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63505" w14:textId="77777777" w:rsidR="00C45057" w:rsidRDefault="00C45057" w:rsidP="00C45057">
      <w:pPr>
        <w:jc w:val="center"/>
        <w:rPr>
          <w:b/>
          <w:bCs/>
          <w:sz w:val="32"/>
          <w:szCs w:val="32"/>
        </w:rPr>
      </w:pPr>
      <w:bookmarkStart w:id="0" w:name="_Toc171226321"/>
      <w:r>
        <w:rPr>
          <w:noProof/>
        </w:rPr>
        <w:drawing>
          <wp:inline distT="0" distB="0" distL="0" distR="0" wp14:anchorId="381C9DF6" wp14:editId="23CD77D8">
            <wp:extent cx="1092200" cy="4955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79ACDD80" w14:textId="77777777" w:rsidR="00C45057" w:rsidRDefault="00C45057" w:rsidP="00C45057">
      <w:pPr>
        <w:jc w:val="center"/>
        <w:rPr>
          <w:b/>
          <w:bCs/>
          <w:sz w:val="32"/>
          <w:szCs w:val="32"/>
        </w:rPr>
      </w:pPr>
    </w:p>
    <w:p w14:paraId="45C5FAA0" w14:textId="77777777" w:rsidR="00C45057" w:rsidRDefault="00C45057" w:rsidP="00C45057">
      <w:pPr>
        <w:rPr>
          <w:b/>
          <w:bCs/>
          <w:sz w:val="32"/>
          <w:szCs w:val="32"/>
        </w:rPr>
      </w:pPr>
    </w:p>
    <w:p w14:paraId="572CA8A9" w14:textId="77777777" w:rsidR="00C45057" w:rsidRDefault="00C45057" w:rsidP="00C45057">
      <w:pPr>
        <w:jc w:val="center"/>
        <w:rPr>
          <w:b/>
          <w:bCs/>
          <w:sz w:val="32"/>
          <w:szCs w:val="32"/>
        </w:rPr>
      </w:pPr>
    </w:p>
    <w:p w14:paraId="674F41BF" w14:textId="315978DF" w:rsidR="00C45057" w:rsidRPr="0051448F" w:rsidRDefault="00C45057" w:rsidP="00C45057">
      <w:pPr>
        <w:rPr>
          <w:color w:val="000000" w:themeColor="text1"/>
          <w:sz w:val="20"/>
          <w:szCs w:val="20"/>
        </w:rPr>
      </w:pPr>
      <w:r w:rsidRPr="0051448F">
        <w:rPr>
          <w:rFonts w:ascii="Arial" w:hAnsi="Arial" w:cs="Arial"/>
          <w:b/>
          <w:color w:val="000000" w:themeColor="text1"/>
          <w:sz w:val="32"/>
          <w:szCs w:val="32"/>
        </w:rPr>
        <w:t>Uppdragsbeskrivning</w:t>
      </w:r>
      <w:r w:rsidR="00AE5063">
        <w:rPr>
          <w:rFonts w:ascii="Arial" w:hAnsi="Arial" w:cs="Arial"/>
          <w:b/>
          <w:color w:val="000000" w:themeColor="text1"/>
          <w:sz w:val="32"/>
          <w:szCs w:val="32"/>
        </w:rPr>
        <w:t xml:space="preserve"> - Drivning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C45057" w14:paraId="378835D5" w14:textId="77777777" w:rsidTr="00C45057">
        <w:trPr>
          <w:trHeight w:val="468"/>
        </w:trPr>
        <w:tc>
          <w:tcPr>
            <w:tcW w:w="993" w:type="dxa"/>
            <w:tcBorders>
              <w:top w:val="nil"/>
              <w:left w:val="nil"/>
              <w:bottom w:val="nil"/>
              <w:right w:val="nil"/>
            </w:tcBorders>
            <w:shd w:val="clear" w:color="auto" w:fill="auto"/>
            <w:vAlign w:val="center"/>
            <w:hideMark/>
          </w:tcPr>
          <w:p w14:paraId="5E1CA937" w14:textId="77777777" w:rsidR="00C45057" w:rsidRDefault="00C45057" w:rsidP="00C45057">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0C947CE6" w14:textId="77777777" w:rsidR="00C45057" w:rsidRDefault="00C45057" w:rsidP="00C45057">
            <w:pPr>
              <w:ind w:left="-556" w:firstLine="556"/>
              <w:rPr>
                <w:color w:val="000000"/>
              </w:rPr>
            </w:pPr>
            <w:r>
              <w:rPr>
                <w:color w:val="000000"/>
              </w:rPr>
              <w:t> </w:t>
            </w:r>
          </w:p>
        </w:tc>
      </w:tr>
      <w:tr w:rsidR="00C45057" w14:paraId="5DA78B96" w14:textId="77777777" w:rsidTr="00C45057">
        <w:trPr>
          <w:trHeight w:val="468"/>
        </w:trPr>
        <w:tc>
          <w:tcPr>
            <w:tcW w:w="993" w:type="dxa"/>
            <w:tcBorders>
              <w:top w:val="nil"/>
              <w:left w:val="nil"/>
              <w:bottom w:val="nil"/>
              <w:right w:val="nil"/>
            </w:tcBorders>
            <w:shd w:val="clear" w:color="auto" w:fill="auto"/>
            <w:vAlign w:val="center"/>
            <w:hideMark/>
          </w:tcPr>
          <w:p w14:paraId="7F8601A5" w14:textId="77777777" w:rsidR="00C45057" w:rsidRDefault="00C45057" w:rsidP="00C45057">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52FA0BE7" w14:textId="77777777" w:rsidR="00C45057" w:rsidRDefault="00C45057" w:rsidP="00C45057">
            <w:pPr>
              <w:rPr>
                <w:color w:val="000000"/>
              </w:rPr>
            </w:pPr>
            <w:r>
              <w:rPr>
                <w:color w:val="000000"/>
              </w:rPr>
              <w:t> </w:t>
            </w:r>
          </w:p>
        </w:tc>
      </w:tr>
    </w:tbl>
    <w:p w14:paraId="669A1ADF" w14:textId="433AA251" w:rsidR="00C45057" w:rsidRDefault="00C45057" w:rsidP="00C45057">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1D3E2129" w14:textId="77777777" w:rsidR="00C45057" w:rsidRDefault="00C45057" w:rsidP="00C45057">
      <w:pPr>
        <w:rPr>
          <w:b/>
          <w:color w:val="000000" w:themeColor="text1"/>
          <w:sz w:val="22"/>
          <w:szCs w:val="22"/>
        </w:rPr>
      </w:pPr>
      <w:r>
        <w:rPr>
          <w:b/>
          <w:color w:val="000000" w:themeColor="text1"/>
          <w:sz w:val="22"/>
          <w:szCs w:val="22"/>
        </w:rPr>
        <w:tab/>
      </w:r>
      <w:r>
        <w:rPr>
          <w:b/>
          <w:color w:val="000000" w:themeColor="text1"/>
          <w:sz w:val="22"/>
          <w:szCs w:val="22"/>
        </w:rPr>
        <w:tab/>
      </w:r>
    </w:p>
    <w:p w14:paraId="4DFB21C0" w14:textId="60FC1EE8" w:rsidR="00C45057" w:rsidRPr="00C45057" w:rsidRDefault="00C45057" w:rsidP="00C45057">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4105B8B9" w14:textId="28065779" w:rsidR="00C45057" w:rsidRDefault="00C45057" w:rsidP="00C45057">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138C77A3" w14:textId="5E03113E" w:rsidR="00C45057" w:rsidRDefault="00C45057" w:rsidP="00C45057">
      <w:pPr>
        <w:rPr>
          <w:b/>
          <w:color w:val="D0CECE" w:themeColor="background2" w:themeShade="E6"/>
          <w:sz w:val="22"/>
          <w:szCs w:val="22"/>
        </w:rPr>
      </w:pPr>
    </w:p>
    <w:p w14:paraId="36B96D89" w14:textId="77777777" w:rsidR="00C45057" w:rsidRDefault="00C45057" w:rsidP="00C45057">
      <w:pPr>
        <w:rPr>
          <w:b/>
          <w:color w:val="D0CECE" w:themeColor="background2" w:themeShade="E6"/>
          <w:sz w:val="22"/>
          <w:szCs w:val="22"/>
        </w:rPr>
      </w:pPr>
    </w:p>
    <w:p w14:paraId="0ED6674F" w14:textId="77777777" w:rsidR="00C45057" w:rsidRDefault="00C45057" w:rsidP="00C45057">
      <w:pPr>
        <w:rPr>
          <w:b/>
          <w:color w:val="D0CECE" w:themeColor="background2" w:themeShade="E6"/>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C45057" w:rsidRPr="00D22ED1" w14:paraId="266FDC96" w14:textId="77777777" w:rsidTr="00302649">
        <w:trPr>
          <w:trHeight w:val="464"/>
        </w:trPr>
        <w:tc>
          <w:tcPr>
            <w:tcW w:w="7217" w:type="dxa"/>
          </w:tcPr>
          <w:tbl>
            <w:tblPr>
              <w:tblW w:w="7001" w:type="dxa"/>
              <w:tblLook w:val="04A0" w:firstRow="1" w:lastRow="0" w:firstColumn="1" w:lastColumn="0" w:noHBand="0" w:noVBand="1"/>
            </w:tblPr>
            <w:tblGrid>
              <w:gridCol w:w="1447"/>
              <w:gridCol w:w="5554"/>
            </w:tblGrid>
            <w:tr w:rsidR="00C45057" w14:paraId="7616DD7C" w14:textId="77777777" w:rsidTr="00302649">
              <w:trPr>
                <w:trHeight w:val="438"/>
              </w:trPr>
              <w:tc>
                <w:tcPr>
                  <w:tcW w:w="1447" w:type="dxa"/>
                  <w:tcBorders>
                    <w:top w:val="nil"/>
                    <w:left w:val="nil"/>
                    <w:bottom w:val="nil"/>
                    <w:right w:val="nil"/>
                  </w:tcBorders>
                  <w:shd w:val="clear" w:color="auto" w:fill="auto"/>
                  <w:noWrap/>
                  <w:vAlign w:val="bottom"/>
                  <w:hideMark/>
                </w:tcPr>
                <w:p w14:paraId="5245F2ED" w14:textId="77777777" w:rsidR="00C45057" w:rsidRDefault="00C45057" w:rsidP="00302649">
                  <w:pPr>
                    <w:rPr>
                      <w:sz w:val="20"/>
                      <w:szCs w:val="20"/>
                    </w:rPr>
                  </w:pPr>
                  <w:bookmarkStart w:id="1" w:name="_Hlk64697339"/>
                </w:p>
              </w:tc>
              <w:tc>
                <w:tcPr>
                  <w:tcW w:w="5554" w:type="dxa"/>
                  <w:tcBorders>
                    <w:top w:val="nil"/>
                    <w:left w:val="nil"/>
                    <w:bottom w:val="nil"/>
                    <w:right w:val="nil"/>
                  </w:tcBorders>
                  <w:shd w:val="clear" w:color="auto" w:fill="auto"/>
                  <w:noWrap/>
                  <w:vAlign w:val="bottom"/>
                  <w:hideMark/>
                </w:tcPr>
                <w:p w14:paraId="608554E6" w14:textId="77777777" w:rsidR="00C45057" w:rsidRDefault="00C45057" w:rsidP="00302649">
                  <w:pPr>
                    <w:rPr>
                      <w:sz w:val="20"/>
                      <w:szCs w:val="20"/>
                    </w:rPr>
                  </w:pPr>
                </w:p>
              </w:tc>
            </w:tr>
            <w:tr w:rsidR="00C45057" w14:paraId="7DCCE436" w14:textId="77777777" w:rsidTr="00302649">
              <w:trPr>
                <w:trHeight w:val="468"/>
              </w:trPr>
              <w:tc>
                <w:tcPr>
                  <w:tcW w:w="1447" w:type="dxa"/>
                  <w:tcBorders>
                    <w:top w:val="nil"/>
                    <w:left w:val="nil"/>
                    <w:bottom w:val="nil"/>
                    <w:right w:val="nil"/>
                  </w:tcBorders>
                  <w:shd w:val="clear" w:color="auto" w:fill="auto"/>
                  <w:vAlign w:val="center"/>
                  <w:hideMark/>
                </w:tcPr>
                <w:p w14:paraId="663BC765" w14:textId="77777777" w:rsidR="00C45057" w:rsidRDefault="00C45057" w:rsidP="00302649">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1E5D5685" w14:textId="77777777" w:rsidR="00C45057" w:rsidRDefault="00C45057" w:rsidP="00302649">
                  <w:pPr>
                    <w:rPr>
                      <w:color w:val="000000"/>
                    </w:rPr>
                  </w:pPr>
                  <w:r>
                    <w:rPr>
                      <w:color w:val="000000"/>
                    </w:rPr>
                    <w:t> </w:t>
                  </w:r>
                </w:p>
              </w:tc>
            </w:tr>
            <w:tr w:rsidR="00C45057" w14:paraId="14EE8E67" w14:textId="77777777" w:rsidTr="00302649">
              <w:trPr>
                <w:trHeight w:val="468"/>
              </w:trPr>
              <w:tc>
                <w:tcPr>
                  <w:tcW w:w="1447" w:type="dxa"/>
                  <w:tcBorders>
                    <w:top w:val="nil"/>
                    <w:left w:val="nil"/>
                    <w:bottom w:val="nil"/>
                    <w:right w:val="nil"/>
                  </w:tcBorders>
                  <w:shd w:val="clear" w:color="auto" w:fill="auto"/>
                  <w:vAlign w:val="center"/>
                  <w:hideMark/>
                </w:tcPr>
                <w:p w14:paraId="385BD8CA" w14:textId="77777777" w:rsidR="00C45057" w:rsidRDefault="00C45057" w:rsidP="00302649">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369889E3" w14:textId="77777777" w:rsidR="00C45057" w:rsidRDefault="00C45057" w:rsidP="00302649">
                  <w:pPr>
                    <w:rPr>
                      <w:color w:val="000000"/>
                    </w:rPr>
                  </w:pPr>
                  <w:r>
                    <w:rPr>
                      <w:color w:val="000000"/>
                    </w:rPr>
                    <w:t> </w:t>
                  </w:r>
                </w:p>
              </w:tc>
            </w:tr>
            <w:tr w:rsidR="00C45057" w14:paraId="5789F38D" w14:textId="77777777" w:rsidTr="00302649">
              <w:trPr>
                <w:trHeight w:val="438"/>
              </w:trPr>
              <w:tc>
                <w:tcPr>
                  <w:tcW w:w="1447" w:type="dxa"/>
                  <w:tcBorders>
                    <w:top w:val="nil"/>
                    <w:left w:val="nil"/>
                    <w:bottom w:val="nil"/>
                    <w:right w:val="nil"/>
                  </w:tcBorders>
                  <w:shd w:val="clear" w:color="auto" w:fill="auto"/>
                  <w:vAlign w:val="center"/>
                  <w:hideMark/>
                </w:tcPr>
                <w:p w14:paraId="1ED9BD18" w14:textId="77777777" w:rsidR="00C45057" w:rsidRDefault="00C45057" w:rsidP="00302649">
                  <w:pPr>
                    <w:rPr>
                      <w:color w:val="000000"/>
                    </w:rPr>
                  </w:pPr>
                </w:p>
              </w:tc>
              <w:tc>
                <w:tcPr>
                  <w:tcW w:w="5554" w:type="dxa"/>
                  <w:tcBorders>
                    <w:top w:val="nil"/>
                    <w:left w:val="nil"/>
                    <w:bottom w:val="nil"/>
                    <w:right w:val="nil"/>
                  </w:tcBorders>
                  <w:shd w:val="clear" w:color="auto" w:fill="auto"/>
                  <w:vAlign w:val="center"/>
                  <w:hideMark/>
                </w:tcPr>
                <w:p w14:paraId="2237F3A0" w14:textId="77777777" w:rsidR="00C45057" w:rsidRDefault="00C45057" w:rsidP="00302649">
                  <w:pPr>
                    <w:rPr>
                      <w:sz w:val="20"/>
                      <w:szCs w:val="20"/>
                    </w:rPr>
                  </w:pPr>
                </w:p>
              </w:tc>
            </w:tr>
            <w:tr w:rsidR="00C45057" w14:paraId="77B8EFC4" w14:textId="77777777" w:rsidTr="00302649">
              <w:trPr>
                <w:trHeight w:val="468"/>
              </w:trPr>
              <w:tc>
                <w:tcPr>
                  <w:tcW w:w="1447" w:type="dxa"/>
                  <w:tcBorders>
                    <w:top w:val="nil"/>
                    <w:left w:val="nil"/>
                    <w:bottom w:val="nil"/>
                    <w:right w:val="nil"/>
                  </w:tcBorders>
                  <w:shd w:val="clear" w:color="auto" w:fill="auto"/>
                  <w:vAlign w:val="center"/>
                  <w:hideMark/>
                </w:tcPr>
                <w:p w14:paraId="62514B6D" w14:textId="77777777" w:rsidR="00C45057" w:rsidRDefault="00C45057" w:rsidP="00302649">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63C78151" w14:textId="77777777" w:rsidR="00C45057" w:rsidRDefault="00C45057" w:rsidP="00302649">
                  <w:pPr>
                    <w:rPr>
                      <w:color w:val="000000"/>
                    </w:rPr>
                  </w:pPr>
                  <w:r>
                    <w:rPr>
                      <w:color w:val="000000"/>
                    </w:rPr>
                    <w:t> </w:t>
                  </w:r>
                </w:p>
              </w:tc>
            </w:tr>
            <w:tr w:rsidR="00C45057" w14:paraId="5FEB68FE" w14:textId="77777777" w:rsidTr="00302649">
              <w:trPr>
                <w:trHeight w:val="468"/>
              </w:trPr>
              <w:tc>
                <w:tcPr>
                  <w:tcW w:w="1447" w:type="dxa"/>
                  <w:tcBorders>
                    <w:top w:val="nil"/>
                    <w:left w:val="nil"/>
                    <w:bottom w:val="nil"/>
                    <w:right w:val="nil"/>
                  </w:tcBorders>
                  <w:shd w:val="clear" w:color="auto" w:fill="auto"/>
                  <w:vAlign w:val="center"/>
                  <w:hideMark/>
                </w:tcPr>
                <w:p w14:paraId="0CD32F43" w14:textId="77777777" w:rsidR="00C45057" w:rsidRDefault="00C45057" w:rsidP="00302649">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1CC8D6F6" w14:textId="77777777" w:rsidR="00C45057" w:rsidRDefault="00C45057" w:rsidP="00302649">
                  <w:pPr>
                    <w:rPr>
                      <w:color w:val="000000"/>
                    </w:rPr>
                  </w:pPr>
                  <w:r>
                    <w:rPr>
                      <w:color w:val="000000"/>
                    </w:rPr>
                    <w:t> </w:t>
                  </w:r>
                </w:p>
              </w:tc>
            </w:tr>
          </w:tbl>
          <w:p w14:paraId="6527B901" w14:textId="77777777" w:rsidR="00C45057" w:rsidRPr="00D22ED1" w:rsidRDefault="00C45057" w:rsidP="00302649">
            <w:pPr>
              <w:spacing w:line="480" w:lineRule="auto"/>
              <w:rPr>
                <w:b/>
                <w:color w:val="D0CECE" w:themeColor="background2" w:themeShade="E6"/>
                <w:sz w:val="22"/>
                <w:szCs w:val="22"/>
              </w:rPr>
            </w:pPr>
          </w:p>
        </w:tc>
        <w:tc>
          <w:tcPr>
            <w:tcW w:w="222" w:type="dxa"/>
          </w:tcPr>
          <w:p w14:paraId="3FF1484F" w14:textId="77777777" w:rsidR="00C45057" w:rsidRPr="00D22ED1" w:rsidRDefault="00C45057" w:rsidP="00302649">
            <w:pPr>
              <w:spacing w:line="480" w:lineRule="auto"/>
              <w:rPr>
                <w:color w:val="000000" w:themeColor="text1"/>
              </w:rPr>
            </w:pPr>
          </w:p>
        </w:tc>
      </w:tr>
      <w:tr w:rsidR="00C45057" w:rsidRPr="00D22ED1" w14:paraId="1B5F313F" w14:textId="77777777" w:rsidTr="00302649">
        <w:trPr>
          <w:trHeight w:val="474"/>
        </w:trPr>
        <w:tc>
          <w:tcPr>
            <w:tcW w:w="7217" w:type="dxa"/>
          </w:tcPr>
          <w:p w14:paraId="2C6E30D3" w14:textId="77777777" w:rsidR="00C45057" w:rsidRPr="00D22ED1" w:rsidRDefault="00C45057" w:rsidP="00302649">
            <w:pPr>
              <w:spacing w:line="480" w:lineRule="auto"/>
              <w:rPr>
                <w:b/>
                <w:color w:val="D0CECE" w:themeColor="background2" w:themeShade="E6"/>
                <w:sz w:val="22"/>
                <w:szCs w:val="22"/>
              </w:rPr>
            </w:pPr>
          </w:p>
        </w:tc>
        <w:tc>
          <w:tcPr>
            <w:tcW w:w="222" w:type="dxa"/>
          </w:tcPr>
          <w:p w14:paraId="1A53C953" w14:textId="77777777" w:rsidR="00C45057" w:rsidRPr="00D22ED1" w:rsidRDefault="00C45057" w:rsidP="00302649">
            <w:pPr>
              <w:spacing w:line="480" w:lineRule="auto"/>
              <w:rPr>
                <w:b/>
                <w:color w:val="D0CECE" w:themeColor="background2" w:themeShade="E6"/>
                <w:sz w:val="22"/>
                <w:szCs w:val="22"/>
              </w:rPr>
            </w:pPr>
          </w:p>
        </w:tc>
      </w:tr>
    </w:tbl>
    <w:p w14:paraId="2DF10B4A" w14:textId="77777777" w:rsidR="00C45057" w:rsidRDefault="00C45057" w:rsidP="00C45057"/>
    <w:p w14:paraId="134AE1B7" w14:textId="77777777" w:rsidR="00C45057" w:rsidRPr="00135F5B" w:rsidRDefault="00C45057" w:rsidP="00C45057">
      <w:pPr>
        <w:rPr>
          <w:color w:val="000000" w:themeColor="text1"/>
        </w:rPr>
      </w:pPr>
    </w:p>
    <w:p w14:paraId="3AC1D610" w14:textId="77777777" w:rsidR="00C45057" w:rsidRDefault="00C45057" w:rsidP="00C45057">
      <w:pPr>
        <w:rPr>
          <w:b/>
          <w:color w:val="000000" w:themeColor="text1"/>
          <w:sz w:val="22"/>
          <w:szCs w:val="22"/>
        </w:rPr>
      </w:pPr>
    </w:p>
    <w:p w14:paraId="393E0093" w14:textId="77777777" w:rsidR="00C45057" w:rsidRPr="00D22ED1" w:rsidRDefault="00C45057" w:rsidP="00C45057">
      <w:pPr>
        <w:rPr>
          <w:b/>
          <w:color w:val="000000" w:themeColor="text1"/>
        </w:rPr>
      </w:pPr>
    </w:p>
    <w:p w14:paraId="1AA8DC4C" w14:textId="77777777" w:rsidR="00C45057" w:rsidRPr="00D22ED1" w:rsidRDefault="00C45057" w:rsidP="00C45057">
      <w:pPr>
        <w:rPr>
          <w:b/>
          <w:color w:val="000000" w:themeColor="text1"/>
        </w:rPr>
      </w:pPr>
      <w:bookmarkStart w:id="2" w:name="_Hlk64697290"/>
      <w:r w:rsidRPr="00D22ED1">
        <w:rPr>
          <w:b/>
          <w:color w:val="000000" w:themeColor="text1"/>
        </w:rPr>
        <w:t xml:space="preserve">Denna handling är upprättad i enlighet med ABSE 20 och ansluter till detta dokument. </w:t>
      </w:r>
    </w:p>
    <w:bookmarkEnd w:id="2"/>
    <w:p w14:paraId="5B1821BB" w14:textId="77777777" w:rsidR="00C45057" w:rsidRPr="00135F5B" w:rsidRDefault="00C45057" w:rsidP="00C45057">
      <w:pPr>
        <w:rPr>
          <w:color w:val="D0CECE" w:themeColor="background2" w:themeShade="E6"/>
        </w:rPr>
      </w:pPr>
    </w:p>
    <w:p w14:paraId="47D2DFC5" w14:textId="77777777" w:rsidR="00C45057" w:rsidRDefault="00C45057" w:rsidP="00C45057">
      <w:pPr>
        <w:rPr>
          <w:color w:val="D0CECE" w:themeColor="background2" w:themeShade="E6"/>
        </w:rPr>
      </w:pPr>
    </w:p>
    <w:p w14:paraId="7FDF646D" w14:textId="77777777" w:rsidR="00C45057" w:rsidRPr="005639E6" w:rsidRDefault="00C45057" w:rsidP="00C45057">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1"/>
    <w:p w14:paraId="13FBFB81" w14:textId="05ED5954" w:rsidR="00CD3401" w:rsidRDefault="00CD3401" w:rsidP="00CD3401">
      <w:pPr>
        <w:jc w:val="center"/>
        <w:rPr>
          <w:rFonts w:ascii="Arial" w:hAnsi="Arial" w:cs="Arial"/>
          <w:b/>
          <w:color w:val="000000" w:themeColor="text1"/>
          <w:sz w:val="32"/>
          <w:szCs w:val="32"/>
        </w:rPr>
      </w:pPr>
    </w:p>
    <w:p w14:paraId="7C84F894" w14:textId="4B22C9C0" w:rsidR="00CD3401" w:rsidRDefault="00CD3401" w:rsidP="00CD3401">
      <w:pPr>
        <w:jc w:val="center"/>
        <w:rPr>
          <w:rFonts w:ascii="Arial" w:hAnsi="Arial" w:cs="Arial"/>
          <w:b/>
          <w:color w:val="000000" w:themeColor="text1"/>
          <w:sz w:val="32"/>
          <w:szCs w:val="32"/>
        </w:rPr>
      </w:pPr>
    </w:p>
    <w:p w14:paraId="5D637EA1" w14:textId="4CFDCB6B" w:rsidR="00CD3401" w:rsidRDefault="00CD3401" w:rsidP="00842689">
      <w:pPr>
        <w:rPr>
          <w:rFonts w:ascii="Arial" w:hAnsi="Arial" w:cs="Arial"/>
          <w:b/>
          <w:color w:val="000000" w:themeColor="text1"/>
          <w:sz w:val="32"/>
          <w:szCs w:val="32"/>
        </w:rPr>
      </w:pPr>
    </w:p>
    <w:p w14:paraId="3F71950C" w14:textId="77777777" w:rsidR="00CD3401" w:rsidRDefault="00CD3401" w:rsidP="00CD3401">
      <w:pPr>
        <w:jc w:val="center"/>
        <w:rPr>
          <w:rFonts w:ascii="Arial" w:hAnsi="Arial" w:cs="Arial"/>
          <w:b/>
          <w:color w:val="000000" w:themeColor="text1"/>
          <w:sz w:val="32"/>
          <w:szCs w:val="32"/>
        </w:rPr>
      </w:pPr>
    </w:p>
    <w:p w14:paraId="52501B56" w14:textId="44EC4A39" w:rsidR="0094118D" w:rsidRDefault="000133F9" w:rsidP="0094118D">
      <w:pPr>
        <w:rPr>
          <w:rFonts w:ascii="Arial" w:hAnsi="Arial" w:cs="Arial"/>
          <w:b/>
          <w:color w:val="000000" w:themeColor="text1"/>
          <w:sz w:val="32"/>
          <w:szCs w:val="32"/>
        </w:rPr>
      </w:pPr>
      <w:r w:rsidRPr="0051448F">
        <w:rPr>
          <w:rFonts w:ascii="Arial" w:hAnsi="Arial" w:cs="Arial"/>
          <w:b/>
          <w:color w:val="000000" w:themeColor="text1"/>
          <w:sz w:val="32"/>
          <w:szCs w:val="32"/>
        </w:rPr>
        <w:t>Uppdragsbeskrivning</w:t>
      </w:r>
    </w:p>
    <w:p w14:paraId="70BAC36D" w14:textId="0D460590" w:rsidR="000133F9" w:rsidRPr="0051448F" w:rsidRDefault="000133F9" w:rsidP="0094118D">
      <w:pPr>
        <w:rPr>
          <w:color w:val="000000" w:themeColor="text1"/>
          <w:sz w:val="20"/>
          <w:szCs w:val="20"/>
        </w:rPr>
      </w:pPr>
      <w:r>
        <w:rPr>
          <w:rFonts w:ascii="Arial" w:hAnsi="Arial" w:cs="Arial"/>
          <w:b/>
          <w:color w:val="000000" w:themeColor="text1"/>
          <w:sz w:val="32"/>
          <w:szCs w:val="32"/>
        </w:rPr>
        <w:br/>
      </w:r>
    </w:p>
    <w:p w14:paraId="7917BCA0" w14:textId="2246F6C6" w:rsidR="00190FAB" w:rsidRDefault="00AD48E0" w:rsidP="005639E6">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63" behindDoc="0" locked="0" layoutInCell="1" allowOverlap="1" wp14:anchorId="1775D10A" wp14:editId="7C1A1E74">
                <wp:simplePos x="0" y="0"/>
                <wp:positionH relativeFrom="column">
                  <wp:posOffset>746125</wp:posOffset>
                </wp:positionH>
                <wp:positionV relativeFrom="paragraph">
                  <wp:posOffset>183515</wp:posOffset>
                </wp:positionV>
                <wp:extent cx="4195445" cy="48837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883785"/>
                        </a:xfrm>
                        <a:prstGeom prst="rect">
                          <a:avLst/>
                        </a:prstGeom>
                        <a:solidFill>
                          <a:schemeClr val="accent4">
                            <a:lumMod val="20000"/>
                            <a:lumOff val="80000"/>
                          </a:schemeClr>
                        </a:solidFill>
                        <a:ln w="9525">
                          <a:noFill/>
                          <a:miter lim="800000"/>
                          <a:headEnd/>
                          <a:tailEnd/>
                        </a:ln>
                      </wps:spPr>
                      <wps:txbx>
                        <w:txbxContent>
                          <w:p w14:paraId="3358E2D4" w14:textId="3103CE34" w:rsidR="009B4332" w:rsidRDefault="009B4332" w:rsidP="00541D22">
                            <w:r>
                              <w:rPr>
                                <w:b/>
                                <w:bCs/>
                                <w:sz w:val="32"/>
                                <w:szCs w:val="32"/>
                              </w:rPr>
                              <w:t>Detta dokument…</w:t>
                            </w:r>
                            <w:r>
                              <w:rPr>
                                <w:b/>
                                <w:bCs/>
                                <w:sz w:val="32"/>
                                <w:szCs w:val="32"/>
                              </w:rPr>
                              <w:br/>
                            </w:r>
                            <w:r w:rsidR="00284783">
                              <w:t xml:space="preserve">innehåller exempel på avtalsskrivningar; </w:t>
                            </w:r>
                            <w:r w:rsidR="00284783">
                              <w:rPr>
                                <w:i/>
                                <w:iCs/>
                              </w:rPr>
                              <w:t xml:space="preserve">krav, instruktioner </w:t>
                            </w:r>
                            <w:proofErr w:type="gramStart"/>
                            <w:r w:rsidR="00284783">
                              <w:t>etc.</w:t>
                            </w:r>
                            <w:proofErr w:type="gramEnd"/>
                            <w:r w:rsidR="00284783">
                              <w:t>,</w:t>
                            </w:r>
                            <w:r w:rsidR="00284783" w:rsidRPr="00C75021">
                              <w:rPr>
                                <w:i/>
                                <w:iCs/>
                              </w:rPr>
                              <w:t xml:space="preserve"> </w:t>
                            </w:r>
                            <w:r w:rsidR="00284783"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284783">
                              <w:t>alter</w:t>
                            </w:r>
                            <w:r w:rsidR="00284783" w:rsidRPr="00C75021">
                              <w:t>nativt enas om helt nya skrivningar.</w:t>
                            </w:r>
                            <w:r w:rsidR="00284783">
                              <w:t xml:space="preserve"> </w:t>
                            </w:r>
                            <w:r>
                              <w:t>Alla skrivningar som inte är relevanta för det avtal som ska formuleras bör tas bort. Detta för att göra avtalet så lätt som möjligt att tolka samt för att undvika motstridiga uppgifter.</w:t>
                            </w:r>
                          </w:p>
                          <w:p w14:paraId="7402BB1A" w14:textId="77777777" w:rsidR="009B4332" w:rsidRDefault="009B4332" w:rsidP="00541D22"/>
                          <w:p w14:paraId="2D5ED15A" w14:textId="3C133B4D" w:rsidR="009B4332" w:rsidRDefault="009B4332" w:rsidP="00541D22">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26D1DAA9" w14:textId="4B44E700" w:rsidR="009B4332" w:rsidRDefault="009B4332" w:rsidP="00541D22">
                            <w:pPr>
                              <w:rPr>
                                <w:bCs/>
                              </w:rPr>
                            </w:pPr>
                            <w:r>
                              <w:rPr>
                                <w:bCs/>
                              </w:rPr>
                              <w:t xml:space="preserve"> </w:t>
                            </w:r>
                          </w:p>
                          <w:p w14:paraId="6C4DE21D" w14:textId="39EE3578" w:rsidR="009B4332" w:rsidRDefault="009B4332" w:rsidP="00541D22">
                            <w:r>
                              <w:rPr>
                                <w:noProof/>
                              </w:rPr>
                              <w:drawing>
                                <wp:inline distT="0" distB="0" distL="0" distR="0" wp14:anchorId="5AEF8F79" wp14:editId="336005A6">
                                  <wp:extent cx="262800" cy="262800"/>
                                  <wp:effectExtent l="0" t="0" r="0" b="4445"/>
                                  <wp:docPr id="7"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r>
                              <w:br/>
                              <w:t>GALLRING finns noterat i högermarginalen för att markera vilka skrivningar som enbart gäller för gallringsentreprenader.</w:t>
                            </w:r>
                            <w:r w:rsidRPr="00D809E4">
                              <w:t xml:space="preserve"> </w:t>
                            </w:r>
                          </w:p>
                          <w:p w14:paraId="7981A865" w14:textId="32FDCE58" w:rsidR="009B4332" w:rsidRDefault="009B4332" w:rsidP="00541D22"/>
                          <w:p w14:paraId="27D0B75A" w14:textId="7F018CC0" w:rsidR="009B4332" w:rsidRDefault="009B4332" w:rsidP="00541D22">
                            <w:r>
                              <w:t xml:space="preserve">Dokumentet ingår i den samling av mallar som tillsammans bildar APSE-paketet. Mer information hittar du på apse.se. </w:t>
                            </w:r>
                          </w:p>
                          <w:p w14:paraId="49BC3464" w14:textId="38C23536" w:rsidR="009B4332" w:rsidRDefault="009B4332" w:rsidP="00AD4EDD">
                            <w:pPr>
                              <w:rPr>
                                <w:bCs/>
                              </w:rPr>
                            </w:pPr>
                          </w:p>
                          <w:p w14:paraId="73FAD044" w14:textId="2CD5C587" w:rsidR="009B4332" w:rsidRDefault="009B4332" w:rsidP="00AD4EDD">
                            <w:pPr>
                              <w:rPr>
                                <w:rFonts w:ascii="Arial" w:hAnsi="Arial" w:cs="Arial"/>
                                <w:b/>
                                <w:color w:val="000000" w:themeColor="text1"/>
                                <w:sz w:val="28"/>
                                <w:szCs w:val="28"/>
                              </w:rPr>
                            </w:pPr>
                          </w:p>
                          <w:p w14:paraId="1A1E96D6" w14:textId="065CA309" w:rsidR="009B4332" w:rsidRDefault="009B4332" w:rsidP="001672CE">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5D10A" id="_x0000_t202" coordsize="21600,21600" o:spt="202" path="m,l,21600r21600,l21600,xe">
                <v:stroke joinstyle="miter"/>
                <v:path gradientshapeok="t" o:connecttype="rect"/>
              </v:shapetype>
              <v:shape id="Text Box 2" o:spid="_x0000_s1026" type="#_x0000_t202" style="position:absolute;margin-left:58.75pt;margin-top:14.45pt;width:330.35pt;height:384.5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" fillcolor="#fff2cc [663]" stroked="f">
                <v:textbox>
                  <w:txbxContent>
                    <w:p w14:paraId="3358E2D4" w14:textId="3103CE34" w:rsidR="009B4332" w:rsidRDefault="009B4332" w:rsidP="00541D22">
                      <w:r>
                        <w:rPr>
                          <w:b/>
                          <w:bCs/>
                          <w:sz w:val="32"/>
                          <w:szCs w:val="32"/>
                        </w:rPr>
                        <w:t>Detta dokument…</w:t>
                      </w:r>
                      <w:r>
                        <w:rPr>
                          <w:b/>
                          <w:bCs/>
                          <w:sz w:val="32"/>
                          <w:szCs w:val="32"/>
                        </w:rPr>
                        <w:br/>
                      </w:r>
                      <w:r w:rsidR="00284783">
                        <w:t xml:space="preserve">innehåller exempel på avtalsskrivningar; </w:t>
                      </w:r>
                      <w:r w:rsidR="00284783">
                        <w:rPr>
                          <w:i/>
                          <w:iCs/>
                        </w:rPr>
                        <w:t xml:space="preserve">krav, instruktioner </w:t>
                      </w:r>
                      <w:proofErr w:type="gramStart"/>
                      <w:r w:rsidR="00284783">
                        <w:t>etc.</w:t>
                      </w:r>
                      <w:proofErr w:type="gramEnd"/>
                      <w:r w:rsidR="00284783">
                        <w:t>,</w:t>
                      </w:r>
                      <w:r w:rsidR="00284783" w:rsidRPr="00C75021">
                        <w:rPr>
                          <w:i/>
                          <w:iCs/>
                        </w:rPr>
                        <w:t xml:space="preserve"> </w:t>
                      </w:r>
                      <w:r w:rsidR="00284783"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w:t>
                      </w:r>
                      <w:r w:rsidR="00284783">
                        <w:t>alter</w:t>
                      </w:r>
                      <w:r w:rsidR="00284783" w:rsidRPr="00C75021">
                        <w:t>nativt enas om helt nya skrivningar.</w:t>
                      </w:r>
                      <w:r w:rsidR="00284783">
                        <w:t xml:space="preserve"> </w:t>
                      </w:r>
                      <w:r>
                        <w:t>Alla skrivningar som inte är relevanta för det avtal som ska formuleras bör tas bort. Detta för att göra avtalet så lätt som möjligt att tolka samt för att undvika motstridiga uppgifter.</w:t>
                      </w:r>
                    </w:p>
                    <w:p w14:paraId="7402BB1A" w14:textId="77777777" w:rsidR="009B4332" w:rsidRDefault="009B4332" w:rsidP="00541D22"/>
                    <w:p w14:paraId="2D5ED15A" w14:textId="3C133B4D" w:rsidR="009B4332" w:rsidRDefault="009B4332" w:rsidP="00541D22">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26D1DAA9" w14:textId="4B44E700" w:rsidR="009B4332" w:rsidRDefault="009B4332" w:rsidP="00541D22">
                      <w:pPr>
                        <w:rPr>
                          <w:bCs/>
                        </w:rPr>
                      </w:pPr>
                      <w:r>
                        <w:rPr>
                          <w:bCs/>
                        </w:rPr>
                        <w:t xml:space="preserve"> </w:t>
                      </w:r>
                    </w:p>
                    <w:p w14:paraId="6C4DE21D" w14:textId="39EE3578" w:rsidR="009B4332" w:rsidRDefault="009B4332" w:rsidP="00541D22">
                      <w:r>
                        <w:rPr>
                          <w:noProof/>
                        </w:rPr>
                        <w:drawing>
                          <wp:inline distT="0" distB="0" distL="0" distR="0" wp14:anchorId="5AEF8F79" wp14:editId="336005A6">
                            <wp:extent cx="262800" cy="262800"/>
                            <wp:effectExtent l="0" t="0" r="0" b="4445"/>
                            <wp:docPr id="7" name="Bild 7"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800" cy="262800"/>
                                    </a:xfrm>
                                    <a:prstGeom prst="rect">
                                      <a:avLst/>
                                    </a:prstGeom>
                                  </pic:spPr>
                                </pic:pic>
                              </a:graphicData>
                            </a:graphic>
                          </wp:inline>
                        </w:drawing>
                      </w:r>
                      <w:r>
                        <w:t>Denna symbol visar var i texten det finns hänvisningar till andra bilagor.</w:t>
                      </w:r>
                      <w:r>
                        <w:br/>
                      </w:r>
                      <w:r>
                        <w:br/>
                        <w:t>GALLRING finns noterat i högermarginalen för att markera vilka skrivningar som enbart gäller för gallringsentreprenader.</w:t>
                      </w:r>
                      <w:r w:rsidRPr="00D809E4">
                        <w:t xml:space="preserve"> </w:t>
                      </w:r>
                    </w:p>
                    <w:p w14:paraId="7981A865" w14:textId="32FDCE58" w:rsidR="009B4332" w:rsidRDefault="009B4332" w:rsidP="00541D22"/>
                    <w:p w14:paraId="27D0B75A" w14:textId="7F018CC0" w:rsidR="009B4332" w:rsidRDefault="009B4332" w:rsidP="00541D22">
                      <w:r>
                        <w:t xml:space="preserve">Dokumentet ingår i den samling av mallar som tillsammans bildar APSE-paketet. Mer information hittar du på apse.se. </w:t>
                      </w:r>
                    </w:p>
                    <w:p w14:paraId="49BC3464" w14:textId="38C23536" w:rsidR="009B4332" w:rsidRDefault="009B4332" w:rsidP="00AD4EDD">
                      <w:pPr>
                        <w:rPr>
                          <w:bCs/>
                        </w:rPr>
                      </w:pPr>
                    </w:p>
                    <w:p w14:paraId="73FAD044" w14:textId="2CD5C587" w:rsidR="009B4332" w:rsidRDefault="009B4332" w:rsidP="00AD4EDD">
                      <w:pPr>
                        <w:rPr>
                          <w:rFonts w:ascii="Arial" w:hAnsi="Arial" w:cs="Arial"/>
                          <w:b/>
                          <w:color w:val="000000" w:themeColor="text1"/>
                          <w:sz w:val="28"/>
                          <w:szCs w:val="28"/>
                        </w:rPr>
                      </w:pPr>
                    </w:p>
                    <w:p w14:paraId="1A1E96D6" w14:textId="065CA309" w:rsidR="009B4332" w:rsidRDefault="009B4332" w:rsidP="001672CE">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sidR="00424154">
        <w:rPr>
          <w:rFonts w:ascii="Arial" w:hAnsi="Arial" w:cs="Arial"/>
          <w:b/>
          <w:color w:val="000000" w:themeColor="text1"/>
          <w:sz w:val="32"/>
          <w:szCs w:val="32"/>
        </w:rPr>
        <w:br/>
      </w:r>
      <w:r w:rsidR="00424154">
        <w:rPr>
          <w:rFonts w:ascii="Arial" w:hAnsi="Arial" w:cs="Arial"/>
          <w:b/>
          <w:color w:val="000000" w:themeColor="text1"/>
          <w:sz w:val="32"/>
          <w:szCs w:val="32"/>
        </w:rPr>
        <w:br/>
      </w:r>
    </w:p>
    <w:p w14:paraId="594A40DA" w14:textId="77777777" w:rsidR="00AD48E0" w:rsidRDefault="00AD48E0" w:rsidP="00AD48E0">
      <w:pPr>
        <w:rPr>
          <w:b/>
          <w:bCs/>
          <w:sz w:val="32"/>
          <w:szCs w:val="32"/>
        </w:rPr>
      </w:pPr>
    </w:p>
    <w:p w14:paraId="67D667F7" w14:textId="77777777" w:rsidR="00AD48E0" w:rsidRDefault="00AD48E0" w:rsidP="00AD48E0">
      <w:pPr>
        <w:rPr>
          <w:b/>
          <w:bCs/>
          <w:sz w:val="32"/>
          <w:szCs w:val="32"/>
        </w:rPr>
      </w:pPr>
    </w:p>
    <w:p w14:paraId="130FF9EC" w14:textId="77777777" w:rsidR="00AD48E0" w:rsidRDefault="00AD48E0" w:rsidP="00AD48E0">
      <w:pPr>
        <w:rPr>
          <w:b/>
          <w:bCs/>
          <w:sz w:val="32"/>
          <w:szCs w:val="32"/>
        </w:rPr>
      </w:pPr>
    </w:p>
    <w:p w14:paraId="286AAC0A" w14:textId="77777777" w:rsidR="00AD48E0" w:rsidRDefault="00AD48E0" w:rsidP="00AD48E0">
      <w:pPr>
        <w:rPr>
          <w:b/>
          <w:bCs/>
          <w:sz w:val="32"/>
          <w:szCs w:val="32"/>
        </w:rPr>
      </w:pPr>
    </w:p>
    <w:p w14:paraId="35ABD265" w14:textId="77777777" w:rsidR="00AD48E0" w:rsidRDefault="00AD48E0" w:rsidP="00AD48E0">
      <w:pPr>
        <w:rPr>
          <w:b/>
          <w:bCs/>
          <w:sz w:val="32"/>
          <w:szCs w:val="32"/>
        </w:rPr>
      </w:pPr>
    </w:p>
    <w:p w14:paraId="44E280E4" w14:textId="77777777" w:rsidR="00AD48E0" w:rsidRDefault="00AD48E0" w:rsidP="00AD48E0">
      <w:pPr>
        <w:rPr>
          <w:b/>
          <w:bCs/>
          <w:sz w:val="32"/>
          <w:szCs w:val="32"/>
        </w:rPr>
      </w:pPr>
    </w:p>
    <w:p w14:paraId="468ACA60" w14:textId="77777777" w:rsidR="00AD48E0" w:rsidRDefault="00AD48E0" w:rsidP="00AD48E0">
      <w:pPr>
        <w:rPr>
          <w:b/>
          <w:bCs/>
          <w:sz w:val="32"/>
          <w:szCs w:val="32"/>
        </w:rPr>
      </w:pPr>
    </w:p>
    <w:p w14:paraId="104BD5EE" w14:textId="77777777" w:rsidR="00AD48E0" w:rsidRDefault="00AD48E0" w:rsidP="00AD48E0">
      <w:pPr>
        <w:rPr>
          <w:b/>
          <w:bCs/>
          <w:sz w:val="32"/>
          <w:szCs w:val="32"/>
        </w:rPr>
      </w:pPr>
    </w:p>
    <w:p w14:paraId="5D58C37A" w14:textId="77777777" w:rsidR="00AD48E0" w:rsidRDefault="00AD48E0" w:rsidP="00AD48E0">
      <w:pPr>
        <w:rPr>
          <w:b/>
          <w:bCs/>
          <w:sz w:val="32"/>
          <w:szCs w:val="32"/>
        </w:rPr>
      </w:pPr>
    </w:p>
    <w:p w14:paraId="672A0821" w14:textId="77777777" w:rsidR="00AD48E0" w:rsidRDefault="00AD48E0" w:rsidP="00AD48E0">
      <w:pPr>
        <w:rPr>
          <w:b/>
          <w:bCs/>
          <w:sz w:val="32"/>
          <w:szCs w:val="32"/>
        </w:rPr>
      </w:pPr>
    </w:p>
    <w:p w14:paraId="17DDF8F6" w14:textId="77777777" w:rsidR="00AD48E0" w:rsidRDefault="00AD48E0" w:rsidP="00AD48E0">
      <w:pPr>
        <w:rPr>
          <w:b/>
          <w:bCs/>
          <w:sz w:val="32"/>
          <w:szCs w:val="32"/>
        </w:rPr>
      </w:pPr>
    </w:p>
    <w:p w14:paraId="7FB15853" w14:textId="77777777" w:rsidR="00AD48E0" w:rsidRDefault="00AD48E0" w:rsidP="00AD48E0">
      <w:pPr>
        <w:rPr>
          <w:b/>
          <w:bCs/>
          <w:sz w:val="32"/>
          <w:szCs w:val="32"/>
        </w:rPr>
      </w:pPr>
    </w:p>
    <w:p w14:paraId="0FAA59C7" w14:textId="77777777" w:rsidR="00AD48E0" w:rsidRDefault="00AD48E0" w:rsidP="00AD48E0">
      <w:pPr>
        <w:rPr>
          <w:b/>
          <w:bCs/>
          <w:sz w:val="32"/>
          <w:szCs w:val="32"/>
        </w:rPr>
      </w:pPr>
    </w:p>
    <w:p w14:paraId="09D23A1C" w14:textId="77777777" w:rsidR="00797FE4" w:rsidRDefault="00797FE4" w:rsidP="00AD48E0">
      <w:pPr>
        <w:rPr>
          <w:b/>
          <w:bCs/>
          <w:sz w:val="32"/>
          <w:szCs w:val="32"/>
        </w:rPr>
      </w:pPr>
    </w:p>
    <w:p w14:paraId="20EF4696" w14:textId="77777777" w:rsidR="00797FE4" w:rsidRDefault="00797FE4" w:rsidP="00AD48E0">
      <w:pPr>
        <w:rPr>
          <w:b/>
          <w:bCs/>
          <w:sz w:val="32"/>
          <w:szCs w:val="32"/>
        </w:rPr>
      </w:pPr>
    </w:p>
    <w:p w14:paraId="6DAEB9B1" w14:textId="77777777" w:rsidR="00797FE4" w:rsidRDefault="00797FE4" w:rsidP="00AD48E0">
      <w:pPr>
        <w:rPr>
          <w:b/>
          <w:bCs/>
          <w:sz w:val="32"/>
          <w:szCs w:val="32"/>
        </w:rPr>
      </w:pPr>
    </w:p>
    <w:p w14:paraId="790A6248" w14:textId="77777777" w:rsidR="00797FE4" w:rsidRDefault="00797FE4" w:rsidP="00AD48E0">
      <w:pPr>
        <w:rPr>
          <w:b/>
          <w:bCs/>
          <w:sz w:val="32"/>
          <w:szCs w:val="32"/>
        </w:rPr>
      </w:pPr>
    </w:p>
    <w:p w14:paraId="4A7E6324" w14:textId="77777777" w:rsidR="00797FE4" w:rsidRDefault="00797FE4" w:rsidP="00AD48E0">
      <w:pPr>
        <w:rPr>
          <w:b/>
          <w:bCs/>
          <w:sz w:val="32"/>
          <w:szCs w:val="32"/>
        </w:rPr>
      </w:pPr>
    </w:p>
    <w:p w14:paraId="4D4381F8" w14:textId="77777777" w:rsidR="00797FE4" w:rsidRDefault="00797FE4" w:rsidP="00AD48E0">
      <w:pPr>
        <w:rPr>
          <w:b/>
          <w:bCs/>
          <w:sz w:val="32"/>
          <w:szCs w:val="32"/>
        </w:rPr>
      </w:pPr>
    </w:p>
    <w:p w14:paraId="2741CB8D" w14:textId="77777777" w:rsidR="00797FE4" w:rsidRDefault="00797FE4" w:rsidP="00AD48E0">
      <w:pPr>
        <w:rPr>
          <w:b/>
          <w:bCs/>
          <w:sz w:val="32"/>
          <w:szCs w:val="32"/>
        </w:rPr>
      </w:pPr>
    </w:p>
    <w:p w14:paraId="595C6A13" w14:textId="77777777" w:rsidR="00797FE4" w:rsidRDefault="00797FE4" w:rsidP="00AD48E0">
      <w:pPr>
        <w:rPr>
          <w:b/>
          <w:bCs/>
          <w:sz w:val="32"/>
          <w:szCs w:val="32"/>
        </w:rPr>
      </w:pPr>
    </w:p>
    <w:p w14:paraId="3E706AD1" w14:textId="77777777" w:rsidR="00797FE4" w:rsidRDefault="00797FE4" w:rsidP="00AD48E0">
      <w:pPr>
        <w:rPr>
          <w:b/>
          <w:bCs/>
          <w:sz w:val="32"/>
          <w:szCs w:val="32"/>
        </w:rPr>
      </w:pPr>
    </w:p>
    <w:p w14:paraId="21C41965" w14:textId="77777777" w:rsidR="00797FE4" w:rsidRDefault="00797FE4" w:rsidP="00AD48E0">
      <w:pPr>
        <w:rPr>
          <w:b/>
          <w:bCs/>
          <w:sz w:val="32"/>
          <w:szCs w:val="32"/>
        </w:rPr>
      </w:pPr>
    </w:p>
    <w:p w14:paraId="0B73E7D7" w14:textId="47097009" w:rsidR="00797FE4" w:rsidRDefault="00797FE4" w:rsidP="00AD48E0">
      <w:pPr>
        <w:rPr>
          <w:b/>
          <w:bCs/>
          <w:sz w:val="32"/>
          <w:szCs w:val="32"/>
        </w:rPr>
      </w:pPr>
    </w:p>
    <w:p w14:paraId="501BDA0B" w14:textId="2128A29D" w:rsidR="00CB385F" w:rsidRDefault="00CB385F" w:rsidP="00AD48E0">
      <w:pPr>
        <w:rPr>
          <w:b/>
          <w:bCs/>
          <w:sz w:val="32"/>
          <w:szCs w:val="32"/>
        </w:rPr>
      </w:pPr>
    </w:p>
    <w:p w14:paraId="2EF330E9" w14:textId="42A8263F" w:rsidR="00CB385F" w:rsidRDefault="00CB385F" w:rsidP="00AD48E0">
      <w:pPr>
        <w:rPr>
          <w:b/>
          <w:bCs/>
          <w:sz w:val="32"/>
          <w:szCs w:val="32"/>
        </w:rPr>
      </w:pPr>
    </w:p>
    <w:p w14:paraId="47D0234A" w14:textId="77777777" w:rsidR="00CB385F" w:rsidRDefault="00CB385F" w:rsidP="00AD48E0">
      <w:pPr>
        <w:rPr>
          <w:b/>
          <w:bCs/>
          <w:sz w:val="32"/>
          <w:szCs w:val="32"/>
        </w:rPr>
      </w:pPr>
    </w:p>
    <w:p w14:paraId="1065C6D6" w14:textId="77777777" w:rsidR="00797FE4" w:rsidRDefault="00797FE4" w:rsidP="00AD48E0">
      <w:pPr>
        <w:rPr>
          <w:b/>
          <w:bCs/>
          <w:sz w:val="32"/>
          <w:szCs w:val="32"/>
        </w:rPr>
      </w:pPr>
    </w:p>
    <w:p w14:paraId="5C45C1AB" w14:textId="77777777" w:rsidR="00797FE4" w:rsidRDefault="00797FE4" w:rsidP="00AD48E0">
      <w:pPr>
        <w:rPr>
          <w:b/>
          <w:bCs/>
          <w:sz w:val="32"/>
          <w:szCs w:val="32"/>
        </w:rPr>
      </w:pPr>
    </w:p>
    <w:p w14:paraId="404522FD" w14:textId="23976AB7" w:rsidR="00933862" w:rsidRPr="00683F08" w:rsidRDefault="00933862" w:rsidP="00374B93">
      <w:pPr>
        <w:rPr>
          <w:color w:val="000000" w:themeColor="text1"/>
          <w:sz w:val="32"/>
          <w:szCs w:val="32"/>
        </w:rPr>
      </w:pPr>
      <w:r w:rsidRPr="00683F08">
        <w:rPr>
          <w:rFonts w:ascii="Arial" w:hAnsi="Arial" w:cs="Arial"/>
          <w:b/>
          <w:color w:val="000000" w:themeColor="text1"/>
          <w:sz w:val="32"/>
          <w:szCs w:val="32"/>
        </w:rPr>
        <w:lastRenderedPageBreak/>
        <w:t>Innehållsförteckning</w:t>
      </w:r>
      <w:bookmarkEnd w:id="0"/>
      <w:r w:rsidR="00683F08" w:rsidRPr="00683F08">
        <w:rPr>
          <w:rFonts w:ascii="Arial" w:hAnsi="Arial" w:cs="Arial"/>
          <w:b/>
          <w:color w:val="000000" w:themeColor="text1"/>
          <w:sz w:val="32"/>
          <w:szCs w:val="32"/>
        </w:rPr>
        <w:t xml:space="preserve"> </w:t>
      </w:r>
    </w:p>
    <w:p w14:paraId="375C223F" w14:textId="77777777" w:rsidR="00933862" w:rsidRPr="00135F5B" w:rsidRDefault="00933862" w:rsidP="00374B93">
      <w:pPr>
        <w:pStyle w:val="Innehll1"/>
        <w:tabs>
          <w:tab w:val="right" w:leader="dot" w:pos="9062"/>
        </w:tabs>
        <w:rPr>
          <w:color w:val="D0CECE" w:themeColor="background2" w:themeShade="E6"/>
        </w:rPr>
      </w:pPr>
    </w:p>
    <w:p w14:paraId="1C492CE1" w14:textId="3E91DEC1" w:rsidR="00290DF7" w:rsidRDefault="00933862">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135F5B">
        <w:rPr>
          <w:color w:val="D0CECE" w:themeColor="background2" w:themeShade="E6"/>
        </w:rPr>
        <w:fldChar w:fldCharType="begin"/>
      </w:r>
      <w:r w:rsidRPr="00135F5B">
        <w:rPr>
          <w:color w:val="D0CECE" w:themeColor="background2" w:themeShade="E6"/>
        </w:rPr>
        <w:instrText xml:space="preserve"> TOC \o "1-3" \h \z \u </w:instrText>
      </w:r>
      <w:r w:rsidRPr="00135F5B">
        <w:rPr>
          <w:color w:val="D0CECE" w:themeColor="background2" w:themeShade="E6"/>
        </w:rPr>
        <w:fldChar w:fldCharType="separate"/>
      </w:r>
      <w:hyperlink w:anchor="_Toc68038444" w:history="1">
        <w:r w:rsidR="00290DF7" w:rsidRPr="00051BFA">
          <w:rPr>
            <w:rStyle w:val="Hyperlnk"/>
            <w:noProof/>
          </w:rPr>
          <w:t>1</w:t>
        </w:r>
        <w:r w:rsidR="00290DF7">
          <w:rPr>
            <w:rFonts w:asciiTheme="minorHAnsi" w:eastAsiaTheme="minorEastAsia" w:hAnsiTheme="minorHAnsi" w:cstheme="minorBidi"/>
            <w:b w:val="0"/>
            <w:bCs w:val="0"/>
            <w:caps w:val="0"/>
            <w:noProof/>
            <w:sz w:val="22"/>
            <w:szCs w:val="22"/>
            <w:lang w:val="en-US" w:eastAsia="en-US"/>
          </w:rPr>
          <w:tab/>
        </w:r>
        <w:r w:rsidR="00290DF7" w:rsidRPr="00051BFA">
          <w:rPr>
            <w:rStyle w:val="Hyperlnk"/>
            <w:noProof/>
          </w:rPr>
          <w:t>Omfattning</w:t>
        </w:r>
        <w:r w:rsidR="00290DF7">
          <w:rPr>
            <w:noProof/>
            <w:webHidden/>
          </w:rPr>
          <w:tab/>
        </w:r>
        <w:r w:rsidR="00290DF7">
          <w:rPr>
            <w:noProof/>
            <w:webHidden/>
          </w:rPr>
          <w:fldChar w:fldCharType="begin"/>
        </w:r>
        <w:r w:rsidR="00290DF7">
          <w:rPr>
            <w:noProof/>
            <w:webHidden/>
          </w:rPr>
          <w:instrText xml:space="preserve"> PAGEREF _Toc68038444 \h </w:instrText>
        </w:r>
        <w:r w:rsidR="00290DF7">
          <w:rPr>
            <w:noProof/>
            <w:webHidden/>
          </w:rPr>
        </w:r>
        <w:r w:rsidR="00290DF7">
          <w:rPr>
            <w:noProof/>
            <w:webHidden/>
          </w:rPr>
          <w:fldChar w:fldCharType="separate"/>
        </w:r>
        <w:r w:rsidR="00290DF7">
          <w:rPr>
            <w:noProof/>
            <w:webHidden/>
          </w:rPr>
          <w:t>5</w:t>
        </w:r>
        <w:r w:rsidR="00290DF7">
          <w:rPr>
            <w:noProof/>
            <w:webHidden/>
          </w:rPr>
          <w:fldChar w:fldCharType="end"/>
        </w:r>
      </w:hyperlink>
    </w:p>
    <w:p w14:paraId="3E4B6DBC" w14:textId="6BE59C5C"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45" w:history="1">
        <w:r w:rsidRPr="00051BFA">
          <w:rPr>
            <w:rStyle w:val="Hyperlnk"/>
            <w:noProof/>
          </w:rPr>
          <w:t>1.1</w:t>
        </w:r>
        <w:r>
          <w:rPr>
            <w:rFonts w:asciiTheme="minorHAnsi" w:eastAsiaTheme="minorEastAsia" w:hAnsiTheme="minorHAnsi" w:cstheme="minorBidi"/>
            <w:smallCaps w:val="0"/>
            <w:noProof/>
            <w:sz w:val="22"/>
            <w:szCs w:val="22"/>
            <w:lang w:val="en-US" w:eastAsia="en-US"/>
          </w:rPr>
          <w:tab/>
        </w:r>
        <w:r w:rsidRPr="00051BFA">
          <w:rPr>
            <w:rStyle w:val="Hyperlnk"/>
            <w:noProof/>
          </w:rPr>
          <w:t>Arbetstakt</w:t>
        </w:r>
        <w:r>
          <w:rPr>
            <w:noProof/>
            <w:webHidden/>
          </w:rPr>
          <w:tab/>
        </w:r>
        <w:r>
          <w:rPr>
            <w:noProof/>
            <w:webHidden/>
          </w:rPr>
          <w:fldChar w:fldCharType="begin"/>
        </w:r>
        <w:r>
          <w:rPr>
            <w:noProof/>
            <w:webHidden/>
          </w:rPr>
          <w:instrText xml:space="preserve"> PAGEREF _Toc68038445 \h </w:instrText>
        </w:r>
        <w:r>
          <w:rPr>
            <w:noProof/>
            <w:webHidden/>
          </w:rPr>
        </w:r>
        <w:r>
          <w:rPr>
            <w:noProof/>
            <w:webHidden/>
          </w:rPr>
          <w:fldChar w:fldCharType="separate"/>
        </w:r>
        <w:r>
          <w:rPr>
            <w:noProof/>
            <w:webHidden/>
          </w:rPr>
          <w:t>5</w:t>
        </w:r>
        <w:r>
          <w:rPr>
            <w:noProof/>
            <w:webHidden/>
          </w:rPr>
          <w:fldChar w:fldCharType="end"/>
        </w:r>
      </w:hyperlink>
    </w:p>
    <w:p w14:paraId="6EBD8F66" w14:textId="664AA521"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46" w:history="1">
        <w:r w:rsidRPr="00051BFA">
          <w:rPr>
            <w:rStyle w:val="Hyperlnk"/>
            <w:noProof/>
          </w:rPr>
          <w:t>1.2</w:t>
        </w:r>
        <w:r>
          <w:rPr>
            <w:rFonts w:asciiTheme="minorHAnsi" w:eastAsiaTheme="minorEastAsia" w:hAnsiTheme="minorHAnsi" w:cstheme="minorBidi"/>
            <w:smallCaps w:val="0"/>
            <w:noProof/>
            <w:sz w:val="22"/>
            <w:szCs w:val="22"/>
            <w:lang w:val="en-US" w:eastAsia="en-US"/>
          </w:rPr>
          <w:tab/>
        </w:r>
        <w:r w:rsidRPr="00051BFA">
          <w:rPr>
            <w:rStyle w:val="Hyperlnk"/>
            <w:noProof/>
          </w:rPr>
          <w:t>Stillestånd</w:t>
        </w:r>
        <w:r>
          <w:rPr>
            <w:noProof/>
            <w:webHidden/>
          </w:rPr>
          <w:tab/>
        </w:r>
        <w:r>
          <w:rPr>
            <w:noProof/>
            <w:webHidden/>
          </w:rPr>
          <w:fldChar w:fldCharType="begin"/>
        </w:r>
        <w:r>
          <w:rPr>
            <w:noProof/>
            <w:webHidden/>
          </w:rPr>
          <w:instrText xml:space="preserve"> PAGEREF _Toc68038446 \h </w:instrText>
        </w:r>
        <w:r>
          <w:rPr>
            <w:noProof/>
            <w:webHidden/>
          </w:rPr>
        </w:r>
        <w:r>
          <w:rPr>
            <w:noProof/>
            <w:webHidden/>
          </w:rPr>
          <w:fldChar w:fldCharType="separate"/>
        </w:r>
        <w:r>
          <w:rPr>
            <w:noProof/>
            <w:webHidden/>
          </w:rPr>
          <w:t>5</w:t>
        </w:r>
        <w:r>
          <w:rPr>
            <w:noProof/>
            <w:webHidden/>
          </w:rPr>
          <w:fldChar w:fldCharType="end"/>
        </w:r>
      </w:hyperlink>
    </w:p>
    <w:p w14:paraId="79332E8B" w14:textId="2DD6DE2E"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47" w:history="1">
        <w:r w:rsidRPr="00051BFA">
          <w:rPr>
            <w:rStyle w:val="Hyperlnk"/>
            <w:noProof/>
          </w:rPr>
          <w:t>1.3</w:t>
        </w:r>
        <w:r>
          <w:rPr>
            <w:rFonts w:asciiTheme="minorHAnsi" w:eastAsiaTheme="minorEastAsia" w:hAnsiTheme="minorHAnsi" w:cstheme="minorBidi"/>
            <w:smallCaps w:val="0"/>
            <w:noProof/>
            <w:sz w:val="22"/>
            <w:szCs w:val="22"/>
            <w:lang w:val="en-US" w:eastAsia="en-US"/>
          </w:rPr>
          <w:tab/>
        </w:r>
        <w:r w:rsidRPr="00051BFA">
          <w:rPr>
            <w:rStyle w:val="Hyperlnk"/>
            <w:noProof/>
          </w:rPr>
          <w:t>Definition av trakt och samordn</w:t>
        </w:r>
        <w:r w:rsidRPr="00051BFA">
          <w:rPr>
            <w:rStyle w:val="Hyperlnk"/>
            <w:noProof/>
          </w:rPr>
          <w:t>i</w:t>
        </w:r>
        <w:r w:rsidRPr="00051BFA">
          <w:rPr>
            <w:rStyle w:val="Hyperlnk"/>
            <w:noProof/>
          </w:rPr>
          <w:t>ngstrakt</w:t>
        </w:r>
        <w:r>
          <w:rPr>
            <w:noProof/>
            <w:webHidden/>
          </w:rPr>
          <w:tab/>
        </w:r>
        <w:r>
          <w:rPr>
            <w:noProof/>
            <w:webHidden/>
          </w:rPr>
          <w:fldChar w:fldCharType="begin"/>
        </w:r>
        <w:r>
          <w:rPr>
            <w:noProof/>
            <w:webHidden/>
          </w:rPr>
          <w:instrText xml:space="preserve"> PAGEREF _Toc68038447 \h </w:instrText>
        </w:r>
        <w:r>
          <w:rPr>
            <w:noProof/>
            <w:webHidden/>
          </w:rPr>
        </w:r>
        <w:r>
          <w:rPr>
            <w:noProof/>
            <w:webHidden/>
          </w:rPr>
          <w:fldChar w:fldCharType="separate"/>
        </w:r>
        <w:r>
          <w:rPr>
            <w:noProof/>
            <w:webHidden/>
          </w:rPr>
          <w:t>6</w:t>
        </w:r>
        <w:r>
          <w:rPr>
            <w:noProof/>
            <w:webHidden/>
          </w:rPr>
          <w:fldChar w:fldCharType="end"/>
        </w:r>
      </w:hyperlink>
    </w:p>
    <w:p w14:paraId="3B8D7951" w14:textId="5A358D81" w:rsidR="00290DF7" w:rsidRDefault="00290DF7">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448" w:history="1">
        <w:r w:rsidRPr="00051BFA">
          <w:rPr>
            <w:rStyle w:val="Hyperlnk"/>
            <w:noProof/>
          </w:rPr>
          <w:t>2</w:t>
        </w:r>
        <w:r>
          <w:rPr>
            <w:rFonts w:asciiTheme="minorHAnsi" w:eastAsiaTheme="minorEastAsia" w:hAnsiTheme="minorHAnsi" w:cstheme="minorBidi"/>
            <w:b w:val="0"/>
            <w:bCs w:val="0"/>
            <w:caps w:val="0"/>
            <w:noProof/>
            <w:sz w:val="22"/>
            <w:szCs w:val="22"/>
            <w:lang w:val="en-US" w:eastAsia="en-US"/>
          </w:rPr>
          <w:tab/>
        </w:r>
        <w:r w:rsidRPr="00051BFA">
          <w:rPr>
            <w:rStyle w:val="Hyperlnk"/>
            <w:noProof/>
          </w:rPr>
          <w:t>Genomförande</w:t>
        </w:r>
        <w:r>
          <w:rPr>
            <w:noProof/>
            <w:webHidden/>
          </w:rPr>
          <w:tab/>
        </w:r>
        <w:r>
          <w:rPr>
            <w:noProof/>
            <w:webHidden/>
          </w:rPr>
          <w:fldChar w:fldCharType="begin"/>
        </w:r>
        <w:r>
          <w:rPr>
            <w:noProof/>
            <w:webHidden/>
          </w:rPr>
          <w:instrText xml:space="preserve"> PAGEREF _Toc68038448 \h </w:instrText>
        </w:r>
        <w:r>
          <w:rPr>
            <w:noProof/>
            <w:webHidden/>
          </w:rPr>
        </w:r>
        <w:r>
          <w:rPr>
            <w:noProof/>
            <w:webHidden/>
          </w:rPr>
          <w:fldChar w:fldCharType="separate"/>
        </w:r>
        <w:r>
          <w:rPr>
            <w:noProof/>
            <w:webHidden/>
          </w:rPr>
          <w:t>6</w:t>
        </w:r>
        <w:r>
          <w:rPr>
            <w:noProof/>
            <w:webHidden/>
          </w:rPr>
          <w:fldChar w:fldCharType="end"/>
        </w:r>
      </w:hyperlink>
    </w:p>
    <w:p w14:paraId="3D73E4C7" w14:textId="2178AD72"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49" w:history="1">
        <w:r w:rsidRPr="00051BFA">
          <w:rPr>
            <w:rStyle w:val="Hyperlnk"/>
            <w:noProof/>
          </w:rPr>
          <w:t>2.1</w:t>
        </w:r>
        <w:r>
          <w:rPr>
            <w:rFonts w:asciiTheme="minorHAnsi" w:eastAsiaTheme="minorEastAsia" w:hAnsiTheme="minorHAnsi" w:cstheme="minorBidi"/>
            <w:smallCaps w:val="0"/>
            <w:noProof/>
            <w:sz w:val="22"/>
            <w:szCs w:val="22"/>
            <w:lang w:val="en-US" w:eastAsia="en-US"/>
          </w:rPr>
          <w:tab/>
        </w:r>
        <w:r w:rsidRPr="00051BFA">
          <w:rPr>
            <w:rStyle w:val="Hyperlnk"/>
            <w:noProof/>
          </w:rPr>
          <w:t>Beställarens instruktioner</w:t>
        </w:r>
        <w:r>
          <w:rPr>
            <w:noProof/>
            <w:webHidden/>
          </w:rPr>
          <w:tab/>
        </w:r>
        <w:r>
          <w:rPr>
            <w:noProof/>
            <w:webHidden/>
          </w:rPr>
          <w:fldChar w:fldCharType="begin"/>
        </w:r>
        <w:r>
          <w:rPr>
            <w:noProof/>
            <w:webHidden/>
          </w:rPr>
          <w:instrText xml:space="preserve"> PAGEREF _Toc68038449 \h </w:instrText>
        </w:r>
        <w:r>
          <w:rPr>
            <w:noProof/>
            <w:webHidden/>
          </w:rPr>
        </w:r>
        <w:r>
          <w:rPr>
            <w:noProof/>
            <w:webHidden/>
          </w:rPr>
          <w:fldChar w:fldCharType="separate"/>
        </w:r>
        <w:r>
          <w:rPr>
            <w:noProof/>
            <w:webHidden/>
          </w:rPr>
          <w:t>6</w:t>
        </w:r>
        <w:r>
          <w:rPr>
            <w:noProof/>
            <w:webHidden/>
          </w:rPr>
          <w:fldChar w:fldCharType="end"/>
        </w:r>
      </w:hyperlink>
    </w:p>
    <w:p w14:paraId="221C83A8" w14:textId="16D3F4C8"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50" w:history="1">
        <w:r w:rsidRPr="00051BFA">
          <w:rPr>
            <w:rStyle w:val="Hyperlnk"/>
            <w:noProof/>
          </w:rPr>
          <w:t>2.2</w:t>
        </w:r>
        <w:r>
          <w:rPr>
            <w:rFonts w:asciiTheme="minorHAnsi" w:eastAsiaTheme="minorEastAsia" w:hAnsiTheme="minorHAnsi" w:cstheme="minorBidi"/>
            <w:smallCaps w:val="0"/>
            <w:noProof/>
            <w:sz w:val="22"/>
            <w:szCs w:val="22"/>
            <w:lang w:val="en-US" w:eastAsia="en-US"/>
          </w:rPr>
          <w:tab/>
        </w:r>
        <w:r w:rsidRPr="00051BFA">
          <w:rPr>
            <w:rStyle w:val="Hyperlnk"/>
            <w:noProof/>
          </w:rPr>
          <w:t>Traktdirektiv</w:t>
        </w:r>
        <w:r>
          <w:rPr>
            <w:noProof/>
            <w:webHidden/>
          </w:rPr>
          <w:tab/>
        </w:r>
        <w:r>
          <w:rPr>
            <w:noProof/>
            <w:webHidden/>
          </w:rPr>
          <w:fldChar w:fldCharType="begin"/>
        </w:r>
        <w:r>
          <w:rPr>
            <w:noProof/>
            <w:webHidden/>
          </w:rPr>
          <w:instrText xml:space="preserve"> PAGEREF _Toc68038450 \h </w:instrText>
        </w:r>
        <w:r>
          <w:rPr>
            <w:noProof/>
            <w:webHidden/>
          </w:rPr>
        </w:r>
        <w:r>
          <w:rPr>
            <w:noProof/>
            <w:webHidden/>
          </w:rPr>
          <w:fldChar w:fldCharType="separate"/>
        </w:r>
        <w:r>
          <w:rPr>
            <w:noProof/>
            <w:webHidden/>
          </w:rPr>
          <w:t>7</w:t>
        </w:r>
        <w:r>
          <w:rPr>
            <w:noProof/>
            <w:webHidden/>
          </w:rPr>
          <w:fldChar w:fldCharType="end"/>
        </w:r>
      </w:hyperlink>
    </w:p>
    <w:p w14:paraId="3AF383F2" w14:textId="2000F7C7"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51" w:history="1">
        <w:r w:rsidRPr="00051BFA">
          <w:rPr>
            <w:rStyle w:val="Hyperlnk"/>
            <w:noProof/>
          </w:rPr>
          <w:t>2.3</w:t>
        </w:r>
        <w:r>
          <w:rPr>
            <w:rFonts w:asciiTheme="minorHAnsi" w:eastAsiaTheme="minorEastAsia" w:hAnsiTheme="minorHAnsi" w:cstheme="minorBidi"/>
            <w:smallCaps w:val="0"/>
            <w:noProof/>
            <w:sz w:val="22"/>
            <w:szCs w:val="22"/>
            <w:lang w:val="en-US" w:eastAsia="en-US"/>
          </w:rPr>
          <w:tab/>
        </w:r>
        <w:r w:rsidRPr="00051BFA">
          <w:rPr>
            <w:rStyle w:val="Hyperlnk"/>
            <w:noProof/>
          </w:rPr>
          <w:t>Gränsmarkering/Snitsling</w:t>
        </w:r>
        <w:r>
          <w:rPr>
            <w:noProof/>
            <w:webHidden/>
          </w:rPr>
          <w:tab/>
        </w:r>
        <w:r>
          <w:rPr>
            <w:noProof/>
            <w:webHidden/>
          </w:rPr>
          <w:fldChar w:fldCharType="begin"/>
        </w:r>
        <w:r>
          <w:rPr>
            <w:noProof/>
            <w:webHidden/>
          </w:rPr>
          <w:instrText xml:space="preserve"> PAGEREF _Toc68038451 \h </w:instrText>
        </w:r>
        <w:r>
          <w:rPr>
            <w:noProof/>
            <w:webHidden/>
          </w:rPr>
        </w:r>
        <w:r>
          <w:rPr>
            <w:noProof/>
            <w:webHidden/>
          </w:rPr>
          <w:fldChar w:fldCharType="separate"/>
        </w:r>
        <w:r>
          <w:rPr>
            <w:noProof/>
            <w:webHidden/>
          </w:rPr>
          <w:t>7</w:t>
        </w:r>
        <w:r>
          <w:rPr>
            <w:noProof/>
            <w:webHidden/>
          </w:rPr>
          <w:fldChar w:fldCharType="end"/>
        </w:r>
      </w:hyperlink>
    </w:p>
    <w:p w14:paraId="2B19B26F" w14:textId="7F114A64"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52" w:history="1">
        <w:r w:rsidRPr="00051BFA">
          <w:rPr>
            <w:rStyle w:val="Hyperlnk"/>
            <w:noProof/>
          </w:rPr>
          <w:t>2.4</w:t>
        </w:r>
        <w:r>
          <w:rPr>
            <w:rFonts w:asciiTheme="minorHAnsi" w:eastAsiaTheme="minorEastAsia" w:hAnsiTheme="minorHAnsi" w:cstheme="minorBidi"/>
            <w:smallCaps w:val="0"/>
            <w:noProof/>
            <w:sz w:val="22"/>
            <w:szCs w:val="22"/>
            <w:lang w:val="en-US" w:eastAsia="en-US"/>
          </w:rPr>
          <w:tab/>
        </w:r>
        <w:r w:rsidRPr="00051BFA">
          <w:rPr>
            <w:rStyle w:val="Hyperlnk"/>
            <w:noProof/>
          </w:rPr>
          <w:t>Stickvägsplanering</w:t>
        </w:r>
        <w:r>
          <w:rPr>
            <w:noProof/>
            <w:webHidden/>
          </w:rPr>
          <w:tab/>
        </w:r>
        <w:r>
          <w:rPr>
            <w:noProof/>
            <w:webHidden/>
          </w:rPr>
          <w:fldChar w:fldCharType="begin"/>
        </w:r>
        <w:r>
          <w:rPr>
            <w:noProof/>
            <w:webHidden/>
          </w:rPr>
          <w:instrText xml:space="preserve"> PAGEREF _Toc68038452 \h </w:instrText>
        </w:r>
        <w:r>
          <w:rPr>
            <w:noProof/>
            <w:webHidden/>
          </w:rPr>
        </w:r>
        <w:r>
          <w:rPr>
            <w:noProof/>
            <w:webHidden/>
          </w:rPr>
          <w:fldChar w:fldCharType="separate"/>
        </w:r>
        <w:r>
          <w:rPr>
            <w:noProof/>
            <w:webHidden/>
          </w:rPr>
          <w:t>8</w:t>
        </w:r>
        <w:r>
          <w:rPr>
            <w:noProof/>
            <w:webHidden/>
          </w:rPr>
          <w:fldChar w:fldCharType="end"/>
        </w:r>
      </w:hyperlink>
    </w:p>
    <w:p w14:paraId="13DF05CC" w14:textId="21B6AD73"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53" w:history="1">
        <w:r w:rsidRPr="00051BFA">
          <w:rPr>
            <w:rStyle w:val="Hyperlnk"/>
            <w:noProof/>
          </w:rPr>
          <w:t>2.5</w:t>
        </w:r>
        <w:r>
          <w:rPr>
            <w:rFonts w:asciiTheme="minorHAnsi" w:eastAsiaTheme="minorEastAsia" w:hAnsiTheme="minorHAnsi" w:cstheme="minorBidi"/>
            <w:smallCaps w:val="0"/>
            <w:noProof/>
            <w:sz w:val="22"/>
            <w:szCs w:val="22"/>
            <w:lang w:val="en-US" w:eastAsia="en-US"/>
          </w:rPr>
          <w:tab/>
        </w:r>
        <w:r w:rsidRPr="00051BFA">
          <w:rPr>
            <w:rStyle w:val="Hyperlnk"/>
            <w:noProof/>
          </w:rPr>
          <w:t>Förröjning</w:t>
        </w:r>
        <w:r>
          <w:rPr>
            <w:noProof/>
            <w:webHidden/>
          </w:rPr>
          <w:tab/>
        </w:r>
        <w:r>
          <w:rPr>
            <w:noProof/>
            <w:webHidden/>
          </w:rPr>
          <w:fldChar w:fldCharType="begin"/>
        </w:r>
        <w:r>
          <w:rPr>
            <w:noProof/>
            <w:webHidden/>
          </w:rPr>
          <w:instrText xml:space="preserve"> PAGEREF _Toc68038453 \h </w:instrText>
        </w:r>
        <w:r>
          <w:rPr>
            <w:noProof/>
            <w:webHidden/>
          </w:rPr>
        </w:r>
        <w:r>
          <w:rPr>
            <w:noProof/>
            <w:webHidden/>
          </w:rPr>
          <w:fldChar w:fldCharType="separate"/>
        </w:r>
        <w:r>
          <w:rPr>
            <w:noProof/>
            <w:webHidden/>
          </w:rPr>
          <w:t>8</w:t>
        </w:r>
        <w:r>
          <w:rPr>
            <w:noProof/>
            <w:webHidden/>
          </w:rPr>
          <w:fldChar w:fldCharType="end"/>
        </w:r>
      </w:hyperlink>
    </w:p>
    <w:p w14:paraId="6DEE22CC" w14:textId="71D6CF1B"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54" w:history="1">
        <w:r w:rsidRPr="00051BFA">
          <w:rPr>
            <w:rStyle w:val="Hyperlnk"/>
            <w:noProof/>
          </w:rPr>
          <w:t>2.6</w:t>
        </w:r>
        <w:r>
          <w:rPr>
            <w:rFonts w:asciiTheme="minorHAnsi" w:eastAsiaTheme="minorEastAsia" w:hAnsiTheme="minorHAnsi" w:cstheme="minorBidi"/>
            <w:smallCaps w:val="0"/>
            <w:noProof/>
            <w:sz w:val="22"/>
            <w:szCs w:val="22"/>
            <w:lang w:val="en-US" w:eastAsia="en-US"/>
          </w:rPr>
          <w:tab/>
        </w:r>
        <w:r w:rsidRPr="00051BFA">
          <w:rPr>
            <w:rStyle w:val="Hyperlnk"/>
            <w:noProof/>
          </w:rPr>
          <w:t>Virkeshantering</w:t>
        </w:r>
        <w:r>
          <w:rPr>
            <w:noProof/>
            <w:webHidden/>
          </w:rPr>
          <w:tab/>
        </w:r>
        <w:r>
          <w:rPr>
            <w:noProof/>
            <w:webHidden/>
          </w:rPr>
          <w:fldChar w:fldCharType="begin"/>
        </w:r>
        <w:r>
          <w:rPr>
            <w:noProof/>
            <w:webHidden/>
          </w:rPr>
          <w:instrText xml:space="preserve"> PAGEREF _Toc68038454 \h </w:instrText>
        </w:r>
        <w:r>
          <w:rPr>
            <w:noProof/>
            <w:webHidden/>
          </w:rPr>
        </w:r>
        <w:r>
          <w:rPr>
            <w:noProof/>
            <w:webHidden/>
          </w:rPr>
          <w:fldChar w:fldCharType="separate"/>
        </w:r>
        <w:r>
          <w:rPr>
            <w:noProof/>
            <w:webHidden/>
          </w:rPr>
          <w:t>9</w:t>
        </w:r>
        <w:r>
          <w:rPr>
            <w:noProof/>
            <w:webHidden/>
          </w:rPr>
          <w:fldChar w:fldCharType="end"/>
        </w:r>
      </w:hyperlink>
    </w:p>
    <w:p w14:paraId="63B9D515" w14:textId="1C629BBD"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55" w:history="1">
        <w:r w:rsidRPr="00051BFA">
          <w:rPr>
            <w:rStyle w:val="Hyperlnk"/>
            <w:noProof/>
          </w:rPr>
          <w:t>2.6.1</w:t>
        </w:r>
        <w:r>
          <w:rPr>
            <w:rFonts w:asciiTheme="minorHAnsi" w:eastAsiaTheme="minorEastAsia" w:hAnsiTheme="minorHAnsi" w:cstheme="minorBidi"/>
            <w:i w:val="0"/>
            <w:iCs w:val="0"/>
            <w:noProof/>
            <w:sz w:val="22"/>
            <w:szCs w:val="22"/>
            <w:lang w:val="en-US" w:eastAsia="en-US"/>
          </w:rPr>
          <w:tab/>
        </w:r>
        <w:r w:rsidRPr="00051BFA">
          <w:rPr>
            <w:rStyle w:val="Hyperlnk"/>
            <w:noProof/>
          </w:rPr>
          <w:t>Apteringsdata</w:t>
        </w:r>
        <w:r>
          <w:rPr>
            <w:noProof/>
            <w:webHidden/>
          </w:rPr>
          <w:tab/>
        </w:r>
        <w:r>
          <w:rPr>
            <w:noProof/>
            <w:webHidden/>
          </w:rPr>
          <w:fldChar w:fldCharType="begin"/>
        </w:r>
        <w:r>
          <w:rPr>
            <w:noProof/>
            <w:webHidden/>
          </w:rPr>
          <w:instrText xml:space="preserve"> PAGEREF _Toc68038455 \h </w:instrText>
        </w:r>
        <w:r>
          <w:rPr>
            <w:noProof/>
            <w:webHidden/>
          </w:rPr>
        </w:r>
        <w:r>
          <w:rPr>
            <w:noProof/>
            <w:webHidden/>
          </w:rPr>
          <w:fldChar w:fldCharType="separate"/>
        </w:r>
        <w:r>
          <w:rPr>
            <w:noProof/>
            <w:webHidden/>
          </w:rPr>
          <w:t>9</w:t>
        </w:r>
        <w:r>
          <w:rPr>
            <w:noProof/>
            <w:webHidden/>
          </w:rPr>
          <w:fldChar w:fldCharType="end"/>
        </w:r>
      </w:hyperlink>
    </w:p>
    <w:p w14:paraId="6B3072E6" w14:textId="4532C51D"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56" w:history="1">
        <w:r w:rsidRPr="00051BFA">
          <w:rPr>
            <w:rStyle w:val="Hyperlnk"/>
            <w:noProof/>
          </w:rPr>
          <w:t>2.6.2</w:t>
        </w:r>
        <w:r>
          <w:rPr>
            <w:rFonts w:asciiTheme="minorHAnsi" w:eastAsiaTheme="minorEastAsia" w:hAnsiTheme="minorHAnsi" w:cstheme="minorBidi"/>
            <w:i w:val="0"/>
            <w:iCs w:val="0"/>
            <w:noProof/>
            <w:sz w:val="22"/>
            <w:szCs w:val="22"/>
            <w:lang w:val="en-US" w:eastAsia="en-US"/>
          </w:rPr>
          <w:tab/>
        </w:r>
        <w:r w:rsidRPr="00051BFA">
          <w:rPr>
            <w:rStyle w:val="Hyperlnk"/>
            <w:noProof/>
          </w:rPr>
          <w:t>Tillredning</w:t>
        </w:r>
        <w:r>
          <w:rPr>
            <w:noProof/>
            <w:webHidden/>
          </w:rPr>
          <w:tab/>
        </w:r>
        <w:r>
          <w:rPr>
            <w:noProof/>
            <w:webHidden/>
          </w:rPr>
          <w:fldChar w:fldCharType="begin"/>
        </w:r>
        <w:r>
          <w:rPr>
            <w:noProof/>
            <w:webHidden/>
          </w:rPr>
          <w:instrText xml:space="preserve"> PAGEREF _Toc68038456 \h </w:instrText>
        </w:r>
        <w:r>
          <w:rPr>
            <w:noProof/>
            <w:webHidden/>
          </w:rPr>
        </w:r>
        <w:r>
          <w:rPr>
            <w:noProof/>
            <w:webHidden/>
          </w:rPr>
          <w:fldChar w:fldCharType="separate"/>
        </w:r>
        <w:r>
          <w:rPr>
            <w:noProof/>
            <w:webHidden/>
          </w:rPr>
          <w:t>9</w:t>
        </w:r>
        <w:r>
          <w:rPr>
            <w:noProof/>
            <w:webHidden/>
          </w:rPr>
          <w:fldChar w:fldCharType="end"/>
        </w:r>
      </w:hyperlink>
    </w:p>
    <w:p w14:paraId="3CB4CD74" w14:textId="3288C514"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57" w:history="1">
        <w:r w:rsidRPr="00051BFA">
          <w:rPr>
            <w:rStyle w:val="Hyperlnk"/>
            <w:noProof/>
          </w:rPr>
          <w:t>2.6.3</w:t>
        </w:r>
        <w:r>
          <w:rPr>
            <w:rFonts w:asciiTheme="minorHAnsi" w:eastAsiaTheme="minorEastAsia" w:hAnsiTheme="minorHAnsi" w:cstheme="minorBidi"/>
            <w:i w:val="0"/>
            <w:iCs w:val="0"/>
            <w:noProof/>
            <w:sz w:val="22"/>
            <w:szCs w:val="22"/>
            <w:lang w:val="en-US" w:eastAsia="en-US"/>
          </w:rPr>
          <w:tab/>
        </w:r>
        <w:r w:rsidRPr="00051BFA">
          <w:rPr>
            <w:rStyle w:val="Hyperlnk"/>
            <w:noProof/>
          </w:rPr>
          <w:t>Färgmärkning av virke</w:t>
        </w:r>
        <w:r>
          <w:rPr>
            <w:noProof/>
            <w:webHidden/>
          </w:rPr>
          <w:tab/>
        </w:r>
        <w:r>
          <w:rPr>
            <w:noProof/>
            <w:webHidden/>
          </w:rPr>
          <w:fldChar w:fldCharType="begin"/>
        </w:r>
        <w:r>
          <w:rPr>
            <w:noProof/>
            <w:webHidden/>
          </w:rPr>
          <w:instrText xml:space="preserve"> PAGEREF _Toc68038457 \h </w:instrText>
        </w:r>
        <w:r>
          <w:rPr>
            <w:noProof/>
            <w:webHidden/>
          </w:rPr>
        </w:r>
        <w:r>
          <w:rPr>
            <w:noProof/>
            <w:webHidden/>
          </w:rPr>
          <w:fldChar w:fldCharType="separate"/>
        </w:r>
        <w:r>
          <w:rPr>
            <w:noProof/>
            <w:webHidden/>
          </w:rPr>
          <w:t>10</w:t>
        </w:r>
        <w:r>
          <w:rPr>
            <w:noProof/>
            <w:webHidden/>
          </w:rPr>
          <w:fldChar w:fldCharType="end"/>
        </w:r>
      </w:hyperlink>
    </w:p>
    <w:p w14:paraId="7F3AA431" w14:textId="343FA29E"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58" w:history="1">
        <w:r w:rsidRPr="00051BFA">
          <w:rPr>
            <w:rStyle w:val="Hyperlnk"/>
            <w:noProof/>
          </w:rPr>
          <w:t>2.6.4</w:t>
        </w:r>
        <w:r>
          <w:rPr>
            <w:rFonts w:asciiTheme="minorHAnsi" w:eastAsiaTheme="minorEastAsia" w:hAnsiTheme="minorHAnsi" w:cstheme="minorBidi"/>
            <w:i w:val="0"/>
            <w:iCs w:val="0"/>
            <w:noProof/>
            <w:sz w:val="22"/>
            <w:szCs w:val="22"/>
            <w:lang w:val="en-US" w:eastAsia="en-US"/>
          </w:rPr>
          <w:tab/>
        </w:r>
        <w:r w:rsidRPr="00051BFA">
          <w:rPr>
            <w:rStyle w:val="Hyperlnk"/>
            <w:noProof/>
          </w:rPr>
          <w:t>Kvalitetssäkring av skördarmätning</w:t>
        </w:r>
        <w:r>
          <w:rPr>
            <w:noProof/>
            <w:webHidden/>
          </w:rPr>
          <w:tab/>
        </w:r>
        <w:r>
          <w:rPr>
            <w:noProof/>
            <w:webHidden/>
          </w:rPr>
          <w:fldChar w:fldCharType="begin"/>
        </w:r>
        <w:r>
          <w:rPr>
            <w:noProof/>
            <w:webHidden/>
          </w:rPr>
          <w:instrText xml:space="preserve"> PAGEREF _Toc68038458 \h </w:instrText>
        </w:r>
        <w:r>
          <w:rPr>
            <w:noProof/>
            <w:webHidden/>
          </w:rPr>
        </w:r>
        <w:r>
          <w:rPr>
            <w:noProof/>
            <w:webHidden/>
          </w:rPr>
          <w:fldChar w:fldCharType="separate"/>
        </w:r>
        <w:r>
          <w:rPr>
            <w:noProof/>
            <w:webHidden/>
          </w:rPr>
          <w:t>10</w:t>
        </w:r>
        <w:r>
          <w:rPr>
            <w:noProof/>
            <w:webHidden/>
          </w:rPr>
          <w:fldChar w:fldCharType="end"/>
        </w:r>
      </w:hyperlink>
    </w:p>
    <w:p w14:paraId="07B9EFD4" w14:textId="7BF1546E"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59" w:history="1">
        <w:r w:rsidRPr="00051BFA">
          <w:rPr>
            <w:rStyle w:val="Hyperlnk"/>
            <w:noProof/>
          </w:rPr>
          <w:t>2.7</w:t>
        </w:r>
        <w:r>
          <w:rPr>
            <w:rFonts w:asciiTheme="minorHAnsi" w:eastAsiaTheme="minorEastAsia" w:hAnsiTheme="minorHAnsi" w:cstheme="minorBidi"/>
            <w:smallCaps w:val="0"/>
            <w:noProof/>
            <w:sz w:val="22"/>
            <w:szCs w:val="22"/>
            <w:lang w:val="en-US" w:eastAsia="en-US"/>
          </w:rPr>
          <w:tab/>
        </w:r>
        <w:r w:rsidRPr="00051BFA">
          <w:rPr>
            <w:rStyle w:val="Hyperlnk"/>
            <w:noProof/>
          </w:rPr>
          <w:t>Manuella arbeten</w:t>
        </w:r>
        <w:r>
          <w:rPr>
            <w:noProof/>
            <w:webHidden/>
          </w:rPr>
          <w:tab/>
        </w:r>
        <w:r>
          <w:rPr>
            <w:noProof/>
            <w:webHidden/>
          </w:rPr>
          <w:fldChar w:fldCharType="begin"/>
        </w:r>
        <w:r>
          <w:rPr>
            <w:noProof/>
            <w:webHidden/>
          </w:rPr>
          <w:instrText xml:space="preserve"> PAGEREF _Toc68038459 \h </w:instrText>
        </w:r>
        <w:r>
          <w:rPr>
            <w:noProof/>
            <w:webHidden/>
          </w:rPr>
        </w:r>
        <w:r>
          <w:rPr>
            <w:noProof/>
            <w:webHidden/>
          </w:rPr>
          <w:fldChar w:fldCharType="separate"/>
        </w:r>
        <w:r>
          <w:rPr>
            <w:noProof/>
            <w:webHidden/>
          </w:rPr>
          <w:t>10</w:t>
        </w:r>
        <w:r>
          <w:rPr>
            <w:noProof/>
            <w:webHidden/>
          </w:rPr>
          <w:fldChar w:fldCharType="end"/>
        </w:r>
      </w:hyperlink>
    </w:p>
    <w:p w14:paraId="03324D98" w14:textId="6CE74306"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60" w:history="1">
        <w:r w:rsidRPr="00051BFA">
          <w:rPr>
            <w:rStyle w:val="Hyperlnk"/>
            <w:noProof/>
          </w:rPr>
          <w:t>2.8</w:t>
        </w:r>
        <w:r>
          <w:rPr>
            <w:rFonts w:asciiTheme="minorHAnsi" w:eastAsiaTheme="minorEastAsia" w:hAnsiTheme="minorHAnsi" w:cstheme="minorBidi"/>
            <w:smallCaps w:val="0"/>
            <w:noProof/>
            <w:sz w:val="22"/>
            <w:szCs w:val="22"/>
            <w:lang w:val="en-US" w:eastAsia="en-US"/>
          </w:rPr>
          <w:tab/>
        </w:r>
        <w:r w:rsidRPr="00051BFA">
          <w:rPr>
            <w:rStyle w:val="Hyperlnk"/>
            <w:noProof/>
          </w:rPr>
          <w:t>Stubbhöjd</w:t>
        </w:r>
        <w:r>
          <w:rPr>
            <w:noProof/>
            <w:webHidden/>
          </w:rPr>
          <w:tab/>
        </w:r>
        <w:r>
          <w:rPr>
            <w:noProof/>
            <w:webHidden/>
          </w:rPr>
          <w:fldChar w:fldCharType="begin"/>
        </w:r>
        <w:r>
          <w:rPr>
            <w:noProof/>
            <w:webHidden/>
          </w:rPr>
          <w:instrText xml:space="preserve"> PAGEREF _Toc68038460 \h </w:instrText>
        </w:r>
        <w:r>
          <w:rPr>
            <w:noProof/>
            <w:webHidden/>
          </w:rPr>
        </w:r>
        <w:r>
          <w:rPr>
            <w:noProof/>
            <w:webHidden/>
          </w:rPr>
          <w:fldChar w:fldCharType="separate"/>
        </w:r>
        <w:r>
          <w:rPr>
            <w:noProof/>
            <w:webHidden/>
          </w:rPr>
          <w:t>11</w:t>
        </w:r>
        <w:r>
          <w:rPr>
            <w:noProof/>
            <w:webHidden/>
          </w:rPr>
          <w:fldChar w:fldCharType="end"/>
        </w:r>
      </w:hyperlink>
    </w:p>
    <w:p w14:paraId="3BD76ED3" w14:textId="5A72FC80"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61" w:history="1">
        <w:r w:rsidRPr="00051BFA">
          <w:rPr>
            <w:rStyle w:val="Hyperlnk"/>
            <w:noProof/>
          </w:rPr>
          <w:t>2.9</w:t>
        </w:r>
        <w:r>
          <w:rPr>
            <w:rFonts w:asciiTheme="minorHAnsi" w:eastAsiaTheme="minorEastAsia" w:hAnsiTheme="minorHAnsi" w:cstheme="minorBidi"/>
            <w:smallCaps w:val="0"/>
            <w:noProof/>
            <w:sz w:val="22"/>
            <w:szCs w:val="22"/>
            <w:lang w:val="en-US" w:eastAsia="en-US"/>
          </w:rPr>
          <w:tab/>
        </w:r>
        <w:r w:rsidRPr="00051BFA">
          <w:rPr>
            <w:rStyle w:val="Hyperlnk"/>
            <w:noProof/>
          </w:rPr>
          <w:t>Rotrötebehandling</w:t>
        </w:r>
        <w:r>
          <w:rPr>
            <w:noProof/>
            <w:webHidden/>
          </w:rPr>
          <w:tab/>
        </w:r>
        <w:r>
          <w:rPr>
            <w:noProof/>
            <w:webHidden/>
          </w:rPr>
          <w:fldChar w:fldCharType="begin"/>
        </w:r>
        <w:r>
          <w:rPr>
            <w:noProof/>
            <w:webHidden/>
          </w:rPr>
          <w:instrText xml:space="preserve"> PAGEREF _Toc68038461 \h </w:instrText>
        </w:r>
        <w:r>
          <w:rPr>
            <w:noProof/>
            <w:webHidden/>
          </w:rPr>
        </w:r>
        <w:r>
          <w:rPr>
            <w:noProof/>
            <w:webHidden/>
          </w:rPr>
          <w:fldChar w:fldCharType="separate"/>
        </w:r>
        <w:r>
          <w:rPr>
            <w:noProof/>
            <w:webHidden/>
          </w:rPr>
          <w:t>11</w:t>
        </w:r>
        <w:r>
          <w:rPr>
            <w:noProof/>
            <w:webHidden/>
          </w:rPr>
          <w:fldChar w:fldCharType="end"/>
        </w:r>
      </w:hyperlink>
    </w:p>
    <w:p w14:paraId="52C36DBE" w14:textId="1B80C547"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2" w:history="1">
        <w:r w:rsidRPr="00051BFA">
          <w:rPr>
            <w:rStyle w:val="Hyperlnk"/>
            <w:noProof/>
          </w:rPr>
          <w:t>2.10</w:t>
        </w:r>
        <w:r>
          <w:rPr>
            <w:rFonts w:asciiTheme="minorHAnsi" w:eastAsiaTheme="minorEastAsia" w:hAnsiTheme="minorHAnsi" w:cstheme="minorBidi"/>
            <w:smallCaps w:val="0"/>
            <w:noProof/>
            <w:sz w:val="22"/>
            <w:szCs w:val="22"/>
            <w:lang w:val="en-US" w:eastAsia="en-US"/>
          </w:rPr>
          <w:tab/>
        </w:r>
        <w:r w:rsidRPr="00051BFA">
          <w:rPr>
            <w:rStyle w:val="Hyperlnk"/>
            <w:noProof/>
          </w:rPr>
          <w:t>Skador på mark och vattendrag</w:t>
        </w:r>
        <w:r>
          <w:rPr>
            <w:noProof/>
            <w:webHidden/>
          </w:rPr>
          <w:tab/>
        </w:r>
        <w:r>
          <w:rPr>
            <w:noProof/>
            <w:webHidden/>
          </w:rPr>
          <w:fldChar w:fldCharType="begin"/>
        </w:r>
        <w:r>
          <w:rPr>
            <w:noProof/>
            <w:webHidden/>
          </w:rPr>
          <w:instrText xml:space="preserve"> PAGEREF _Toc68038462 \h </w:instrText>
        </w:r>
        <w:r>
          <w:rPr>
            <w:noProof/>
            <w:webHidden/>
          </w:rPr>
        </w:r>
        <w:r>
          <w:rPr>
            <w:noProof/>
            <w:webHidden/>
          </w:rPr>
          <w:fldChar w:fldCharType="separate"/>
        </w:r>
        <w:r>
          <w:rPr>
            <w:noProof/>
            <w:webHidden/>
          </w:rPr>
          <w:t>11</w:t>
        </w:r>
        <w:r>
          <w:rPr>
            <w:noProof/>
            <w:webHidden/>
          </w:rPr>
          <w:fldChar w:fldCharType="end"/>
        </w:r>
      </w:hyperlink>
    </w:p>
    <w:p w14:paraId="2E5601BE" w14:textId="20342C2C"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3" w:history="1">
        <w:r w:rsidRPr="00051BFA">
          <w:rPr>
            <w:rStyle w:val="Hyperlnk"/>
            <w:noProof/>
          </w:rPr>
          <w:t>2.11</w:t>
        </w:r>
        <w:r>
          <w:rPr>
            <w:rFonts w:asciiTheme="minorHAnsi" w:eastAsiaTheme="minorEastAsia" w:hAnsiTheme="minorHAnsi" w:cstheme="minorBidi"/>
            <w:smallCaps w:val="0"/>
            <w:noProof/>
            <w:sz w:val="22"/>
            <w:szCs w:val="22"/>
            <w:lang w:val="en-US" w:eastAsia="en-US"/>
          </w:rPr>
          <w:tab/>
        </w:r>
        <w:r w:rsidRPr="00051BFA">
          <w:rPr>
            <w:rStyle w:val="Hyperlnk"/>
            <w:noProof/>
          </w:rPr>
          <w:t>GROT-anpassning</w:t>
        </w:r>
        <w:r>
          <w:rPr>
            <w:noProof/>
            <w:webHidden/>
          </w:rPr>
          <w:tab/>
        </w:r>
        <w:r>
          <w:rPr>
            <w:noProof/>
            <w:webHidden/>
          </w:rPr>
          <w:fldChar w:fldCharType="begin"/>
        </w:r>
        <w:r>
          <w:rPr>
            <w:noProof/>
            <w:webHidden/>
          </w:rPr>
          <w:instrText xml:space="preserve"> PAGEREF _Toc68038463 \h </w:instrText>
        </w:r>
        <w:r>
          <w:rPr>
            <w:noProof/>
            <w:webHidden/>
          </w:rPr>
        </w:r>
        <w:r>
          <w:rPr>
            <w:noProof/>
            <w:webHidden/>
          </w:rPr>
          <w:fldChar w:fldCharType="separate"/>
        </w:r>
        <w:r>
          <w:rPr>
            <w:noProof/>
            <w:webHidden/>
          </w:rPr>
          <w:t>12</w:t>
        </w:r>
        <w:r>
          <w:rPr>
            <w:noProof/>
            <w:webHidden/>
          </w:rPr>
          <w:fldChar w:fldCharType="end"/>
        </w:r>
      </w:hyperlink>
    </w:p>
    <w:p w14:paraId="348DA932" w14:textId="3E035A35"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4" w:history="1">
        <w:r w:rsidRPr="00051BFA">
          <w:rPr>
            <w:rStyle w:val="Hyperlnk"/>
            <w:noProof/>
          </w:rPr>
          <w:t>2.12</w:t>
        </w:r>
        <w:r>
          <w:rPr>
            <w:rFonts w:asciiTheme="minorHAnsi" w:eastAsiaTheme="minorEastAsia" w:hAnsiTheme="minorHAnsi" w:cstheme="minorBidi"/>
            <w:smallCaps w:val="0"/>
            <w:noProof/>
            <w:sz w:val="22"/>
            <w:szCs w:val="22"/>
            <w:lang w:val="en-US" w:eastAsia="en-US"/>
          </w:rPr>
          <w:tab/>
        </w:r>
        <w:r w:rsidRPr="00051BFA">
          <w:rPr>
            <w:rStyle w:val="Hyperlnk"/>
            <w:noProof/>
          </w:rPr>
          <w:t>Natur- och kulturvärden</w:t>
        </w:r>
        <w:r>
          <w:rPr>
            <w:noProof/>
            <w:webHidden/>
          </w:rPr>
          <w:tab/>
        </w:r>
        <w:r>
          <w:rPr>
            <w:noProof/>
            <w:webHidden/>
          </w:rPr>
          <w:fldChar w:fldCharType="begin"/>
        </w:r>
        <w:r>
          <w:rPr>
            <w:noProof/>
            <w:webHidden/>
          </w:rPr>
          <w:instrText xml:space="preserve"> PAGEREF _Toc68038464 \h </w:instrText>
        </w:r>
        <w:r>
          <w:rPr>
            <w:noProof/>
            <w:webHidden/>
          </w:rPr>
        </w:r>
        <w:r>
          <w:rPr>
            <w:noProof/>
            <w:webHidden/>
          </w:rPr>
          <w:fldChar w:fldCharType="separate"/>
        </w:r>
        <w:r>
          <w:rPr>
            <w:noProof/>
            <w:webHidden/>
          </w:rPr>
          <w:t>12</w:t>
        </w:r>
        <w:r>
          <w:rPr>
            <w:noProof/>
            <w:webHidden/>
          </w:rPr>
          <w:fldChar w:fldCharType="end"/>
        </w:r>
      </w:hyperlink>
    </w:p>
    <w:p w14:paraId="39A0AE78" w14:textId="4894A137"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5" w:history="1">
        <w:r w:rsidRPr="00051BFA">
          <w:rPr>
            <w:rStyle w:val="Hyperlnk"/>
            <w:noProof/>
          </w:rPr>
          <w:t>2.13</w:t>
        </w:r>
        <w:r>
          <w:rPr>
            <w:rFonts w:asciiTheme="minorHAnsi" w:eastAsiaTheme="minorEastAsia" w:hAnsiTheme="minorHAnsi" w:cstheme="minorBidi"/>
            <w:smallCaps w:val="0"/>
            <w:noProof/>
            <w:sz w:val="22"/>
            <w:szCs w:val="22"/>
            <w:lang w:val="en-US" w:eastAsia="en-US"/>
          </w:rPr>
          <w:tab/>
        </w:r>
        <w:r w:rsidRPr="00051BFA">
          <w:rPr>
            <w:rStyle w:val="Hyperlnk"/>
            <w:noProof/>
          </w:rPr>
          <w:t>Gallringsform /-styrka/-kvalitet/</w:t>
        </w:r>
        <w:r>
          <w:rPr>
            <w:noProof/>
            <w:webHidden/>
          </w:rPr>
          <w:tab/>
        </w:r>
        <w:r>
          <w:rPr>
            <w:noProof/>
            <w:webHidden/>
          </w:rPr>
          <w:fldChar w:fldCharType="begin"/>
        </w:r>
        <w:r>
          <w:rPr>
            <w:noProof/>
            <w:webHidden/>
          </w:rPr>
          <w:instrText xml:space="preserve"> PAGEREF _Toc68038465 \h </w:instrText>
        </w:r>
        <w:r>
          <w:rPr>
            <w:noProof/>
            <w:webHidden/>
          </w:rPr>
        </w:r>
        <w:r>
          <w:rPr>
            <w:noProof/>
            <w:webHidden/>
          </w:rPr>
          <w:fldChar w:fldCharType="separate"/>
        </w:r>
        <w:r>
          <w:rPr>
            <w:noProof/>
            <w:webHidden/>
          </w:rPr>
          <w:t>12</w:t>
        </w:r>
        <w:r>
          <w:rPr>
            <w:noProof/>
            <w:webHidden/>
          </w:rPr>
          <w:fldChar w:fldCharType="end"/>
        </w:r>
      </w:hyperlink>
    </w:p>
    <w:p w14:paraId="6451FA1F" w14:textId="6949927C"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6" w:history="1">
        <w:r w:rsidRPr="00051BFA">
          <w:rPr>
            <w:rStyle w:val="Hyperlnk"/>
            <w:noProof/>
          </w:rPr>
          <w:t>2.14</w:t>
        </w:r>
        <w:r>
          <w:rPr>
            <w:rFonts w:asciiTheme="minorHAnsi" w:eastAsiaTheme="minorEastAsia" w:hAnsiTheme="minorHAnsi" w:cstheme="minorBidi"/>
            <w:smallCaps w:val="0"/>
            <w:noProof/>
            <w:sz w:val="22"/>
            <w:szCs w:val="22"/>
            <w:lang w:val="en-US" w:eastAsia="en-US"/>
          </w:rPr>
          <w:tab/>
        </w:r>
        <w:r w:rsidRPr="00051BFA">
          <w:rPr>
            <w:rStyle w:val="Hyperlnk"/>
            <w:noProof/>
          </w:rPr>
          <w:t>Gallringsmetod</w:t>
        </w:r>
        <w:r>
          <w:rPr>
            <w:noProof/>
            <w:webHidden/>
          </w:rPr>
          <w:tab/>
        </w:r>
        <w:r>
          <w:rPr>
            <w:noProof/>
            <w:webHidden/>
          </w:rPr>
          <w:fldChar w:fldCharType="begin"/>
        </w:r>
        <w:r>
          <w:rPr>
            <w:noProof/>
            <w:webHidden/>
          </w:rPr>
          <w:instrText xml:space="preserve"> PAGEREF _Toc68038466 \h </w:instrText>
        </w:r>
        <w:r>
          <w:rPr>
            <w:noProof/>
            <w:webHidden/>
          </w:rPr>
        </w:r>
        <w:r>
          <w:rPr>
            <w:noProof/>
            <w:webHidden/>
          </w:rPr>
          <w:fldChar w:fldCharType="separate"/>
        </w:r>
        <w:r>
          <w:rPr>
            <w:noProof/>
            <w:webHidden/>
          </w:rPr>
          <w:t>12</w:t>
        </w:r>
        <w:r>
          <w:rPr>
            <w:noProof/>
            <w:webHidden/>
          </w:rPr>
          <w:fldChar w:fldCharType="end"/>
        </w:r>
      </w:hyperlink>
    </w:p>
    <w:p w14:paraId="37F570DF" w14:textId="0CCA38DB"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7" w:history="1">
        <w:r w:rsidRPr="00051BFA">
          <w:rPr>
            <w:rStyle w:val="Hyperlnk"/>
            <w:noProof/>
          </w:rPr>
          <w:t>2.15</w:t>
        </w:r>
        <w:r>
          <w:rPr>
            <w:rFonts w:asciiTheme="minorHAnsi" w:eastAsiaTheme="minorEastAsia" w:hAnsiTheme="minorHAnsi" w:cstheme="minorBidi"/>
            <w:smallCaps w:val="0"/>
            <w:noProof/>
            <w:sz w:val="22"/>
            <w:szCs w:val="22"/>
            <w:lang w:val="en-US" w:eastAsia="en-US"/>
          </w:rPr>
          <w:tab/>
        </w:r>
        <w:r w:rsidRPr="00051BFA">
          <w:rPr>
            <w:rStyle w:val="Hyperlnk"/>
            <w:noProof/>
          </w:rPr>
          <w:t>Stickvägar</w:t>
        </w:r>
        <w:r>
          <w:rPr>
            <w:noProof/>
            <w:webHidden/>
          </w:rPr>
          <w:tab/>
        </w:r>
        <w:r>
          <w:rPr>
            <w:noProof/>
            <w:webHidden/>
          </w:rPr>
          <w:fldChar w:fldCharType="begin"/>
        </w:r>
        <w:r>
          <w:rPr>
            <w:noProof/>
            <w:webHidden/>
          </w:rPr>
          <w:instrText xml:space="preserve"> PAGEREF _Toc68038467 \h </w:instrText>
        </w:r>
        <w:r>
          <w:rPr>
            <w:noProof/>
            <w:webHidden/>
          </w:rPr>
        </w:r>
        <w:r>
          <w:rPr>
            <w:noProof/>
            <w:webHidden/>
          </w:rPr>
          <w:fldChar w:fldCharType="separate"/>
        </w:r>
        <w:r>
          <w:rPr>
            <w:noProof/>
            <w:webHidden/>
          </w:rPr>
          <w:t>13</w:t>
        </w:r>
        <w:r>
          <w:rPr>
            <w:noProof/>
            <w:webHidden/>
          </w:rPr>
          <w:fldChar w:fldCharType="end"/>
        </w:r>
      </w:hyperlink>
    </w:p>
    <w:p w14:paraId="5DF7ED48" w14:textId="122C0CCC"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8" w:history="1">
        <w:r w:rsidRPr="00051BFA">
          <w:rPr>
            <w:rStyle w:val="Hyperlnk"/>
            <w:noProof/>
          </w:rPr>
          <w:t>2.16</w:t>
        </w:r>
        <w:r>
          <w:rPr>
            <w:rFonts w:asciiTheme="minorHAnsi" w:eastAsiaTheme="minorEastAsia" w:hAnsiTheme="minorHAnsi" w:cstheme="minorBidi"/>
            <w:smallCaps w:val="0"/>
            <w:noProof/>
            <w:sz w:val="22"/>
            <w:szCs w:val="22"/>
            <w:lang w:val="en-US" w:eastAsia="en-US"/>
          </w:rPr>
          <w:tab/>
        </w:r>
        <w:r w:rsidRPr="00051BFA">
          <w:rPr>
            <w:rStyle w:val="Hyperlnk"/>
            <w:noProof/>
          </w:rPr>
          <w:t>Basvägar</w:t>
        </w:r>
        <w:r>
          <w:rPr>
            <w:noProof/>
            <w:webHidden/>
          </w:rPr>
          <w:tab/>
        </w:r>
        <w:r>
          <w:rPr>
            <w:noProof/>
            <w:webHidden/>
          </w:rPr>
          <w:fldChar w:fldCharType="begin"/>
        </w:r>
        <w:r>
          <w:rPr>
            <w:noProof/>
            <w:webHidden/>
          </w:rPr>
          <w:instrText xml:space="preserve"> PAGEREF _Toc68038468 \h </w:instrText>
        </w:r>
        <w:r>
          <w:rPr>
            <w:noProof/>
            <w:webHidden/>
          </w:rPr>
        </w:r>
        <w:r>
          <w:rPr>
            <w:noProof/>
            <w:webHidden/>
          </w:rPr>
          <w:fldChar w:fldCharType="separate"/>
        </w:r>
        <w:r>
          <w:rPr>
            <w:noProof/>
            <w:webHidden/>
          </w:rPr>
          <w:t>13</w:t>
        </w:r>
        <w:r>
          <w:rPr>
            <w:noProof/>
            <w:webHidden/>
          </w:rPr>
          <w:fldChar w:fldCharType="end"/>
        </w:r>
      </w:hyperlink>
    </w:p>
    <w:p w14:paraId="0B56CDEF" w14:textId="5C99600D"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69" w:history="1">
        <w:r w:rsidRPr="00051BFA">
          <w:rPr>
            <w:rStyle w:val="Hyperlnk"/>
            <w:noProof/>
          </w:rPr>
          <w:t>2.17</w:t>
        </w:r>
        <w:r>
          <w:rPr>
            <w:rFonts w:asciiTheme="minorHAnsi" w:eastAsiaTheme="minorEastAsia" w:hAnsiTheme="minorHAnsi" w:cstheme="minorBidi"/>
            <w:smallCaps w:val="0"/>
            <w:noProof/>
            <w:sz w:val="22"/>
            <w:szCs w:val="22"/>
            <w:lang w:val="en-US" w:eastAsia="en-US"/>
          </w:rPr>
          <w:tab/>
        </w:r>
        <w:r w:rsidRPr="00051BFA">
          <w:rPr>
            <w:rStyle w:val="Hyperlnk"/>
            <w:noProof/>
          </w:rPr>
          <w:t>Skotning</w:t>
        </w:r>
        <w:r>
          <w:rPr>
            <w:noProof/>
            <w:webHidden/>
          </w:rPr>
          <w:tab/>
        </w:r>
        <w:r>
          <w:rPr>
            <w:noProof/>
            <w:webHidden/>
          </w:rPr>
          <w:fldChar w:fldCharType="begin"/>
        </w:r>
        <w:r>
          <w:rPr>
            <w:noProof/>
            <w:webHidden/>
          </w:rPr>
          <w:instrText xml:space="preserve"> PAGEREF _Toc68038469 \h </w:instrText>
        </w:r>
        <w:r>
          <w:rPr>
            <w:noProof/>
            <w:webHidden/>
          </w:rPr>
        </w:r>
        <w:r>
          <w:rPr>
            <w:noProof/>
            <w:webHidden/>
          </w:rPr>
          <w:fldChar w:fldCharType="separate"/>
        </w:r>
        <w:r>
          <w:rPr>
            <w:noProof/>
            <w:webHidden/>
          </w:rPr>
          <w:t>13</w:t>
        </w:r>
        <w:r>
          <w:rPr>
            <w:noProof/>
            <w:webHidden/>
          </w:rPr>
          <w:fldChar w:fldCharType="end"/>
        </w:r>
      </w:hyperlink>
    </w:p>
    <w:p w14:paraId="1C26F715" w14:textId="6B05920F" w:rsidR="00290DF7" w:rsidRDefault="00290DF7">
      <w:pPr>
        <w:pStyle w:val="Innehll3"/>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68038470" w:history="1">
        <w:r w:rsidRPr="00051BFA">
          <w:rPr>
            <w:rStyle w:val="Hyperlnk"/>
            <w:noProof/>
          </w:rPr>
          <w:t>2.17.1</w:t>
        </w:r>
        <w:r>
          <w:rPr>
            <w:rFonts w:asciiTheme="minorHAnsi" w:eastAsiaTheme="minorEastAsia" w:hAnsiTheme="minorHAnsi" w:cstheme="minorBidi"/>
            <w:i w:val="0"/>
            <w:iCs w:val="0"/>
            <w:noProof/>
            <w:sz w:val="22"/>
            <w:szCs w:val="22"/>
            <w:lang w:val="en-US" w:eastAsia="en-US"/>
          </w:rPr>
          <w:tab/>
        </w:r>
        <w:r w:rsidRPr="00051BFA">
          <w:rPr>
            <w:rStyle w:val="Hyperlnk"/>
            <w:noProof/>
          </w:rPr>
          <w:t>Skogslager</w:t>
        </w:r>
        <w:r>
          <w:rPr>
            <w:noProof/>
            <w:webHidden/>
          </w:rPr>
          <w:tab/>
        </w:r>
        <w:r>
          <w:rPr>
            <w:noProof/>
            <w:webHidden/>
          </w:rPr>
          <w:fldChar w:fldCharType="begin"/>
        </w:r>
        <w:r>
          <w:rPr>
            <w:noProof/>
            <w:webHidden/>
          </w:rPr>
          <w:instrText xml:space="preserve"> PAGEREF _Toc68038470 \h </w:instrText>
        </w:r>
        <w:r>
          <w:rPr>
            <w:noProof/>
            <w:webHidden/>
          </w:rPr>
        </w:r>
        <w:r>
          <w:rPr>
            <w:noProof/>
            <w:webHidden/>
          </w:rPr>
          <w:fldChar w:fldCharType="separate"/>
        </w:r>
        <w:r>
          <w:rPr>
            <w:noProof/>
            <w:webHidden/>
          </w:rPr>
          <w:t>14</w:t>
        </w:r>
        <w:r>
          <w:rPr>
            <w:noProof/>
            <w:webHidden/>
          </w:rPr>
          <w:fldChar w:fldCharType="end"/>
        </w:r>
      </w:hyperlink>
    </w:p>
    <w:p w14:paraId="1DE1AF62" w14:textId="74A2CB1E" w:rsidR="00290DF7" w:rsidRDefault="00290DF7">
      <w:pPr>
        <w:pStyle w:val="Innehll3"/>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68038471" w:history="1">
        <w:r w:rsidRPr="00051BFA">
          <w:rPr>
            <w:rStyle w:val="Hyperlnk"/>
            <w:noProof/>
          </w:rPr>
          <w:t>2.17.2</w:t>
        </w:r>
        <w:r>
          <w:rPr>
            <w:rFonts w:asciiTheme="minorHAnsi" w:eastAsiaTheme="minorEastAsia" w:hAnsiTheme="minorHAnsi" w:cstheme="minorBidi"/>
            <w:i w:val="0"/>
            <w:iCs w:val="0"/>
            <w:noProof/>
            <w:sz w:val="22"/>
            <w:szCs w:val="22"/>
            <w:lang w:val="en-US" w:eastAsia="en-US"/>
          </w:rPr>
          <w:tab/>
        </w:r>
        <w:r w:rsidRPr="00051BFA">
          <w:rPr>
            <w:rStyle w:val="Hyperlnk"/>
            <w:noProof/>
          </w:rPr>
          <w:t>Kvarglömt virke</w:t>
        </w:r>
        <w:r>
          <w:rPr>
            <w:noProof/>
            <w:webHidden/>
          </w:rPr>
          <w:tab/>
        </w:r>
        <w:r>
          <w:rPr>
            <w:noProof/>
            <w:webHidden/>
          </w:rPr>
          <w:fldChar w:fldCharType="begin"/>
        </w:r>
        <w:r>
          <w:rPr>
            <w:noProof/>
            <w:webHidden/>
          </w:rPr>
          <w:instrText xml:space="preserve"> PAGEREF _Toc68038471 \h </w:instrText>
        </w:r>
        <w:r>
          <w:rPr>
            <w:noProof/>
            <w:webHidden/>
          </w:rPr>
        </w:r>
        <w:r>
          <w:rPr>
            <w:noProof/>
            <w:webHidden/>
          </w:rPr>
          <w:fldChar w:fldCharType="separate"/>
        </w:r>
        <w:r>
          <w:rPr>
            <w:noProof/>
            <w:webHidden/>
          </w:rPr>
          <w:t>14</w:t>
        </w:r>
        <w:r>
          <w:rPr>
            <w:noProof/>
            <w:webHidden/>
          </w:rPr>
          <w:fldChar w:fldCharType="end"/>
        </w:r>
      </w:hyperlink>
    </w:p>
    <w:p w14:paraId="7611F267" w14:textId="1D505D09"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72" w:history="1">
        <w:r w:rsidRPr="00051BFA">
          <w:rPr>
            <w:rStyle w:val="Hyperlnk"/>
            <w:noProof/>
          </w:rPr>
          <w:t>2.18</w:t>
        </w:r>
        <w:r>
          <w:rPr>
            <w:rFonts w:asciiTheme="minorHAnsi" w:eastAsiaTheme="minorEastAsia" w:hAnsiTheme="minorHAnsi" w:cstheme="minorBidi"/>
            <w:smallCaps w:val="0"/>
            <w:noProof/>
            <w:sz w:val="22"/>
            <w:szCs w:val="22"/>
            <w:lang w:val="en-US" w:eastAsia="en-US"/>
          </w:rPr>
          <w:tab/>
        </w:r>
        <w:r w:rsidRPr="00051BFA">
          <w:rPr>
            <w:rStyle w:val="Hyperlnk"/>
            <w:noProof/>
          </w:rPr>
          <w:t>Avlägg</w:t>
        </w:r>
        <w:r>
          <w:rPr>
            <w:noProof/>
            <w:webHidden/>
          </w:rPr>
          <w:tab/>
        </w:r>
        <w:r>
          <w:rPr>
            <w:noProof/>
            <w:webHidden/>
          </w:rPr>
          <w:fldChar w:fldCharType="begin"/>
        </w:r>
        <w:r>
          <w:rPr>
            <w:noProof/>
            <w:webHidden/>
          </w:rPr>
          <w:instrText xml:space="preserve"> PAGEREF _Toc68038472 \h </w:instrText>
        </w:r>
        <w:r>
          <w:rPr>
            <w:noProof/>
            <w:webHidden/>
          </w:rPr>
        </w:r>
        <w:r>
          <w:rPr>
            <w:noProof/>
            <w:webHidden/>
          </w:rPr>
          <w:fldChar w:fldCharType="separate"/>
        </w:r>
        <w:r>
          <w:rPr>
            <w:noProof/>
            <w:webHidden/>
          </w:rPr>
          <w:t>14</w:t>
        </w:r>
        <w:r>
          <w:rPr>
            <w:noProof/>
            <w:webHidden/>
          </w:rPr>
          <w:fldChar w:fldCharType="end"/>
        </w:r>
      </w:hyperlink>
    </w:p>
    <w:p w14:paraId="298D5547" w14:textId="49D6579E"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73" w:history="1">
        <w:r w:rsidRPr="00051BFA">
          <w:rPr>
            <w:rStyle w:val="Hyperlnk"/>
            <w:noProof/>
          </w:rPr>
          <w:t>2.19</w:t>
        </w:r>
        <w:r>
          <w:rPr>
            <w:rFonts w:asciiTheme="minorHAnsi" w:eastAsiaTheme="minorEastAsia" w:hAnsiTheme="minorHAnsi" w:cstheme="minorBidi"/>
            <w:smallCaps w:val="0"/>
            <w:noProof/>
            <w:sz w:val="22"/>
            <w:szCs w:val="22"/>
            <w:lang w:val="en-US" w:eastAsia="en-US"/>
          </w:rPr>
          <w:tab/>
        </w:r>
        <w:r w:rsidRPr="00051BFA">
          <w:rPr>
            <w:rStyle w:val="Hyperlnk"/>
            <w:noProof/>
          </w:rPr>
          <w:t>Kvarstående skog</w:t>
        </w:r>
        <w:r>
          <w:rPr>
            <w:noProof/>
            <w:webHidden/>
          </w:rPr>
          <w:tab/>
        </w:r>
        <w:r>
          <w:rPr>
            <w:noProof/>
            <w:webHidden/>
          </w:rPr>
          <w:fldChar w:fldCharType="begin"/>
        </w:r>
        <w:r>
          <w:rPr>
            <w:noProof/>
            <w:webHidden/>
          </w:rPr>
          <w:instrText xml:space="preserve"> PAGEREF _Toc68038473 \h </w:instrText>
        </w:r>
        <w:r>
          <w:rPr>
            <w:noProof/>
            <w:webHidden/>
          </w:rPr>
        </w:r>
        <w:r>
          <w:rPr>
            <w:noProof/>
            <w:webHidden/>
          </w:rPr>
          <w:fldChar w:fldCharType="separate"/>
        </w:r>
        <w:r>
          <w:rPr>
            <w:noProof/>
            <w:webHidden/>
          </w:rPr>
          <w:t>15</w:t>
        </w:r>
        <w:r>
          <w:rPr>
            <w:noProof/>
            <w:webHidden/>
          </w:rPr>
          <w:fldChar w:fldCharType="end"/>
        </w:r>
      </w:hyperlink>
    </w:p>
    <w:p w14:paraId="2E0D4203" w14:textId="7F0D1CD5"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74" w:history="1">
        <w:r w:rsidRPr="00051BFA">
          <w:rPr>
            <w:rStyle w:val="Hyperlnk"/>
            <w:noProof/>
          </w:rPr>
          <w:t>2.20</w:t>
        </w:r>
        <w:r>
          <w:rPr>
            <w:rFonts w:asciiTheme="minorHAnsi" w:eastAsiaTheme="minorEastAsia" w:hAnsiTheme="minorHAnsi" w:cstheme="minorBidi"/>
            <w:smallCaps w:val="0"/>
            <w:noProof/>
            <w:sz w:val="22"/>
            <w:szCs w:val="22"/>
            <w:lang w:val="en-US" w:eastAsia="en-US"/>
          </w:rPr>
          <w:tab/>
        </w:r>
        <w:r w:rsidRPr="00051BFA">
          <w:rPr>
            <w:rStyle w:val="Hyperlnk"/>
            <w:noProof/>
          </w:rPr>
          <w:t>Sortering vid välta</w:t>
        </w:r>
        <w:r>
          <w:rPr>
            <w:noProof/>
            <w:webHidden/>
          </w:rPr>
          <w:tab/>
        </w:r>
        <w:r>
          <w:rPr>
            <w:noProof/>
            <w:webHidden/>
          </w:rPr>
          <w:fldChar w:fldCharType="begin"/>
        </w:r>
        <w:r>
          <w:rPr>
            <w:noProof/>
            <w:webHidden/>
          </w:rPr>
          <w:instrText xml:space="preserve"> PAGEREF _Toc68038474 \h </w:instrText>
        </w:r>
        <w:r>
          <w:rPr>
            <w:noProof/>
            <w:webHidden/>
          </w:rPr>
        </w:r>
        <w:r>
          <w:rPr>
            <w:noProof/>
            <w:webHidden/>
          </w:rPr>
          <w:fldChar w:fldCharType="separate"/>
        </w:r>
        <w:r>
          <w:rPr>
            <w:noProof/>
            <w:webHidden/>
          </w:rPr>
          <w:t>15</w:t>
        </w:r>
        <w:r>
          <w:rPr>
            <w:noProof/>
            <w:webHidden/>
          </w:rPr>
          <w:fldChar w:fldCharType="end"/>
        </w:r>
      </w:hyperlink>
    </w:p>
    <w:p w14:paraId="4DAA2FED" w14:textId="3845CA4F"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75" w:history="1">
        <w:r w:rsidRPr="00051BFA">
          <w:rPr>
            <w:rStyle w:val="Hyperlnk"/>
            <w:noProof/>
          </w:rPr>
          <w:t>2.21</w:t>
        </w:r>
        <w:r>
          <w:rPr>
            <w:rFonts w:asciiTheme="minorHAnsi" w:eastAsiaTheme="minorEastAsia" w:hAnsiTheme="minorHAnsi" w:cstheme="minorBidi"/>
            <w:smallCaps w:val="0"/>
            <w:noProof/>
            <w:sz w:val="22"/>
            <w:szCs w:val="22"/>
            <w:lang w:val="en-US" w:eastAsia="en-US"/>
          </w:rPr>
          <w:tab/>
        </w:r>
        <w:r w:rsidRPr="00051BFA">
          <w:rPr>
            <w:rStyle w:val="Hyperlnk"/>
            <w:noProof/>
          </w:rPr>
          <w:t>Märkning av välta</w:t>
        </w:r>
        <w:r>
          <w:rPr>
            <w:noProof/>
            <w:webHidden/>
          </w:rPr>
          <w:tab/>
        </w:r>
        <w:r>
          <w:rPr>
            <w:noProof/>
            <w:webHidden/>
          </w:rPr>
          <w:fldChar w:fldCharType="begin"/>
        </w:r>
        <w:r>
          <w:rPr>
            <w:noProof/>
            <w:webHidden/>
          </w:rPr>
          <w:instrText xml:space="preserve"> PAGEREF _Toc68038475 \h </w:instrText>
        </w:r>
        <w:r>
          <w:rPr>
            <w:noProof/>
            <w:webHidden/>
          </w:rPr>
        </w:r>
        <w:r>
          <w:rPr>
            <w:noProof/>
            <w:webHidden/>
          </w:rPr>
          <w:fldChar w:fldCharType="separate"/>
        </w:r>
        <w:r>
          <w:rPr>
            <w:noProof/>
            <w:webHidden/>
          </w:rPr>
          <w:t>15</w:t>
        </w:r>
        <w:r>
          <w:rPr>
            <w:noProof/>
            <w:webHidden/>
          </w:rPr>
          <w:fldChar w:fldCharType="end"/>
        </w:r>
      </w:hyperlink>
    </w:p>
    <w:p w14:paraId="14FD71D7" w14:textId="14B65895"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76" w:history="1">
        <w:r w:rsidRPr="00051BFA">
          <w:rPr>
            <w:rStyle w:val="Hyperlnk"/>
            <w:noProof/>
          </w:rPr>
          <w:t>2.22</w:t>
        </w:r>
        <w:r>
          <w:rPr>
            <w:rFonts w:asciiTheme="minorHAnsi" w:eastAsiaTheme="minorEastAsia" w:hAnsiTheme="minorHAnsi" w:cstheme="minorBidi"/>
            <w:smallCaps w:val="0"/>
            <w:noProof/>
            <w:sz w:val="22"/>
            <w:szCs w:val="22"/>
            <w:lang w:val="en-US" w:eastAsia="en-US"/>
          </w:rPr>
          <w:tab/>
        </w:r>
        <w:r w:rsidRPr="00051BFA">
          <w:rPr>
            <w:rStyle w:val="Hyperlnk"/>
            <w:noProof/>
          </w:rPr>
          <w:t>Städning</w:t>
        </w:r>
        <w:r>
          <w:rPr>
            <w:noProof/>
            <w:webHidden/>
          </w:rPr>
          <w:tab/>
        </w:r>
        <w:r>
          <w:rPr>
            <w:noProof/>
            <w:webHidden/>
          </w:rPr>
          <w:fldChar w:fldCharType="begin"/>
        </w:r>
        <w:r>
          <w:rPr>
            <w:noProof/>
            <w:webHidden/>
          </w:rPr>
          <w:instrText xml:space="preserve"> PAGEREF _Toc68038476 \h </w:instrText>
        </w:r>
        <w:r>
          <w:rPr>
            <w:noProof/>
            <w:webHidden/>
          </w:rPr>
        </w:r>
        <w:r>
          <w:rPr>
            <w:noProof/>
            <w:webHidden/>
          </w:rPr>
          <w:fldChar w:fldCharType="separate"/>
        </w:r>
        <w:r>
          <w:rPr>
            <w:noProof/>
            <w:webHidden/>
          </w:rPr>
          <w:t>16</w:t>
        </w:r>
        <w:r>
          <w:rPr>
            <w:noProof/>
            <w:webHidden/>
          </w:rPr>
          <w:fldChar w:fldCharType="end"/>
        </w:r>
      </w:hyperlink>
    </w:p>
    <w:p w14:paraId="5A04F74E" w14:textId="1FD204FB" w:rsidR="00290DF7" w:rsidRDefault="00290DF7">
      <w:pPr>
        <w:pStyle w:val="Innehll3"/>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68038477" w:history="1">
        <w:r w:rsidRPr="00051BFA">
          <w:rPr>
            <w:rStyle w:val="Hyperlnk"/>
            <w:noProof/>
          </w:rPr>
          <w:t>2.22.1</w:t>
        </w:r>
        <w:r>
          <w:rPr>
            <w:rFonts w:asciiTheme="minorHAnsi" w:eastAsiaTheme="minorEastAsia" w:hAnsiTheme="minorHAnsi" w:cstheme="minorBidi"/>
            <w:i w:val="0"/>
            <w:iCs w:val="0"/>
            <w:noProof/>
            <w:sz w:val="22"/>
            <w:szCs w:val="22"/>
            <w:lang w:val="en-US" w:eastAsia="en-US"/>
          </w:rPr>
          <w:tab/>
        </w:r>
        <w:r w:rsidRPr="00051BFA">
          <w:rPr>
            <w:rStyle w:val="Hyperlnk"/>
            <w:noProof/>
          </w:rPr>
          <w:t>Avlägg</w:t>
        </w:r>
        <w:r>
          <w:rPr>
            <w:noProof/>
            <w:webHidden/>
          </w:rPr>
          <w:tab/>
        </w:r>
        <w:r>
          <w:rPr>
            <w:noProof/>
            <w:webHidden/>
          </w:rPr>
          <w:fldChar w:fldCharType="begin"/>
        </w:r>
        <w:r>
          <w:rPr>
            <w:noProof/>
            <w:webHidden/>
          </w:rPr>
          <w:instrText xml:space="preserve"> PAGEREF _Toc68038477 \h </w:instrText>
        </w:r>
        <w:r>
          <w:rPr>
            <w:noProof/>
            <w:webHidden/>
          </w:rPr>
        </w:r>
        <w:r>
          <w:rPr>
            <w:noProof/>
            <w:webHidden/>
          </w:rPr>
          <w:fldChar w:fldCharType="separate"/>
        </w:r>
        <w:r>
          <w:rPr>
            <w:noProof/>
            <w:webHidden/>
          </w:rPr>
          <w:t>16</w:t>
        </w:r>
        <w:r>
          <w:rPr>
            <w:noProof/>
            <w:webHidden/>
          </w:rPr>
          <w:fldChar w:fldCharType="end"/>
        </w:r>
      </w:hyperlink>
    </w:p>
    <w:p w14:paraId="0B906001" w14:textId="57601904" w:rsidR="00290DF7" w:rsidRDefault="00290DF7">
      <w:pPr>
        <w:pStyle w:val="Innehll3"/>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68038478" w:history="1">
        <w:r w:rsidRPr="00051BFA">
          <w:rPr>
            <w:rStyle w:val="Hyperlnk"/>
            <w:noProof/>
          </w:rPr>
          <w:t>2.22.2</w:t>
        </w:r>
        <w:r>
          <w:rPr>
            <w:rFonts w:asciiTheme="minorHAnsi" w:eastAsiaTheme="minorEastAsia" w:hAnsiTheme="minorHAnsi" w:cstheme="minorBidi"/>
            <w:i w:val="0"/>
            <w:iCs w:val="0"/>
            <w:noProof/>
            <w:sz w:val="22"/>
            <w:szCs w:val="22"/>
            <w:lang w:val="en-US" w:eastAsia="en-US"/>
          </w:rPr>
          <w:tab/>
        </w:r>
        <w:r w:rsidRPr="00051BFA">
          <w:rPr>
            <w:rStyle w:val="Hyperlnk"/>
            <w:noProof/>
          </w:rPr>
          <w:t>Kojplats</w:t>
        </w:r>
        <w:r>
          <w:rPr>
            <w:noProof/>
            <w:webHidden/>
          </w:rPr>
          <w:tab/>
        </w:r>
        <w:r>
          <w:rPr>
            <w:noProof/>
            <w:webHidden/>
          </w:rPr>
          <w:fldChar w:fldCharType="begin"/>
        </w:r>
        <w:r>
          <w:rPr>
            <w:noProof/>
            <w:webHidden/>
          </w:rPr>
          <w:instrText xml:space="preserve"> PAGEREF _Toc68038478 \h </w:instrText>
        </w:r>
        <w:r>
          <w:rPr>
            <w:noProof/>
            <w:webHidden/>
          </w:rPr>
        </w:r>
        <w:r>
          <w:rPr>
            <w:noProof/>
            <w:webHidden/>
          </w:rPr>
          <w:fldChar w:fldCharType="separate"/>
        </w:r>
        <w:r>
          <w:rPr>
            <w:noProof/>
            <w:webHidden/>
          </w:rPr>
          <w:t>16</w:t>
        </w:r>
        <w:r>
          <w:rPr>
            <w:noProof/>
            <w:webHidden/>
          </w:rPr>
          <w:fldChar w:fldCharType="end"/>
        </w:r>
      </w:hyperlink>
    </w:p>
    <w:p w14:paraId="3CBFB2B9" w14:textId="3E0AA540"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79" w:history="1">
        <w:r w:rsidRPr="00051BFA">
          <w:rPr>
            <w:rStyle w:val="Hyperlnk"/>
            <w:noProof/>
          </w:rPr>
          <w:t>2.23</w:t>
        </w:r>
        <w:r>
          <w:rPr>
            <w:rFonts w:asciiTheme="minorHAnsi" w:eastAsiaTheme="minorEastAsia" w:hAnsiTheme="minorHAnsi" w:cstheme="minorBidi"/>
            <w:smallCaps w:val="0"/>
            <w:noProof/>
            <w:sz w:val="22"/>
            <w:szCs w:val="22"/>
            <w:lang w:val="en-US" w:eastAsia="en-US"/>
          </w:rPr>
          <w:tab/>
        </w:r>
        <w:r w:rsidRPr="00051BFA">
          <w:rPr>
            <w:rStyle w:val="Hyperlnk"/>
            <w:noProof/>
          </w:rPr>
          <w:t>Arbete vid väg</w:t>
        </w:r>
        <w:r>
          <w:rPr>
            <w:noProof/>
            <w:webHidden/>
          </w:rPr>
          <w:tab/>
        </w:r>
        <w:r>
          <w:rPr>
            <w:noProof/>
            <w:webHidden/>
          </w:rPr>
          <w:fldChar w:fldCharType="begin"/>
        </w:r>
        <w:r>
          <w:rPr>
            <w:noProof/>
            <w:webHidden/>
          </w:rPr>
          <w:instrText xml:space="preserve"> PAGEREF _Toc68038479 \h </w:instrText>
        </w:r>
        <w:r>
          <w:rPr>
            <w:noProof/>
            <w:webHidden/>
          </w:rPr>
        </w:r>
        <w:r>
          <w:rPr>
            <w:noProof/>
            <w:webHidden/>
          </w:rPr>
          <w:fldChar w:fldCharType="separate"/>
        </w:r>
        <w:r>
          <w:rPr>
            <w:noProof/>
            <w:webHidden/>
          </w:rPr>
          <w:t>16</w:t>
        </w:r>
        <w:r>
          <w:rPr>
            <w:noProof/>
            <w:webHidden/>
          </w:rPr>
          <w:fldChar w:fldCharType="end"/>
        </w:r>
      </w:hyperlink>
    </w:p>
    <w:p w14:paraId="21382B11" w14:textId="5A0AF67A"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80" w:history="1">
        <w:r w:rsidRPr="00051BFA">
          <w:rPr>
            <w:rStyle w:val="Hyperlnk"/>
            <w:noProof/>
          </w:rPr>
          <w:t>2.24</w:t>
        </w:r>
        <w:r>
          <w:rPr>
            <w:rFonts w:asciiTheme="minorHAnsi" w:eastAsiaTheme="minorEastAsia" w:hAnsiTheme="minorHAnsi" w:cstheme="minorBidi"/>
            <w:smallCaps w:val="0"/>
            <w:noProof/>
            <w:sz w:val="22"/>
            <w:szCs w:val="22"/>
            <w:lang w:val="en-US" w:eastAsia="en-US"/>
          </w:rPr>
          <w:tab/>
        </w:r>
        <w:r w:rsidRPr="00051BFA">
          <w:rPr>
            <w:rStyle w:val="Hyperlnk"/>
            <w:noProof/>
          </w:rPr>
          <w:t>Arbete inom vattentäktsområde</w:t>
        </w:r>
        <w:r>
          <w:rPr>
            <w:noProof/>
            <w:webHidden/>
          </w:rPr>
          <w:tab/>
        </w:r>
        <w:r>
          <w:rPr>
            <w:noProof/>
            <w:webHidden/>
          </w:rPr>
          <w:fldChar w:fldCharType="begin"/>
        </w:r>
        <w:r>
          <w:rPr>
            <w:noProof/>
            <w:webHidden/>
          </w:rPr>
          <w:instrText xml:space="preserve"> PAGEREF _Toc68038480 \h </w:instrText>
        </w:r>
        <w:r>
          <w:rPr>
            <w:noProof/>
            <w:webHidden/>
          </w:rPr>
        </w:r>
        <w:r>
          <w:rPr>
            <w:noProof/>
            <w:webHidden/>
          </w:rPr>
          <w:fldChar w:fldCharType="separate"/>
        </w:r>
        <w:r>
          <w:rPr>
            <w:noProof/>
            <w:webHidden/>
          </w:rPr>
          <w:t>17</w:t>
        </w:r>
        <w:r>
          <w:rPr>
            <w:noProof/>
            <w:webHidden/>
          </w:rPr>
          <w:fldChar w:fldCharType="end"/>
        </w:r>
      </w:hyperlink>
    </w:p>
    <w:p w14:paraId="02D8E613" w14:textId="3E013EF5"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81" w:history="1">
        <w:r w:rsidRPr="00051BFA">
          <w:rPr>
            <w:rStyle w:val="Hyperlnk"/>
            <w:noProof/>
          </w:rPr>
          <w:t>2.25</w:t>
        </w:r>
        <w:r>
          <w:rPr>
            <w:rFonts w:asciiTheme="minorHAnsi" w:eastAsiaTheme="minorEastAsia" w:hAnsiTheme="minorHAnsi" w:cstheme="minorBidi"/>
            <w:smallCaps w:val="0"/>
            <w:noProof/>
            <w:sz w:val="22"/>
            <w:szCs w:val="22"/>
            <w:lang w:val="en-US" w:eastAsia="en-US"/>
          </w:rPr>
          <w:tab/>
        </w:r>
        <w:r w:rsidRPr="00051BFA">
          <w:rPr>
            <w:rStyle w:val="Hyperlnk"/>
            <w:noProof/>
          </w:rPr>
          <w:t>Arbete vid brandfara</w:t>
        </w:r>
        <w:r>
          <w:rPr>
            <w:noProof/>
            <w:webHidden/>
          </w:rPr>
          <w:tab/>
        </w:r>
        <w:r>
          <w:rPr>
            <w:noProof/>
            <w:webHidden/>
          </w:rPr>
          <w:fldChar w:fldCharType="begin"/>
        </w:r>
        <w:r>
          <w:rPr>
            <w:noProof/>
            <w:webHidden/>
          </w:rPr>
          <w:instrText xml:space="preserve"> PAGEREF _Toc68038481 \h </w:instrText>
        </w:r>
        <w:r>
          <w:rPr>
            <w:noProof/>
            <w:webHidden/>
          </w:rPr>
        </w:r>
        <w:r>
          <w:rPr>
            <w:noProof/>
            <w:webHidden/>
          </w:rPr>
          <w:fldChar w:fldCharType="separate"/>
        </w:r>
        <w:r>
          <w:rPr>
            <w:noProof/>
            <w:webHidden/>
          </w:rPr>
          <w:t>17</w:t>
        </w:r>
        <w:r>
          <w:rPr>
            <w:noProof/>
            <w:webHidden/>
          </w:rPr>
          <w:fldChar w:fldCharType="end"/>
        </w:r>
      </w:hyperlink>
    </w:p>
    <w:p w14:paraId="55FF1189" w14:textId="607E3F00"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82" w:history="1">
        <w:r w:rsidRPr="00051BFA">
          <w:rPr>
            <w:rStyle w:val="Hyperlnk"/>
            <w:noProof/>
          </w:rPr>
          <w:t>2.26</w:t>
        </w:r>
        <w:r>
          <w:rPr>
            <w:rFonts w:asciiTheme="minorHAnsi" w:eastAsiaTheme="minorEastAsia" w:hAnsiTheme="minorHAnsi" w:cstheme="minorBidi"/>
            <w:smallCaps w:val="0"/>
            <w:noProof/>
            <w:sz w:val="22"/>
            <w:szCs w:val="22"/>
            <w:lang w:val="en-US" w:eastAsia="en-US"/>
          </w:rPr>
          <w:tab/>
        </w:r>
        <w:r w:rsidRPr="00051BFA">
          <w:rPr>
            <w:rStyle w:val="Hyperlnk"/>
            <w:noProof/>
          </w:rPr>
          <w:t>Arbete intill elledningar</w:t>
        </w:r>
        <w:r>
          <w:rPr>
            <w:noProof/>
            <w:webHidden/>
          </w:rPr>
          <w:tab/>
        </w:r>
        <w:r>
          <w:rPr>
            <w:noProof/>
            <w:webHidden/>
          </w:rPr>
          <w:fldChar w:fldCharType="begin"/>
        </w:r>
        <w:r>
          <w:rPr>
            <w:noProof/>
            <w:webHidden/>
          </w:rPr>
          <w:instrText xml:space="preserve"> PAGEREF _Toc68038482 \h </w:instrText>
        </w:r>
        <w:r>
          <w:rPr>
            <w:noProof/>
            <w:webHidden/>
          </w:rPr>
        </w:r>
        <w:r>
          <w:rPr>
            <w:noProof/>
            <w:webHidden/>
          </w:rPr>
          <w:fldChar w:fldCharType="separate"/>
        </w:r>
        <w:r>
          <w:rPr>
            <w:noProof/>
            <w:webHidden/>
          </w:rPr>
          <w:t>17</w:t>
        </w:r>
        <w:r>
          <w:rPr>
            <w:noProof/>
            <w:webHidden/>
          </w:rPr>
          <w:fldChar w:fldCharType="end"/>
        </w:r>
      </w:hyperlink>
    </w:p>
    <w:p w14:paraId="35509C2D" w14:textId="4F4464EA"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483" w:history="1">
        <w:r w:rsidRPr="00051BFA">
          <w:rPr>
            <w:rStyle w:val="Hyperlnk"/>
            <w:noProof/>
          </w:rPr>
          <w:t>2.27</w:t>
        </w:r>
        <w:r>
          <w:rPr>
            <w:rFonts w:asciiTheme="minorHAnsi" w:eastAsiaTheme="minorEastAsia" w:hAnsiTheme="minorHAnsi" w:cstheme="minorBidi"/>
            <w:smallCaps w:val="0"/>
            <w:noProof/>
            <w:sz w:val="22"/>
            <w:szCs w:val="22"/>
            <w:lang w:val="en-US" w:eastAsia="en-US"/>
          </w:rPr>
          <w:tab/>
        </w:r>
        <w:r w:rsidRPr="00051BFA">
          <w:rPr>
            <w:rStyle w:val="Hyperlnk"/>
            <w:noProof/>
          </w:rPr>
          <w:t>Arbete på extremtrakt</w:t>
        </w:r>
        <w:r>
          <w:rPr>
            <w:noProof/>
            <w:webHidden/>
          </w:rPr>
          <w:tab/>
        </w:r>
        <w:r>
          <w:rPr>
            <w:noProof/>
            <w:webHidden/>
          </w:rPr>
          <w:fldChar w:fldCharType="begin"/>
        </w:r>
        <w:r>
          <w:rPr>
            <w:noProof/>
            <w:webHidden/>
          </w:rPr>
          <w:instrText xml:space="preserve"> PAGEREF _Toc68038483 \h </w:instrText>
        </w:r>
        <w:r>
          <w:rPr>
            <w:noProof/>
            <w:webHidden/>
          </w:rPr>
        </w:r>
        <w:r>
          <w:rPr>
            <w:noProof/>
            <w:webHidden/>
          </w:rPr>
          <w:fldChar w:fldCharType="separate"/>
        </w:r>
        <w:r>
          <w:rPr>
            <w:noProof/>
            <w:webHidden/>
          </w:rPr>
          <w:t>17</w:t>
        </w:r>
        <w:r>
          <w:rPr>
            <w:noProof/>
            <w:webHidden/>
          </w:rPr>
          <w:fldChar w:fldCharType="end"/>
        </w:r>
      </w:hyperlink>
    </w:p>
    <w:p w14:paraId="708427F0" w14:textId="5969EE3A" w:rsidR="00290DF7" w:rsidRDefault="00290DF7">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484" w:history="1">
        <w:r w:rsidRPr="00051BFA">
          <w:rPr>
            <w:rStyle w:val="Hyperlnk"/>
            <w:noProof/>
          </w:rPr>
          <w:t>3</w:t>
        </w:r>
        <w:r>
          <w:rPr>
            <w:rFonts w:asciiTheme="minorHAnsi" w:eastAsiaTheme="minorEastAsia" w:hAnsiTheme="minorHAnsi" w:cstheme="minorBidi"/>
            <w:b w:val="0"/>
            <w:bCs w:val="0"/>
            <w:caps w:val="0"/>
            <w:noProof/>
            <w:sz w:val="22"/>
            <w:szCs w:val="22"/>
            <w:lang w:val="en-US" w:eastAsia="en-US"/>
          </w:rPr>
          <w:tab/>
        </w:r>
        <w:r w:rsidRPr="00051BFA">
          <w:rPr>
            <w:rStyle w:val="Hyperlnk"/>
            <w:noProof/>
          </w:rPr>
          <w:t>Utrustning</w:t>
        </w:r>
        <w:r>
          <w:rPr>
            <w:noProof/>
            <w:webHidden/>
          </w:rPr>
          <w:tab/>
        </w:r>
        <w:r>
          <w:rPr>
            <w:noProof/>
            <w:webHidden/>
          </w:rPr>
          <w:fldChar w:fldCharType="begin"/>
        </w:r>
        <w:r>
          <w:rPr>
            <w:noProof/>
            <w:webHidden/>
          </w:rPr>
          <w:instrText xml:space="preserve"> PAGEREF _Toc68038484 \h </w:instrText>
        </w:r>
        <w:r>
          <w:rPr>
            <w:noProof/>
            <w:webHidden/>
          </w:rPr>
        </w:r>
        <w:r>
          <w:rPr>
            <w:noProof/>
            <w:webHidden/>
          </w:rPr>
          <w:fldChar w:fldCharType="separate"/>
        </w:r>
        <w:r>
          <w:rPr>
            <w:noProof/>
            <w:webHidden/>
          </w:rPr>
          <w:t>18</w:t>
        </w:r>
        <w:r>
          <w:rPr>
            <w:noProof/>
            <w:webHidden/>
          </w:rPr>
          <w:fldChar w:fldCharType="end"/>
        </w:r>
      </w:hyperlink>
    </w:p>
    <w:p w14:paraId="18FD07DE" w14:textId="30310CFB"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85" w:history="1">
        <w:r w:rsidRPr="00051BFA">
          <w:rPr>
            <w:rStyle w:val="Hyperlnk"/>
            <w:noProof/>
          </w:rPr>
          <w:t>3.1</w:t>
        </w:r>
        <w:r>
          <w:rPr>
            <w:rFonts w:asciiTheme="minorHAnsi" w:eastAsiaTheme="minorEastAsia" w:hAnsiTheme="minorHAnsi" w:cstheme="minorBidi"/>
            <w:smallCaps w:val="0"/>
            <w:noProof/>
            <w:sz w:val="22"/>
            <w:szCs w:val="22"/>
            <w:lang w:val="en-US" w:eastAsia="en-US"/>
          </w:rPr>
          <w:tab/>
        </w:r>
        <w:r w:rsidRPr="00051BFA">
          <w:rPr>
            <w:rStyle w:val="Hyperlnk"/>
            <w:noProof/>
          </w:rPr>
          <w:t>Maskinbyte</w:t>
        </w:r>
        <w:r>
          <w:rPr>
            <w:noProof/>
            <w:webHidden/>
          </w:rPr>
          <w:tab/>
        </w:r>
        <w:r>
          <w:rPr>
            <w:noProof/>
            <w:webHidden/>
          </w:rPr>
          <w:fldChar w:fldCharType="begin"/>
        </w:r>
        <w:r>
          <w:rPr>
            <w:noProof/>
            <w:webHidden/>
          </w:rPr>
          <w:instrText xml:space="preserve"> PAGEREF _Toc68038485 \h </w:instrText>
        </w:r>
        <w:r>
          <w:rPr>
            <w:noProof/>
            <w:webHidden/>
          </w:rPr>
        </w:r>
        <w:r>
          <w:rPr>
            <w:noProof/>
            <w:webHidden/>
          </w:rPr>
          <w:fldChar w:fldCharType="separate"/>
        </w:r>
        <w:r>
          <w:rPr>
            <w:noProof/>
            <w:webHidden/>
          </w:rPr>
          <w:t>18</w:t>
        </w:r>
        <w:r>
          <w:rPr>
            <w:noProof/>
            <w:webHidden/>
          </w:rPr>
          <w:fldChar w:fldCharType="end"/>
        </w:r>
      </w:hyperlink>
    </w:p>
    <w:p w14:paraId="3E2395DB" w14:textId="4DB1C78C"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86" w:history="1">
        <w:r w:rsidRPr="00051BFA">
          <w:rPr>
            <w:rStyle w:val="Hyperlnk"/>
            <w:noProof/>
          </w:rPr>
          <w:t>3.2</w:t>
        </w:r>
        <w:r>
          <w:rPr>
            <w:rFonts w:asciiTheme="minorHAnsi" w:eastAsiaTheme="minorEastAsia" w:hAnsiTheme="minorHAnsi" w:cstheme="minorBidi"/>
            <w:smallCaps w:val="0"/>
            <w:noProof/>
            <w:sz w:val="22"/>
            <w:szCs w:val="22"/>
            <w:lang w:val="en-US" w:eastAsia="en-US"/>
          </w:rPr>
          <w:tab/>
        </w:r>
        <w:r w:rsidRPr="00051BFA">
          <w:rPr>
            <w:rStyle w:val="Hyperlnk"/>
            <w:noProof/>
          </w:rPr>
          <w:t>Fordonsdatorer</w:t>
        </w:r>
        <w:r>
          <w:rPr>
            <w:noProof/>
            <w:webHidden/>
          </w:rPr>
          <w:tab/>
        </w:r>
        <w:r>
          <w:rPr>
            <w:noProof/>
            <w:webHidden/>
          </w:rPr>
          <w:fldChar w:fldCharType="begin"/>
        </w:r>
        <w:r>
          <w:rPr>
            <w:noProof/>
            <w:webHidden/>
          </w:rPr>
          <w:instrText xml:space="preserve"> PAGEREF _Toc68038486 \h </w:instrText>
        </w:r>
        <w:r>
          <w:rPr>
            <w:noProof/>
            <w:webHidden/>
          </w:rPr>
        </w:r>
        <w:r>
          <w:rPr>
            <w:noProof/>
            <w:webHidden/>
          </w:rPr>
          <w:fldChar w:fldCharType="separate"/>
        </w:r>
        <w:r>
          <w:rPr>
            <w:noProof/>
            <w:webHidden/>
          </w:rPr>
          <w:t>18</w:t>
        </w:r>
        <w:r>
          <w:rPr>
            <w:noProof/>
            <w:webHidden/>
          </w:rPr>
          <w:fldChar w:fldCharType="end"/>
        </w:r>
      </w:hyperlink>
    </w:p>
    <w:p w14:paraId="7638D3F6" w14:textId="4A8C23E4"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87" w:history="1">
        <w:r w:rsidRPr="00051BFA">
          <w:rPr>
            <w:rStyle w:val="Hyperlnk"/>
            <w:noProof/>
          </w:rPr>
          <w:t>3.3</w:t>
        </w:r>
        <w:r>
          <w:rPr>
            <w:rFonts w:asciiTheme="minorHAnsi" w:eastAsiaTheme="minorEastAsia" w:hAnsiTheme="minorHAnsi" w:cstheme="minorBidi"/>
            <w:smallCaps w:val="0"/>
            <w:noProof/>
            <w:sz w:val="22"/>
            <w:szCs w:val="22"/>
            <w:lang w:val="en-US" w:eastAsia="en-US"/>
          </w:rPr>
          <w:tab/>
        </w:r>
        <w:r w:rsidRPr="00051BFA">
          <w:rPr>
            <w:rStyle w:val="Hyperlnk"/>
            <w:noProof/>
          </w:rPr>
          <w:t>Färgmärkningsutrustning</w:t>
        </w:r>
        <w:r>
          <w:rPr>
            <w:noProof/>
            <w:webHidden/>
          </w:rPr>
          <w:tab/>
        </w:r>
        <w:r>
          <w:rPr>
            <w:noProof/>
            <w:webHidden/>
          </w:rPr>
          <w:fldChar w:fldCharType="begin"/>
        </w:r>
        <w:r>
          <w:rPr>
            <w:noProof/>
            <w:webHidden/>
          </w:rPr>
          <w:instrText xml:space="preserve"> PAGEREF _Toc68038487 \h </w:instrText>
        </w:r>
        <w:r>
          <w:rPr>
            <w:noProof/>
            <w:webHidden/>
          </w:rPr>
        </w:r>
        <w:r>
          <w:rPr>
            <w:noProof/>
            <w:webHidden/>
          </w:rPr>
          <w:fldChar w:fldCharType="separate"/>
        </w:r>
        <w:r>
          <w:rPr>
            <w:noProof/>
            <w:webHidden/>
          </w:rPr>
          <w:t>19</w:t>
        </w:r>
        <w:r>
          <w:rPr>
            <w:noProof/>
            <w:webHidden/>
          </w:rPr>
          <w:fldChar w:fldCharType="end"/>
        </w:r>
      </w:hyperlink>
    </w:p>
    <w:p w14:paraId="7D2889A9" w14:textId="15D7ED4D"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88" w:history="1">
        <w:r w:rsidRPr="00051BFA">
          <w:rPr>
            <w:rStyle w:val="Hyperlnk"/>
            <w:noProof/>
          </w:rPr>
          <w:t>3.4</w:t>
        </w:r>
        <w:r>
          <w:rPr>
            <w:rFonts w:asciiTheme="minorHAnsi" w:eastAsiaTheme="minorEastAsia" w:hAnsiTheme="minorHAnsi" w:cstheme="minorBidi"/>
            <w:smallCaps w:val="0"/>
            <w:noProof/>
            <w:sz w:val="22"/>
            <w:szCs w:val="22"/>
            <w:lang w:val="en-US" w:eastAsia="en-US"/>
          </w:rPr>
          <w:tab/>
        </w:r>
        <w:r w:rsidRPr="00051BFA">
          <w:rPr>
            <w:rStyle w:val="Hyperlnk"/>
            <w:noProof/>
          </w:rPr>
          <w:t>Dataklave</w:t>
        </w:r>
        <w:r>
          <w:rPr>
            <w:noProof/>
            <w:webHidden/>
          </w:rPr>
          <w:tab/>
        </w:r>
        <w:r>
          <w:rPr>
            <w:noProof/>
            <w:webHidden/>
          </w:rPr>
          <w:fldChar w:fldCharType="begin"/>
        </w:r>
        <w:r>
          <w:rPr>
            <w:noProof/>
            <w:webHidden/>
          </w:rPr>
          <w:instrText xml:space="preserve"> PAGEREF _Toc68038488 \h </w:instrText>
        </w:r>
        <w:r>
          <w:rPr>
            <w:noProof/>
            <w:webHidden/>
          </w:rPr>
        </w:r>
        <w:r>
          <w:rPr>
            <w:noProof/>
            <w:webHidden/>
          </w:rPr>
          <w:fldChar w:fldCharType="separate"/>
        </w:r>
        <w:r>
          <w:rPr>
            <w:noProof/>
            <w:webHidden/>
          </w:rPr>
          <w:t>19</w:t>
        </w:r>
        <w:r>
          <w:rPr>
            <w:noProof/>
            <w:webHidden/>
          </w:rPr>
          <w:fldChar w:fldCharType="end"/>
        </w:r>
      </w:hyperlink>
    </w:p>
    <w:p w14:paraId="17361DFF" w14:textId="00E7A976"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89" w:history="1">
        <w:r w:rsidRPr="00051BFA">
          <w:rPr>
            <w:rStyle w:val="Hyperlnk"/>
            <w:noProof/>
          </w:rPr>
          <w:t>3.5</w:t>
        </w:r>
        <w:r>
          <w:rPr>
            <w:rFonts w:asciiTheme="minorHAnsi" w:eastAsiaTheme="minorEastAsia" w:hAnsiTheme="minorHAnsi" w:cstheme="minorBidi"/>
            <w:smallCaps w:val="0"/>
            <w:noProof/>
            <w:sz w:val="22"/>
            <w:szCs w:val="22"/>
            <w:lang w:val="en-US" w:eastAsia="en-US"/>
          </w:rPr>
          <w:tab/>
        </w:r>
        <w:r w:rsidRPr="00051BFA">
          <w:rPr>
            <w:rStyle w:val="Hyperlnk"/>
            <w:noProof/>
          </w:rPr>
          <w:t>Markskadeskydd</w:t>
        </w:r>
        <w:r>
          <w:rPr>
            <w:noProof/>
            <w:webHidden/>
          </w:rPr>
          <w:tab/>
        </w:r>
        <w:r>
          <w:rPr>
            <w:noProof/>
            <w:webHidden/>
          </w:rPr>
          <w:fldChar w:fldCharType="begin"/>
        </w:r>
        <w:r>
          <w:rPr>
            <w:noProof/>
            <w:webHidden/>
          </w:rPr>
          <w:instrText xml:space="preserve"> PAGEREF _Toc68038489 \h </w:instrText>
        </w:r>
        <w:r>
          <w:rPr>
            <w:noProof/>
            <w:webHidden/>
          </w:rPr>
        </w:r>
        <w:r>
          <w:rPr>
            <w:noProof/>
            <w:webHidden/>
          </w:rPr>
          <w:fldChar w:fldCharType="separate"/>
        </w:r>
        <w:r>
          <w:rPr>
            <w:noProof/>
            <w:webHidden/>
          </w:rPr>
          <w:t>19</w:t>
        </w:r>
        <w:r>
          <w:rPr>
            <w:noProof/>
            <w:webHidden/>
          </w:rPr>
          <w:fldChar w:fldCharType="end"/>
        </w:r>
      </w:hyperlink>
    </w:p>
    <w:p w14:paraId="12296E05" w14:textId="700A5CAE"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90" w:history="1">
        <w:r w:rsidRPr="00051BFA">
          <w:rPr>
            <w:rStyle w:val="Hyperlnk"/>
            <w:noProof/>
          </w:rPr>
          <w:t>3.6</w:t>
        </w:r>
        <w:r>
          <w:rPr>
            <w:rFonts w:asciiTheme="minorHAnsi" w:eastAsiaTheme="minorEastAsia" w:hAnsiTheme="minorHAnsi" w:cstheme="minorBidi"/>
            <w:smallCaps w:val="0"/>
            <w:noProof/>
            <w:sz w:val="22"/>
            <w:szCs w:val="22"/>
            <w:lang w:val="en-US" w:eastAsia="en-US"/>
          </w:rPr>
          <w:tab/>
        </w:r>
        <w:r w:rsidRPr="00051BFA">
          <w:rPr>
            <w:rStyle w:val="Hyperlnk"/>
            <w:noProof/>
          </w:rPr>
          <w:t>Rotrötebehandling</w:t>
        </w:r>
        <w:r>
          <w:rPr>
            <w:noProof/>
            <w:webHidden/>
          </w:rPr>
          <w:tab/>
        </w:r>
        <w:r>
          <w:rPr>
            <w:noProof/>
            <w:webHidden/>
          </w:rPr>
          <w:fldChar w:fldCharType="begin"/>
        </w:r>
        <w:r>
          <w:rPr>
            <w:noProof/>
            <w:webHidden/>
          </w:rPr>
          <w:instrText xml:space="preserve"> PAGEREF _Toc68038490 \h </w:instrText>
        </w:r>
        <w:r>
          <w:rPr>
            <w:noProof/>
            <w:webHidden/>
          </w:rPr>
        </w:r>
        <w:r>
          <w:rPr>
            <w:noProof/>
            <w:webHidden/>
          </w:rPr>
          <w:fldChar w:fldCharType="separate"/>
        </w:r>
        <w:r>
          <w:rPr>
            <w:noProof/>
            <w:webHidden/>
          </w:rPr>
          <w:t>19</w:t>
        </w:r>
        <w:r>
          <w:rPr>
            <w:noProof/>
            <w:webHidden/>
          </w:rPr>
          <w:fldChar w:fldCharType="end"/>
        </w:r>
      </w:hyperlink>
    </w:p>
    <w:p w14:paraId="5A6E7A00" w14:textId="72882C78"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91" w:history="1">
        <w:r w:rsidRPr="00051BFA">
          <w:rPr>
            <w:rStyle w:val="Hyperlnk"/>
            <w:noProof/>
          </w:rPr>
          <w:t>3.7</w:t>
        </w:r>
        <w:r>
          <w:rPr>
            <w:rFonts w:asciiTheme="minorHAnsi" w:eastAsiaTheme="minorEastAsia" w:hAnsiTheme="minorHAnsi" w:cstheme="minorBidi"/>
            <w:smallCaps w:val="0"/>
            <w:noProof/>
            <w:sz w:val="22"/>
            <w:szCs w:val="22"/>
            <w:lang w:val="en-US" w:eastAsia="en-US"/>
          </w:rPr>
          <w:tab/>
        </w:r>
        <w:r w:rsidRPr="00051BFA">
          <w:rPr>
            <w:rStyle w:val="Hyperlnk"/>
            <w:noProof/>
          </w:rPr>
          <w:t>Saneringsutrustning</w:t>
        </w:r>
        <w:r>
          <w:rPr>
            <w:noProof/>
            <w:webHidden/>
          </w:rPr>
          <w:tab/>
        </w:r>
        <w:r>
          <w:rPr>
            <w:noProof/>
            <w:webHidden/>
          </w:rPr>
          <w:fldChar w:fldCharType="begin"/>
        </w:r>
        <w:r>
          <w:rPr>
            <w:noProof/>
            <w:webHidden/>
          </w:rPr>
          <w:instrText xml:space="preserve"> PAGEREF _Toc68038491 \h </w:instrText>
        </w:r>
        <w:r>
          <w:rPr>
            <w:noProof/>
            <w:webHidden/>
          </w:rPr>
        </w:r>
        <w:r>
          <w:rPr>
            <w:noProof/>
            <w:webHidden/>
          </w:rPr>
          <w:fldChar w:fldCharType="separate"/>
        </w:r>
        <w:r>
          <w:rPr>
            <w:noProof/>
            <w:webHidden/>
          </w:rPr>
          <w:t>19</w:t>
        </w:r>
        <w:r>
          <w:rPr>
            <w:noProof/>
            <w:webHidden/>
          </w:rPr>
          <w:fldChar w:fldCharType="end"/>
        </w:r>
      </w:hyperlink>
    </w:p>
    <w:p w14:paraId="5B4B3714" w14:textId="4B338D80"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92" w:history="1">
        <w:r w:rsidRPr="00051BFA">
          <w:rPr>
            <w:rStyle w:val="Hyperlnk"/>
            <w:noProof/>
          </w:rPr>
          <w:t>3.8</w:t>
        </w:r>
        <w:r>
          <w:rPr>
            <w:rFonts w:asciiTheme="minorHAnsi" w:eastAsiaTheme="minorEastAsia" w:hAnsiTheme="minorHAnsi" w:cstheme="minorBidi"/>
            <w:smallCaps w:val="0"/>
            <w:noProof/>
            <w:sz w:val="22"/>
            <w:szCs w:val="22"/>
            <w:lang w:val="en-US" w:eastAsia="en-US"/>
          </w:rPr>
          <w:tab/>
        </w:r>
        <w:r w:rsidRPr="00051BFA">
          <w:rPr>
            <w:rStyle w:val="Hyperlnk"/>
            <w:noProof/>
          </w:rPr>
          <w:t>Brandsläckningsutrustning</w:t>
        </w:r>
        <w:r>
          <w:rPr>
            <w:noProof/>
            <w:webHidden/>
          </w:rPr>
          <w:tab/>
        </w:r>
        <w:r>
          <w:rPr>
            <w:noProof/>
            <w:webHidden/>
          </w:rPr>
          <w:fldChar w:fldCharType="begin"/>
        </w:r>
        <w:r>
          <w:rPr>
            <w:noProof/>
            <w:webHidden/>
          </w:rPr>
          <w:instrText xml:space="preserve"> PAGEREF _Toc68038492 \h </w:instrText>
        </w:r>
        <w:r>
          <w:rPr>
            <w:noProof/>
            <w:webHidden/>
          </w:rPr>
        </w:r>
        <w:r>
          <w:rPr>
            <w:noProof/>
            <w:webHidden/>
          </w:rPr>
          <w:fldChar w:fldCharType="separate"/>
        </w:r>
        <w:r>
          <w:rPr>
            <w:noProof/>
            <w:webHidden/>
          </w:rPr>
          <w:t>20</w:t>
        </w:r>
        <w:r>
          <w:rPr>
            <w:noProof/>
            <w:webHidden/>
          </w:rPr>
          <w:fldChar w:fldCharType="end"/>
        </w:r>
      </w:hyperlink>
    </w:p>
    <w:p w14:paraId="6F8CD560" w14:textId="3A777ADC" w:rsidR="00290DF7" w:rsidRDefault="00290DF7">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493" w:history="1">
        <w:r w:rsidRPr="00051BFA">
          <w:rPr>
            <w:rStyle w:val="Hyperlnk"/>
            <w:noProof/>
          </w:rPr>
          <w:t>4</w:t>
        </w:r>
        <w:r>
          <w:rPr>
            <w:rFonts w:asciiTheme="minorHAnsi" w:eastAsiaTheme="minorEastAsia" w:hAnsiTheme="minorHAnsi" w:cstheme="minorBidi"/>
            <w:b w:val="0"/>
            <w:bCs w:val="0"/>
            <w:caps w:val="0"/>
            <w:noProof/>
            <w:sz w:val="22"/>
            <w:szCs w:val="22"/>
            <w:lang w:val="en-US" w:eastAsia="en-US"/>
          </w:rPr>
          <w:tab/>
        </w:r>
        <w:r w:rsidRPr="00051BFA">
          <w:rPr>
            <w:rStyle w:val="Hyperlnk"/>
            <w:noProof/>
          </w:rPr>
          <w:t>Rapportering, kommunikation och andra administrativa arbetsuppgifter</w:t>
        </w:r>
        <w:r>
          <w:rPr>
            <w:noProof/>
            <w:webHidden/>
          </w:rPr>
          <w:tab/>
        </w:r>
        <w:r>
          <w:rPr>
            <w:noProof/>
            <w:webHidden/>
          </w:rPr>
          <w:fldChar w:fldCharType="begin"/>
        </w:r>
        <w:r>
          <w:rPr>
            <w:noProof/>
            <w:webHidden/>
          </w:rPr>
          <w:instrText xml:space="preserve"> PAGEREF _Toc68038493 \h </w:instrText>
        </w:r>
        <w:r>
          <w:rPr>
            <w:noProof/>
            <w:webHidden/>
          </w:rPr>
        </w:r>
        <w:r>
          <w:rPr>
            <w:noProof/>
            <w:webHidden/>
          </w:rPr>
          <w:fldChar w:fldCharType="separate"/>
        </w:r>
        <w:r>
          <w:rPr>
            <w:noProof/>
            <w:webHidden/>
          </w:rPr>
          <w:t>20</w:t>
        </w:r>
        <w:r>
          <w:rPr>
            <w:noProof/>
            <w:webHidden/>
          </w:rPr>
          <w:fldChar w:fldCharType="end"/>
        </w:r>
      </w:hyperlink>
    </w:p>
    <w:p w14:paraId="08E2BF49" w14:textId="66C38BB6"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94" w:history="1">
        <w:r w:rsidRPr="00051BFA">
          <w:rPr>
            <w:rStyle w:val="Hyperlnk"/>
            <w:noProof/>
          </w:rPr>
          <w:t>4.1</w:t>
        </w:r>
        <w:r>
          <w:rPr>
            <w:rFonts w:asciiTheme="minorHAnsi" w:eastAsiaTheme="minorEastAsia" w:hAnsiTheme="minorHAnsi" w:cstheme="minorBidi"/>
            <w:smallCaps w:val="0"/>
            <w:noProof/>
            <w:sz w:val="22"/>
            <w:szCs w:val="22"/>
            <w:lang w:val="en-US" w:eastAsia="en-US"/>
          </w:rPr>
          <w:tab/>
        </w:r>
        <w:r w:rsidRPr="00051BFA">
          <w:rPr>
            <w:rStyle w:val="Hyperlnk"/>
            <w:noProof/>
          </w:rPr>
          <w:t>Nyttjanderätt till data</w:t>
        </w:r>
        <w:r>
          <w:rPr>
            <w:noProof/>
            <w:webHidden/>
          </w:rPr>
          <w:tab/>
        </w:r>
        <w:r>
          <w:rPr>
            <w:noProof/>
            <w:webHidden/>
          </w:rPr>
          <w:fldChar w:fldCharType="begin"/>
        </w:r>
        <w:r>
          <w:rPr>
            <w:noProof/>
            <w:webHidden/>
          </w:rPr>
          <w:instrText xml:space="preserve"> PAGEREF _Toc68038494 \h </w:instrText>
        </w:r>
        <w:r>
          <w:rPr>
            <w:noProof/>
            <w:webHidden/>
          </w:rPr>
        </w:r>
        <w:r>
          <w:rPr>
            <w:noProof/>
            <w:webHidden/>
          </w:rPr>
          <w:fldChar w:fldCharType="separate"/>
        </w:r>
        <w:r>
          <w:rPr>
            <w:noProof/>
            <w:webHidden/>
          </w:rPr>
          <w:t>20</w:t>
        </w:r>
        <w:r>
          <w:rPr>
            <w:noProof/>
            <w:webHidden/>
          </w:rPr>
          <w:fldChar w:fldCharType="end"/>
        </w:r>
      </w:hyperlink>
    </w:p>
    <w:p w14:paraId="7DD10D49" w14:textId="12E29D63"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95" w:history="1">
        <w:r w:rsidRPr="00051BFA">
          <w:rPr>
            <w:rStyle w:val="Hyperlnk"/>
            <w:noProof/>
          </w:rPr>
          <w:t>4.2</w:t>
        </w:r>
        <w:r>
          <w:rPr>
            <w:rFonts w:asciiTheme="minorHAnsi" w:eastAsiaTheme="minorEastAsia" w:hAnsiTheme="minorHAnsi" w:cstheme="minorBidi"/>
            <w:smallCaps w:val="0"/>
            <w:noProof/>
            <w:sz w:val="22"/>
            <w:szCs w:val="22"/>
            <w:lang w:val="en-US" w:eastAsia="en-US"/>
          </w:rPr>
          <w:tab/>
        </w:r>
        <w:r w:rsidRPr="00051BFA">
          <w:rPr>
            <w:rStyle w:val="Hyperlnk"/>
            <w:noProof/>
          </w:rPr>
          <w:t>Produktionsrapportering</w:t>
        </w:r>
        <w:r>
          <w:rPr>
            <w:noProof/>
            <w:webHidden/>
          </w:rPr>
          <w:tab/>
        </w:r>
        <w:r>
          <w:rPr>
            <w:noProof/>
            <w:webHidden/>
          </w:rPr>
          <w:fldChar w:fldCharType="begin"/>
        </w:r>
        <w:r>
          <w:rPr>
            <w:noProof/>
            <w:webHidden/>
          </w:rPr>
          <w:instrText xml:space="preserve"> PAGEREF _Toc68038495 \h </w:instrText>
        </w:r>
        <w:r>
          <w:rPr>
            <w:noProof/>
            <w:webHidden/>
          </w:rPr>
        </w:r>
        <w:r>
          <w:rPr>
            <w:noProof/>
            <w:webHidden/>
          </w:rPr>
          <w:fldChar w:fldCharType="separate"/>
        </w:r>
        <w:r>
          <w:rPr>
            <w:noProof/>
            <w:webHidden/>
          </w:rPr>
          <w:t>20</w:t>
        </w:r>
        <w:r>
          <w:rPr>
            <w:noProof/>
            <w:webHidden/>
          </w:rPr>
          <w:fldChar w:fldCharType="end"/>
        </w:r>
      </w:hyperlink>
    </w:p>
    <w:p w14:paraId="57F7AB72" w14:textId="5773EB7F"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96" w:history="1">
        <w:r w:rsidRPr="00051BFA">
          <w:rPr>
            <w:rStyle w:val="Hyperlnk"/>
            <w:noProof/>
          </w:rPr>
          <w:t>4.2.1</w:t>
        </w:r>
        <w:r>
          <w:rPr>
            <w:rFonts w:asciiTheme="minorHAnsi" w:eastAsiaTheme="minorEastAsia" w:hAnsiTheme="minorHAnsi" w:cstheme="minorBidi"/>
            <w:i w:val="0"/>
            <w:iCs w:val="0"/>
            <w:noProof/>
            <w:sz w:val="22"/>
            <w:szCs w:val="22"/>
            <w:lang w:val="en-US" w:eastAsia="en-US"/>
          </w:rPr>
          <w:tab/>
        </w:r>
        <w:r w:rsidRPr="00051BFA">
          <w:rPr>
            <w:rStyle w:val="Hyperlnk"/>
            <w:noProof/>
          </w:rPr>
          <w:t>Skördarrapportering</w:t>
        </w:r>
        <w:r>
          <w:rPr>
            <w:noProof/>
            <w:webHidden/>
          </w:rPr>
          <w:tab/>
        </w:r>
        <w:r>
          <w:rPr>
            <w:noProof/>
            <w:webHidden/>
          </w:rPr>
          <w:fldChar w:fldCharType="begin"/>
        </w:r>
        <w:r>
          <w:rPr>
            <w:noProof/>
            <w:webHidden/>
          </w:rPr>
          <w:instrText xml:space="preserve"> PAGEREF _Toc68038496 \h </w:instrText>
        </w:r>
        <w:r>
          <w:rPr>
            <w:noProof/>
            <w:webHidden/>
          </w:rPr>
        </w:r>
        <w:r>
          <w:rPr>
            <w:noProof/>
            <w:webHidden/>
          </w:rPr>
          <w:fldChar w:fldCharType="separate"/>
        </w:r>
        <w:r>
          <w:rPr>
            <w:noProof/>
            <w:webHidden/>
          </w:rPr>
          <w:t>21</w:t>
        </w:r>
        <w:r>
          <w:rPr>
            <w:noProof/>
            <w:webHidden/>
          </w:rPr>
          <w:fldChar w:fldCharType="end"/>
        </w:r>
      </w:hyperlink>
    </w:p>
    <w:p w14:paraId="53790D0E" w14:textId="349E8ADA"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97" w:history="1">
        <w:r w:rsidRPr="00051BFA">
          <w:rPr>
            <w:rStyle w:val="Hyperlnk"/>
            <w:noProof/>
          </w:rPr>
          <w:t>4.2.2</w:t>
        </w:r>
        <w:r>
          <w:rPr>
            <w:rFonts w:asciiTheme="minorHAnsi" w:eastAsiaTheme="minorEastAsia" w:hAnsiTheme="minorHAnsi" w:cstheme="minorBidi"/>
            <w:i w:val="0"/>
            <w:iCs w:val="0"/>
            <w:noProof/>
            <w:sz w:val="22"/>
            <w:szCs w:val="22"/>
            <w:lang w:val="en-US" w:eastAsia="en-US"/>
          </w:rPr>
          <w:tab/>
        </w:r>
        <w:r w:rsidRPr="00051BFA">
          <w:rPr>
            <w:rStyle w:val="Hyperlnk"/>
            <w:noProof/>
          </w:rPr>
          <w:t>Skotarrapportering</w:t>
        </w:r>
        <w:r>
          <w:rPr>
            <w:noProof/>
            <w:webHidden/>
          </w:rPr>
          <w:tab/>
        </w:r>
        <w:r>
          <w:rPr>
            <w:noProof/>
            <w:webHidden/>
          </w:rPr>
          <w:fldChar w:fldCharType="begin"/>
        </w:r>
        <w:r>
          <w:rPr>
            <w:noProof/>
            <w:webHidden/>
          </w:rPr>
          <w:instrText xml:space="preserve"> PAGEREF _Toc68038497 \h </w:instrText>
        </w:r>
        <w:r>
          <w:rPr>
            <w:noProof/>
            <w:webHidden/>
          </w:rPr>
        </w:r>
        <w:r>
          <w:rPr>
            <w:noProof/>
            <w:webHidden/>
          </w:rPr>
          <w:fldChar w:fldCharType="separate"/>
        </w:r>
        <w:r>
          <w:rPr>
            <w:noProof/>
            <w:webHidden/>
          </w:rPr>
          <w:t>21</w:t>
        </w:r>
        <w:r>
          <w:rPr>
            <w:noProof/>
            <w:webHidden/>
          </w:rPr>
          <w:fldChar w:fldCharType="end"/>
        </w:r>
      </w:hyperlink>
    </w:p>
    <w:p w14:paraId="65F6A75A" w14:textId="4859DA61"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498" w:history="1">
        <w:r w:rsidRPr="00051BFA">
          <w:rPr>
            <w:rStyle w:val="Hyperlnk"/>
            <w:noProof/>
          </w:rPr>
          <w:t>4.3</w:t>
        </w:r>
        <w:r>
          <w:rPr>
            <w:rFonts w:asciiTheme="minorHAnsi" w:eastAsiaTheme="minorEastAsia" w:hAnsiTheme="minorHAnsi" w:cstheme="minorBidi"/>
            <w:smallCaps w:val="0"/>
            <w:noProof/>
            <w:sz w:val="22"/>
            <w:szCs w:val="22"/>
            <w:lang w:val="en-US" w:eastAsia="en-US"/>
          </w:rPr>
          <w:tab/>
        </w:r>
        <w:r w:rsidRPr="00051BFA">
          <w:rPr>
            <w:rStyle w:val="Hyperlnk"/>
            <w:noProof/>
          </w:rPr>
          <w:t>Administrativa arbetsuppgifter</w:t>
        </w:r>
        <w:r>
          <w:rPr>
            <w:noProof/>
            <w:webHidden/>
          </w:rPr>
          <w:tab/>
        </w:r>
        <w:r>
          <w:rPr>
            <w:noProof/>
            <w:webHidden/>
          </w:rPr>
          <w:fldChar w:fldCharType="begin"/>
        </w:r>
        <w:r>
          <w:rPr>
            <w:noProof/>
            <w:webHidden/>
          </w:rPr>
          <w:instrText xml:space="preserve"> PAGEREF _Toc68038498 \h </w:instrText>
        </w:r>
        <w:r>
          <w:rPr>
            <w:noProof/>
            <w:webHidden/>
          </w:rPr>
        </w:r>
        <w:r>
          <w:rPr>
            <w:noProof/>
            <w:webHidden/>
          </w:rPr>
          <w:fldChar w:fldCharType="separate"/>
        </w:r>
        <w:r>
          <w:rPr>
            <w:noProof/>
            <w:webHidden/>
          </w:rPr>
          <w:t>21</w:t>
        </w:r>
        <w:r>
          <w:rPr>
            <w:noProof/>
            <w:webHidden/>
          </w:rPr>
          <w:fldChar w:fldCharType="end"/>
        </w:r>
      </w:hyperlink>
    </w:p>
    <w:p w14:paraId="427F1CA9" w14:textId="67879961"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499" w:history="1">
        <w:r w:rsidRPr="00051BFA">
          <w:rPr>
            <w:rStyle w:val="Hyperlnk"/>
            <w:noProof/>
          </w:rPr>
          <w:t>4.3.1</w:t>
        </w:r>
        <w:r>
          <w:rPr>
            <w:rFonts w:asciiTheme="minorHAnsi" w:eastAsiaTheme="minorEastAsia" w:hAnsiTheme="minorHAnsi" w:cstheme="minorBidi"/>
            <w:i w:val="0"/>
            <w:iCs w:val="0"/>
            <w:noProof/>
            <w:sz w:val="22"/>
            <w:szCs w:val="22"/>
            <w:lang w:val="en-US" w:eastAsia="en-US"/>
          </w:rPr>
          <w:tab/>
        </w:r>
        <w:r w:rsidRPr="00051BFA">
          <w:rPr>
            <w:rStyle w:val="Hyperlnk"/>
            <w:noProof/>
          </w:rPr>
          <w:t>Återrapportering av trakt och egenuppfölning</w:t>
        </w:r>
        <w:r>
          <w:rPr>
            <w:noProof/>
            <w:webHidden/>
          </w:rPr>
          <w:tab/>
        </w:r>
        <w:r>
          <w:rPr>
            <w:noProof/>
            <w:webHidden/>
          </w:rPr>
          <w:fldChar w:fldCharType="begin"/>
        </w:r>
        <w:r>
          <w:rPr>
            <w:noProof/>
            <w:webHidden/>
          </w:rPr>
          <w:instrText xml:space="preserve"> PAGEREF _Toc68038499 \h </w:instrText>
        </w:r>
        <w:r>
          <w:rPr>
            <w:noProof/>
            <w:webHidden/>
          </w:rPr>
        </w:r>
        <w:r>
          <w:rPr>
            <w:noProof/>
            <w:webHidden/>
          </w:rPr>
          <w:fldChar w:fldCharType="separate"/>
        </w:r>
        <w:r>
          <w:rPr>
            <w:noProof/>
            <w:webHidden/>
          </w:rPr>
          <w:t>21</w:t>
        </w:r>
        <w:r>
          <w:rPr>
            <w:noProof/>
            <w:webHidden/>
          </w:rPr>
          <w:fldChar w:fldCharType="end"/>
        </w:r>
      </w:hyperlink>
    </w:p>
    <w:p w14:paraId="217B47A1" w14:textId="61F341FB"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500" w:history="1">
        <w:r w:rsidRPr="00051BFA">
          <w:rPr>
            <w:rStyle w:val="Hyperlnk"/>
            <w:noProof/>
          </w:rPr>
          <w:t>4.3.2</w:t>
        </w:r>
        <w:r>
          <w:rPr>
            <w:rFonts w:asciiTheme="minorHAnsi" w:eastAsiaTheme="minorEastAsia" w:hAnsiTheme="minorHAnsi" w:cstheme="minorBidi"/>
            <w:i w:val="0"/>
            <w:iCs w:val="0"/>
            <w:noProof/>
            <w:sz w:val="22"/>
            <w:szCs w:val="22"/>
            <w:lang w:val="en-US" w:eastAsia="en-US"/>
          </w:rPr>
          <w:tab/>
        </w:r>
        <w:r w:rsidRPr="00051BFA">
          <w:rPr>
            <w:rStyle w:val="Hyperlnk"/>
            <w:noProof/>
          </w:rPr>
          <w:t>Avvikelserapportering</w:t>
        </w:r>
        <w:r>
          <w:rPr>
            <w:noProof/>
            <w:webHidden/>
          </w:rPr>
          <w:tab/>
        </w:r>
        <w:r>
          <w:rPr>
            <w:noProof/>
            <w:webHidden/>
          </w:rPr>
          <w:fldChar w:fldCharType="begin"/>
        </w:r>
        <w:r>
          <w:rPr>
            <w:noProof/>
            <w:webHidden/>
          </w:rPr>
          <w:instrText xml:space="preserve"> PAGEREF _Toc68038500 \h </w:instrText>
        </w:r>
        <w:r>
          <w:rPr>
            <w:noProof/>
            <w:webHidden/>
          </w:rPr>
        </w:r>
        <w:r>
          <w:rPr>
            <w:noProof/>
            <w:webHidden/>
          </w:rPr>
          <w:fldChar w:fldCharType="separate"/>
        </w:r>
        <w:r>
          <w:rPr>
            <w:noProof/>
            <w:webHidden/>
          </w:rPr>
          <w:t>22</w:t>
        </w:r>
        <w:r>
          <w:rPr>
            <w:noProof/>
            <w:webHidden/>
          </w:rPr>
          <w:fldChar w:fldCharType="end"/>
        </w:r>
      </w:hyperlink>
    </w:p>
    <w:p w14:paraId="1177A2DD" w14:textId="3FA52B5D"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01" w:history="1">
        <w:r w:rsidRPr="00051BFA">
          <w:rPr>
            <w:rStyle w:val="Hyperlnk"/>
            <w:noProof/>
          </w:rPr>
          <w:t>4.4</w:t>
        </w:r>
        <w:r>
          <w:rPr>
            <w:rFonts w:asciiTheme="minorHAnsi" w:eastAsiaTheme="minorEastAsia" w:hAnsiTheme="minorHAnsi" w:cstheme="minorBidi"/>
            <w:smallCaps w:val="0"/>
            <w:noProof/>
            <w:sz w:val="22"/>
            <w:szCs w:val="22"/>
            <w:lang w:val="en-US" w:eastAsia="en-US"/>
          </w:rPr>
          <w:tab/>
        </w:r>
        <w:r w:rsidRPr="00051BFA">
          <w:rPr>
            <w:rStyle w:val="Hyperlnk"/>
            <w:noProof/>
          </w:rPr>
          <w:t>Kommunikation</w:t>
        </w:r>
        <w:r>
          <w:rPr>
            <w:noProof/>
            <w:webHidden/>
          </w:rPr>
          <w:tab/>
        </w:r>
        <w:r>
          <w:rPr>
            <w:noProof/>
            <w:webHidden/>
          </w:rPr>
          <w:fldChar w:fldCharType="begin"/>
        </w:r>
        <w:r>
          <w:rPr>
            <w:noProof/>
            <w:webHidden/>
          </w:rPr>
          <w:instrText xml:space="preserve"> PAGEREF _Toc68038501 \h </w:instrText>
        </w:r>
        <w:r>
          <w:rPr>
            <w:noProof/>
            <w:webHidden/>
          </w:rPr>
        </w:r>
        <w:r>
          <w:rPr>
            <w:noProof/>
            <w:webHidden/>
          </w:rPr>
          <w:fldChar w:fldCharType="separate"/>
        </w:r>
        <w:r>
          <w:rPr>
            <w:noProof/>
            <w:webHidden/>
          </w:rPr>
          <w:t>22</w:t>
        </w:r>
        <w:r>
          <w:rPr>
            <w:noProof/>
            <w:webHidden/>
          </w:rPr>
          <w:fldChar w:fldCharType="end"/>
        </w:r>
      </w:hyperlink>
    </w:p>
    <w:p w14:paraId="35AFB4AE" w14:textId="697BC7D0"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502" w:history="1">
        <w:r w:rsidRPr="00051BFA">
          <w:rPr>
            <w:rStyle w:val="Hyperlnk"/>
            <w:noProof/>
          </w:rPr>
          <w:t>4.4.1</w:t>
        </w:r>
        <w:r>
          <w:rPr>
            <w:rFonts w:asciiTheme="minorHAnsi" w:eastAsiaTheme="minorEastAsia" w:hAnsiTheme="minorHAnsi" w:cstheme="minorBidi"/>
            <w:i w:val="0"/>
            <w:iCs w:val="0"/>
            <w:noProof/>
            <w:sz w:val="22"/>
            <w:szCs w:val="22"/>
            <w:lang w:val="en-US" w:eastAsia="en-US"/>
          </w:rPr>
          <w:tab/>
        </w:r>
        <w:r w:rsidRPr="00051BFA">
          <w:rPr>
            <w:rStyle w:val="Hyperlnk"/>
            <w:noProof/>
          </w:rPr>
          <w:t>Kommunikation mellan parterna</w:t>
        </w:r>
        <w:r>
          <w:rPr>
            <w:noProof/>
            <w:webHidden/>
          </w:rPr>
          <w:tab/>
        </w:r>
        <w:r>
          <w:rPr>
            <w:noProof/>
            <w:webHidden/>
          </w:rPr>
          <w:fldChar w:fldCharType="begin"/>
        </w:r>
        <w:r>
          <w:rPr>
            <w:noProof/>
            <w:webHidden/>
          </w:rPr>
          <w:instrText xml:space="preserve"> PAGEREF _Toc68038502 \h </w:instrText>
        </w:r>
        <w:r>
          <w:rPr>
            <w:noProof/>
            <w:webHidden/>
          </w:rPr>
        </w:r>
        <w:r>
          <w:rPr>
            <w:noProof/>
            <w:webHidden/>
          </w:rPr>
          <w:fldChar w:fldCharType="separate"/>
        </w:r>
        <w:r>
          <w:rPr>
            <w:noProof/>
            <w:webHidden/>
          </w:rPr>
          <w:t>22</w:t>
        </w:r>
        <w:r>
          <w:rPr>
            <w:noProof/>
            <w:webHidden/>
          </w:rPr>
          <w:fldChar w:fldCharType="end"/>
        </w:r>
      </w:hyperlink>
    </w:p>
    <w:p w14:paraId="30B33A20" w14:textId="403B608A"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503" w:history="1">
        <w:r w:rsidRPr="00051BFA">
          <w:rPr>
            <w:rStyle w:val="Hyperlnk"/>
            <w:noProof/>
          </w:rPr>
          <w:t>4.4.2</w:t>
        </w:r>
        <w:r>
          <w:rPr>
            <w:rFonts w:asciiTheme="minorHAnsi" w:eastAsiaTheme="minorEastAsia" w:hAnsiTheme="minorHAnsi" w:cstheme="minorBidi"/>
            <w:i w:val="0"/>
            <w:iCs w:val="0"/>
            <w:noProof/>
            <w:sz w:val="22"/>
            <w:szCs w:val="22"/>
            <w:lang w:val="en-US" w:eastAsia="en-US"/>
          </w:rPr>
          <w:tab/>
        </w:r>
        <w:r w:rsidRPr="00051BFA">
          <w:rPr>
            <w:rStyle w:val="Hyperlnk"/>
            <w:noProof/>
          </w:rPr>
          <w:t>Entreprenörswebb</w:t>
        </w:r>
        <w:r>
          <w:rPr>
            <w:noProof/>
            <w:webHidden/>
          </w:rPr>
          <w:tab/>
        </w:r>
        <w:r>
          <w:rPr>
            <w:noProof/>
            <w:webHidden/>
          </w:rPr>
          <w:fldChar w:fldCharType="begin"/>
        </w:r>
        <w:r>
          <w:rPr>
            <w:noProof/>
            <w:webHidden/>
          </w:rPr>
          <w:instrText xml:space="preserve"> PAGEREF _Toc68038503 \h </w:instrText>
        </w:r>
        <w:r>
          <w:rPr>
            <w:noProof/>
            <w:webHidden/>
          </w:rPr>
        </w:r>
        <w:r>
          <w:rPr>
            <w:noProof/>
            <w:webHidden/>
          </w:rPr>
          <w:fldChar w:fldCharType="separate"/>
        </w:r>
        <w:r>
          <w:rPr>
            <w:noProof/>
            <w:webHidden/>
          </w:rPr>
          <w:t>23</w:t>
        </w:r>
        <w:r>
          <w:rPr>
            <w:noProof/>
            <w:webHidden/>
          </w:rPr>
          <w:fldChar w:fldCharType="end"/>
        </w:r>
      </w:hyperlink>
    </w:p>
    <w:p w14:paraId="66C998F7" w14:textId="4E43101A"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504" w:history="1">
        <w:r w:rsidRPr="00051BFA">
          <w:rPr>
            <w:rStyle w:val="Hyperlnk"/>
            <w:noProof/>
          </w:rPr>
          <w:t>4.4.3</w:t>
        </w:r>
        <w:r>
          <w:rPr>
            <w:rFonts w:asciiTheme="minorHAnsi" w:eastAsiaTheme="minorEastAsia" w:hAnsiTheme="minorHAnsi" w:cstheme="minorBidi"/>
            <w:i w:val="0"/>
            <w:iCs w:val="0"/>
            <w:noProof/>
            <w:sz w:val="22"/>
            <w:szCs w:val="22"/>
            <w:lang w:val="en-US" w:eastAsia="en-US"/>
          </w:rPr>
          <w:tab/>
        </w:r>
        <w:r w:rsidRPr="00051BFA">
          <w:rPr>
            <w:rStyle w:val="Hyperlnk"/>
            <w:noProof/>
          </w:rPr>
          <w:t>Kommunikation med markägare annan än beställaren</w:t>
        </w:r>
        <w:r>
          <w:rPr>
            <w:noProof/>
            <w:webHidden/>
          </w:rPr>
          <w:tab/>
        </w:r>
        <w:r>
          <w:rPr>
            <w:noProof/>
            <w:webHidden/>
          </w:rPr>
          <w:fldChar w:fldCharType="begin"/>
        </w:r>
        <w:r>
          <w:rPr>
            <w:noProof/>
            <w:webHidden/>
          </w:rPr>
          <w:instrText xml:space="preserve"> PAGEREF _Toc68038504 \h </w:instrText>
        </w:r>
        <w:r>
          <w:rPr>
            <w:noProof/>
            <w:webHidden/>
          </w:rPr>
        </w:r>
        <w:r>
          <w:rPr>
            <w:noProof/>
            <w:webHidden/>
          </w:rPr>
          <w:fldChar w:fldCharType="separate"/>
        </w:r>
        <w:r>
          <w:rPr>
            <w:noProof/>
            <w:webHidden/>
          </w:rPr>
          <w:t>23</w:t>
        </w:r>
        <w:r>
          <w:rPr>
            <w:noProof/>
            <w:webHidden/>
          </w:rPr>
          <w:fldChar w:fldCharType="end"/>
        </w:r>
      </w:hyperlink>
    </w:p>
    <w:p w14:paraId="5EFE3689" w14:textId="35A12F97"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505" w:history="1">
        <w:r w:rsidRPr="00051BFA">
          <w:rPr>
            <w:rStyle w:val="Hyperlnk"/>
            <w:noProof/>
          </w:rPr>
          <w:t>4.4.4</w:t>
        </w:r>
        <w:r>
          <w:rPr>
            <w:rFonts w:asciiTheme="minorHAnsi" w:eastAsiaTheme="minorEastAsia" w:hAnsiTheme="minorHAnsi" w:cstheme="minorBidi"/>
            <w:i w:val="0"/>
            <w:iCs w:val="0"/>
            <w:noProof/>
            <w:sz w:val="22"/>
            <w:szCs w:val="22"/>
            <w:lang w:val="en-US" w:eastAsia="en-US"/>
          </w:rPr>
          <w:tab/>
        </w:r>
        <w:r w:rsidRPr="00051BFA">
          <w:rPr>
            <w:rStyle w:val="Hyperlnk"/>
            <w:noProof/>
          </w:rPr>
          <w:t>Kommunikation med myndigheter</w:t>
        </w:r>
        <w:r>
          <w:rPr>
            <w:noProof/>
            <w:webHidden/>
          </w:rPr>
          <w:tab/>
        </w:r>
        <w:r>
          <w:rPr>
            <w:noProof/>
            <w:webHidden/>
          </w:rPr>
          <w:fldChar w:fldCharType="begin"/>
        </w:r>
        <w:r>
          <w:rPr>
            <w:noProof/>
            <w:webHidden/>
          </w:rPr>
          <w:instrText xml:space="preserve"> PAGEREF _Toc68038505 \h </w:instrText>
        </w:r>
        <w:r>
          <w:rPr>
            <w:noProof/>
            <w:webHidden/>
          </w:rPr>
        </w:r>
        <w:r>
          <w:rPr>
            <w:noProof/>
            <w:webHidden/>
          </w:rPr>
          <w:fldChar w:fldCharType="separate"/>
        </w:r>
        <w:r>
          <w:rPr>
            <w:noProof/>
            <w:webHidden/>
          </w:rPr>
          <w:t>23</w:t>
        </w:r>
        <w:r>
          <w:rPr>
            <w:noProof/>
            <w:webHidden/>
          </w:rPr>
          <w:fldChar w:fldCharType="end"/>
        </w:r>
      </w:hyperlink>
    </w:p>
    <w:p w14:paraId="597F1ACE" w14:textId="24DE00B9" w:rsidR="00290DF7" w:rsidRDefault="00290DF7">
      <w:pPr>
        <w:pStyle w:val="Innehll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8506" w:history="1">
        <w:r w:rsidRPr="00051BFA">
          <w:rPr>
            <w:rStyle w:val="Hyperlnk"/>
            <w:noProof/>
          </w:rPr>
          <w:t>4.4.5</w:t>
        </w:r>
        <w:r>
          <w:rPr>
            <w:rFonts w:asciiTheme="minorHAnsi" w:eastAsiaTheme="minorEastAsia" w:hAnsiTheme="minorHAnsi" w:cstheme="minorBidi"/>
            <w:i w:val="0"/>
            <w:iCs w:val="0"/>
            <w:noProof/>
            <w:sz w:val="22"/>
            <w:szCs w:val="22"/>
            <w:lang w:val="en-US" w:eastAsia="en-US"/>
          </w:rPr>
          <w:tab/>
        </w:r>
        <w:r w:rsidRPr="00051BFA">
          <w:rPr>
            <w:rStyle w:val="Hyperlnk"/>
            <w:noProof/>
          </w:rPr>
          <w:t>Kontraktsmöten och affärsutvecklingssamtal</w:t>
        </w:r>
        <w:r>
          <w:rPr>
            <w:noProof/>
            <w:webHidden/>
          </w:rPr>
          <w:tab/>
        </w:r>
        <w:r>
          <w:rPr>
            <w:noProof/>
            <w:webHidden/>
          </w:rPr>
          <w:fldChar w:fldCharType="begin"/>
        </w:r>
        <w:r>
          <w:rPr>
            <w:noProof/>
            <w:webHidden/>
          </w:rPr>
          <w:instrText xml:space="preserve"> PAGEREF _Toc68038506 \h </w:instrText>
        </w:r>
        <w:r>
          <w:rPr>
            <w:noProof/>
            <w:webHidden/>
          </w:rPr>
        </w:r>
        <w:r>
          <w:rPr>
            <w:noProof/>
            <w:webHidden/>
          </w:rPr>
          <w:fldChar w:fldCharType="separate"/>
        </w:r>
        <w:r>
          <w:rPr>
            <w:noProof/>
            <w:webHidden/>
          </w:rPr>
          <w:t>24</w:t>
        </w:r>
        <w:r>
          <w:rPr>
            <w:noProof/>
            <w:webHidden/>
          </w:rPr>
          <w:fldChar w:fldCharType="end"/>
        </w:r>
      </w:hyperlink>
    </w:p>
    <w:p w14:paraId="7C344665" w14:textId="3F9D324F"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07" w:history="1">
        <w:r w:rsidRPr="00051BFA">
          <w:rPr>
            <w:rStyle w:val="Hyperlnk"/>
            <w:noProof/>
          </w:rPr>
          <w:t>4.5</w:t>
        </w:r>
        <w:r>
          <w:rPr>
            <w:rFonts w:asciiTheme="minorHAnsi" w:eastAsiaTheme="minorEastAsia" w:hAnsiTheme="minorHAnsi" w:cstheme="minorBidi"/>
            <w:smallCaps w:val="0"/>
            <w:noProof/>
            <w:sz w:val="22"/>
            <w:szCs w:val="22"/>
            <w:lang w:val="en-US" w:eastAsia="en-US"/>
          </w:rPr>
          <w:tab/>
        </w:r>
        <w:r w:rsidRPr="00051BFA">
          <w:rPr>
            <w:rStyle w:val="Hyperlnk"/>
            <w:noProof/>
          </w:rPr>
          <w:t>Beställarens uppföljningsrutiner</w:t>
        </w:r>
        <w:r>
          <w:rPr>
            <w:noProof/>
            <w:webHidden/>
          </w:rPr>
          <w:tab/>
        </w:r>
        <w:r>
          <w:rPr>
            <w:noProof/>
            <w:webHidden/>
          </w:rPr>
          <w:fldChar w:fldCharType="begin"/>
        </w:r>
        <w:r>
          <w:rPr>
            <w:noProof/>
            <w:webHidden/>
          </w:rPr>
          <w:instrText xml:space="preserve"> PAGEREF _Toc68038507 \h </w:instrText>
        </w:r>
        <w:r>
          <w:rPr>
            <w:noProof/>
            <w:webHidden/>
          </w:rPr>
        </w:r>
        <w:r>
          <w:rPr>
            <w:noProof/>
            <w:webHidden/>
          </w:rPr>
          <w:fldChar w:fldCharType="separate"/>
        </w:r>
        <w:r>
          <w:rPr>
            <w:noProof/>
            <w:webHidden/>
          </w:rPr>
          <w:t>24</w:t>
        </w:r>
        <w:r>
          <w:rPr>
            <w:noProof/>
            <w:webHidden/>
          </w:rPr>
          <w:fldChar w:fldCharType="end"/>
        </w:r>
      </w:hyperlink>
    </w:p>
    <w:p w14:paraId="7C7D90AA" w14:textId="129BBD00" w:rsidR="00290DF7" w:rsidRDefault="00290DF7">
      <w:pPr>
        <w:pStyle w:val="Innehll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8508" w:history="1">
        <w:r w:rsidRPr="00051BFA">
          <w:rPr>
            <w:rStyle w:val="Hyperlnk"/>
            <w:noProof/>
          </w:rPr>
          <w:t>5</w:t>
        </w:r>
        <w:r>
          <w:rPr>
            <w:rFonts w:asciiTheme="minorHAnsi" w:eastAsiaTheme="minorEastAsia" w:hAnsiTheme="minorHAnsi" w:cstheme="minorBidi"/>
            <w:b w:val="0"/>
            <w:bCs w:val="0"/>
            <w:caps w:val="0"/>
            <w:noProof/>
            <w:sz w:val="22"/>
            <w:szCs w:val="22"/>
            <w:lang w:val="en-US" w:eastAsia="en-US"/>
          </w:rPr>
          <w:tab/>
        </w:r>
        <w:r w:rsidRPr="00051BFA">
          <w:rPr>
            <w:rStyle w:val="Hyperlnk"/>
            <w:noProof/>
          </w:rPr>
          <w:t>Organisation</w:t>
        </w:r>
        <w:r>
          <w:rPr>
            <w:noProof/>
            <w:webHidden/>
          </w:rPr>
          <w:tab/>
        </w:r>
        <w:r>
          <w:rPr>
            <w:noProof/>
            <w:webHidden/>
          </w:rPr>
          <w:fldChar w:fldCharType="begin"/>
        </w:r>
        <w:r>
          <w:rPr>
            <w:noProof/>
            <w:webHidden/>
          </w:rPr>
          <w:instrText xml:space="preserve"> PAGEREF _Toc68038508 \h </w:instrText>
        </w:r>
        <w:r>
          <w:rPr>
            <w:noProof/>
            <w:webHidden/>
          </w:rPr>
        </w:r>
        <w:r>
          <w:rPr>
            <w:noProof/>
            <w:webHidden/>
          </w:rPr>
          <w:fldChar w:fldCharType="separate"/>
        </w:r>
        <w:r>
          <w:rPr>
            <w:noProof/>
            <w:webHidden/>
          </w:rPr>
          <w:t>24</w:t>
        </w:r>
        <w:r>
          <w:rPr>
            <w:noProof/>
            <w:webHidden/>
          </w:rPr>
          <w:fldChar w:fldCharType="end"/>
        </w:r>
      </w:hyperlink>
    </w:p>
    <w:p w14:paraId="7823D340" w14:textId="4932780A"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09" w:history="1">
        <w:r w:rsidRPr="00051BFA">
          <w:rPr>
            <w:rStyle w:val="Hyperlnk"/>
            <w:noProof/>
          </w:rPr>
          <w:t>5.1</w:t>
        </w:r>
        <w:r>
          <w:rPr>
            <w:rFonts w:asciiTheme="minorHAnsi" w:eastAsiaTheme="minorEastAsia" w:hAnsiTheme="minorHAnsi" w:cstheme="minorBidi"/>
            <w:smallCaps w:val="0"/>
            <w:noProof/>
            <w:sz w:val="22"/>
            <w:szCs w:val="22"/>
            <w:lang w:val="en-US" w:eastAsia="en-US"/>
          </w:rPr>
          <w:tab/>
        </w:r>
        <w:r w:rsidRPr="00051BFA">
          <w:rPr>
            <w:rStyle w:val="Hyperlnk"/>
            <w:noProof/>
          </w:rPr>
          <w:t>Generellt</w:t>
        </w:r>
        <w:r>
          <w:rPr>
            <w:noProof/>
            <w:webHidden/>
          </w:rPr>
          <w:tab/>
        </w:r>
        <w:r>
          <w:rPr>
            <w:noProof/>
            <w:webHidden/>
          </w:rPr>
          <w:fldChar w:fldCharType="begin"/>
        </w:r>
        <w:r>
          <w:rPr>
            <w:noProof/>
            <w:webHidden/>
          </w:rPr>
          <w:instrText xml:space="preserve"> PAGEREF _Toc68038509 \h </w:instrText>
        </w:r>
        <w:r>
          <w:rPr>
            <w:noProof/>
            <w:webHidden/>
          </w:rPr>
        </w:r>
        <w:r>
          <w:rPr>
            <w:noProof/>
            <w:webHidden/>
          </w:rPr>
          <w:fldChar w:fldCharType="separate"/>
        </w:r>
        <w:r>
          <w:rPr>
            <w:noProof/>
            <w:webHidden/>
          </w:rPr>
          <w:t>24</w:t>
        </w:r>
        <w:r>
          <w:rPr>
            <w:noProof/>
            <w:webHidden/>
          </w:rPr>
          <w:fldChar w:fldCharType="end"/>
        </w:r>
      </w:hyperlink>
    </w:p>
    <w:p w14:paraId="116C2415" w14:textId="739D6E82"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0" w:history="1">
        <w:r w:rsidRPr="00051BFA">
          <w:rPr>
            <w:rStyle w:val="Hyperlnk"/>
            <w:noProof/>
          </w:rPr>
          <w:t>5.2</w:t>
        </w:r>
        <w:r>
          <w:rPr>
            <w:rFonts w:asciiTheme="minorHAnsi" w:eastAsiaTheme="minorEastAsia" w:hAnsiTheme="minorHAnsi" w:cstheme="minorBidi"/>
            <w:smallCaps w:val="0"/>
            <w:noProof/>
            <w:sz w:val="22"/>
            <w:szCs w:val="22"/>
            <w:lang w:val="en-US" w:eastAsia="en-US"/>
          </w:rPr>
          <w:tab/>
        </w:r>
        <w:r w:rsidRPr="00051BFA">
          <w:rPr>
            <w:rStyle w:val="Hyperlnk"/>
            <w:noProof/>
          </w:rPr>
          <w:t>Kompetens</w:t>
        </w:r>
        <w:r>
          <w:rPr>
            <w:noProof/>
            <w:webHidden/>
          </w:rPr>
          <w:tab/>
        </w:r>
        <w:r>
          <w:rPr>
            <w:noProof/>
            <w:webHidden/>
          </w:rPr>
          <w:fldChar w:fldCharType="begin"/>
        </w:r>
        <w:r>
          <w:rPr>
            <w:noProof/>
            <w:webHidden/>
          </w:rPr>
          <w:instrText xml:space="preserve"> PAGEREF _Toc68038510 \h </w:instrText>
        </w:r>
        <w:r>
          <w:rPr>
            <w:noProof/>
            <w:webHidden/>
          </w:rPr>
        </w:r>
        <w:r>
          <w:rPr>
            <w:noProof/>
            <w:webHidden/>
          </w:rPr>
          <w:fldChar w:fldCharType="separate"/>
        </w:r>
        <w:r>
          <w:rPr>
            <w:noProof/>
            <w:webHidden/>
          </w:rPr>
          <w:t>24</w:t>
        </w:r>
        <w:r>
          <w:rPr>
            <w:noProof/>
            <w:webHidden/>
          </w:rPr>
          <w:fldChar w:fldCharType="end"/>
        </w:r>
      </w:hyperlink>
    </w:p>
    <w:p w14:paraId="7CB0E768" w14:textId="0182E85B"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1" w:history="1">
        <w:r w:rsidRPr="00051BFA">
          <w:rPr>
            <w:rStyle w:val="Hyperlnk"/>
            <w:noProof/>
          </w:rPr>
          <w:t>5.3</w:t>
        </w:r>
        <w:r>
          <w:rPr>
            <w:rFonts w:asciiTheme="minorHAnsi" w:eastAsiaTheme="minorEastAsia" w:hAnsiTheme="minorHAnsi" w:cstheme="minorBidi"/>
            <w:smallCaps w:val="0"/>
            <w:noProof/>
            <w:sz w:val="22"/>
            <w:szCs w:val="22"/>
            <w:lang w:val="en-US" w:eastAsia="en-US"/>
          </w:rPr>
          <w:tab/>
        </w:r>
        <w:r w:rsidRPr="00051BFA">
          <w:rPr>
            <w:rStyle w:val="Hyperlnk"/>
            <w:noProof/>
          </w:rPr>
          <w:t>Lagkrav</w:t>
        </w:r>
        <w:r>
          <w:rPr>
            <w:noProof/>
            <w:webHidden/>
          </w:rPr>
          <w:tab/>
        </w:r>
        <w:r>
          <w:rPr>
            <w:noProof/>
            <w:webHidden/>
          </w:rPr>
          <w:fldChar w:fldCharType="begin"/>
        </w:r>
        <w:r>
          <w:rPr>
            <w:noProof/>
            <w:webHidden/>
          </w:rPr>
          <w:instrText xml:space="preserve"> PAGEREF _Toc68038511 \h </w:instrText>
        </w:r>
        <w:r>
          <w:rPr>
            <w:noProof/>
            <w:webHidden/>
          </w:rPr>
        </w:r>
        <w:r>
          <w:rPr>
            <w:noProof/>
            <w:webHidden/>
          </w:rPr>
          <w:fldChar w:fldCharType="separate"/>
        </w:r>
        <w:r>
          <w:rPr>
            <w:noProof/>
            <w:webHidden/>
          </w:rPr>
          <w:t>25</w:t>
        </w:r>
        <w:r>
          <w:rPr>
            <w:noProof/>
            <w:webHidden/>
          </w:rPr>
          <w:fldChar w:fldCharType="end"/>
        </w:r>
      </w:hyperlink>
    </w:p>
    <w:p w14:paraId="29AA8050" w14:textId="7958E199"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2" w:history="1">
        <w:r w:rsidRPr="00051BFA">
          <w:rPr>
            <w:rStyle w:val="Hyperlnk"/>
            <w:noProof/>
          </w:rPr>
          <w:t>5.4</w:t>
        </w:r>
        <w:r>
          <w:rPr>
            <w:rFonts w:asciiTheme="minorHAnsi" w:eastAsiaTheme="minorEastAsia" w:hAnsiTheme="minorHAnsi" w:cstheme="minorBidi"/>
            <w:smallCaps w:val="0"/>
            <w:noProof/>
            <w:sz w:val="22"/>
            <w:szCs w:val="22"/>
            <w:lang w:val="en-US" w:eastAsia="en-US"/>
          </w:rPr>
          <w:tab/>
        </w:r>
        <w:r w:rsidRPr="00051BFA">
          <w:rPr>
            <w:rStyle w:val="Hyperlnk"/>
            <w:noProof/>
          </w:rPr>
          <w:t>Bolagsform</w:t>
        </w:r>
        <w:r>
          <w:rPr>
            <w:noProof/>
            <w:webHidden/>
          </w:rPr>
          <w:tab/>
        </w:r>
        <w:r>
          <w:rPr>
            <w:noProof/>
            <w:webHidden/>
          </w:rPr>
          <w:fldChar w:fldCharType="begin"/>
        </w:r>
        <w:r>
          <w:rPr>
            <w:noProof/>
            <w:webHidden/>
          </w:rPr>
          <w:instrText xml:space="preserve"> PAGEREF _Toc68038512 \h </w:instrText>
        </w:r>
        <w:r>
          <w:rPr>
            <w:noProof/>
            <w:webHidden/>
          </w:rPr>
        </w:r>
        <w:r>
          <w:rPr>
            <w:noProof/>
            <w:webHidden/>
          </w:rPr>
          <w:fldChar w:fldCharType="separate"/>
        </w:r>
        <w:r>
          <w:rPr>
            <w:noProof/>
            <w:webHidden/>
          </w:rPr>
          <w:t>25</w:t>
        </w:r>
        <w:r>
          <w:rPr>
            <w:noProof/>
            <w:webHidden/>
          </w:rPr>
          <w:fldChar w:fldCharType="end"/>
        </w:r>
      </w:hyperlink>
    </w:p>
    <w:p w14:paraId="0D093689" w14:textId="51CCED4E"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3" w:history="1">
        <w:r w:rsidRPr="00051BFA">
          <w:rPr>
            <w:rStyle w:val="Hyperlnk"/>
            <w:noProof/>
          </w:rPr>
          <w:t>5.5</w:t>
        </w:r>
        <w:r>
          <w:rPr>
            <w:rFonts w:asciiTheme="minorHAnsi" w:eastAsiaTheme="minorEastAsia" w:hAnsiTheme="minorHAnsi" w:cstheme="minorBidi"/>
            <w:smallCaps w:val="0"/>
            <w:noProof/>
            <w:sz w:val="22"/>
            <w:szCs w:val="22"/>
            <w:lang w:val="en-US" w:eastAsia="en-US"/>
          </w:rPr>
          <w:tab/>
        </w:r>
        <w:r w:rsidRPr="00051BFA">
          <w:rPr>
            <w:rStyle w:val="Hyperlnk"/>
            <w:noProof/>
          </w:rPr>
          <w:t>Anslutning till arbetsgivarförbund</w:t>
        </w:r>
        <w:r>
          <w:rPr>
            <w:noProof/>
            <w:webHidden/>
          </w:rPr>
          <w:tab/>
        </w:r>
        <w:r>
          <w:rPr>
            <w:noProof/>
            <w:webHidden/>
          </w:rPr>
          <w:fldChar w:fldCharType="begin"/>
        </w:r>
        <w:r>
          <w:rPr>
            <w:noProof/>
            <w:webHidden/>
          </w:rPr>
          <w:instrText xml:space="preserve"> PAGEREF _Toc68038513 \h </w:instrText>
        </w:r>
        <w:r>
          <w:rPr>
            <w:noProof/>
            <w:webHidden/>
          </w:rPr>
        </w:r>
        <w:r>
          <w:rPr>
            <w:noProof/>
            <w:webHidden/>
          </w:rPr>
          <w:fldChar w:fldCharType="separate"/>
        </w:r>
        <w:r>
          <w:rPr>
            <w:noProof/>
            <w:webHidden/>
          </w:rPr>
          <w:t>25</w:t>
        </w:r>
        <w:r>
          <w:rPr>
            <w:noProof/>
            <w:webHidden/>
          </w:rPr>
          <w:fldChar w:fldCharType="end"/>
        </w:r>
      </w:hyperlink>
    </w:p>
    <w:p w14:paraId="357DE576" w14:textId="59A5A9B1"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4" w:history="1">
        <w:r w:rsidRPr="00051BFA">
          <w:rPr>
            <w:rStyle w:val="Hyperlnk"/>
            <w:noProof/>
          </w:rPr>
          <w:t>5.6</w:t>
        </w:r>
        <w:r>
          <w:rPr>
            <w:rFonts w:asciiTheme="minorHAnsi" w:eastAsiaTheme="minorEastAsia" w:hAnsiTheme="minorHAnsi" w:cstheme="minorBidi"/>
            <w:smallCaps w:val="0"/>
            <w:noProof/>
            <w:sz w:val="22"/>
            <w:szCs w:val="22"/>
            <w:lang w:val="en-US" w:eastAsia="en-US"/>
          </w:rPr>
          <w:tab/>
        </w:r>
        <w:r w:rsidRPr="00051BFA">
          <w:rPr>
            <w:rStyle w:val="Hyperlnk"/>
            <w:noProof/>
          </w:rPr>
          <w:t>Försäkringar</w:t>
        </w:r>
        <w:r>
          <w:rPr>
            <w:noProof/>
            <w:webHidden/>
          </w:rPr>
          <w:tab/>
        </w:r>
        <w:r>
          <w:rPr>
            <w:noProof/>
            <w:webHidden/>
          </w:rPr>
          <w:fldChar w:fldCharType="begin"/>
        </w:r>
        <w:r>
          <w:rPr>
            <w:noProof/>
            <w:webHidden/>
          </w:rPr>
          <w:instrText xml:space="preserve"> PAGEREF _Toc68038514 \h </w:instrText>
        </w:r>
        <w:r>
          <w:rPr>
            <w:noProof/>
            <w:webHidden/>
          </w:rPr>
        </w:r>
        <w:r>
          <w:rPr>
            <w:noProof/>
            <w:webHidden/>
          </w:rPr>
          <w:fldChar w:fldCharType="separate"/>
        </w:r>
        <w:r>
          <w:rPr>
            <w:noProof/>
            <w:webHidden/>
          </w:rPr>
          <w:t>25</w:t>
        </w:r>
        <w:r>
          <w:rPr>
            <w:noProof/>
            <w:webHidden/>
          </w:rPr>
          <w:fldChar w:fldCharType="end"/>
        </w:r>
      </w:hyperlink>
    </w:p>
    <w:p w14:paraId="39D8A27B" w14:textId="5FF95B60"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5" w:history="1">
        <w:r w:rsidRPr="00051BFA">
          <w:rPr>
            <w:rStyle w:val="Hyperlnk"/>
            <w:noProof/>
          </w:rPr>
          <w:t>5.7</w:t>
        </w:r>
        <w:r>
          <w:rPr>
            <w:rFonts w:asciiTheme="minorHAnsi" w:eastAsiaTheme="minorEastAsia" w:hAnsiTheme="minorHAnsi" w:cstheme="minorBidi"/>
            <w:smallCaps w:val="0"/>
            <w:noProof/>
            <w:sz w:val="22"/>
            <w:szCs w:val="22"/>
            <w:lang w:val="en-US" w:eastAsia="en-US"/>
          </w:rPr>
          <w:tab/>
        </w:r>
        <w:r w:rsidRPr="00051BFA">
          <w:rPr>
            <w:rStyle w:val="Hyperlnk"/>
            <w:noProof/>
          </w:rPr>
          <w:t>Utbildning</w:t>
        </w:r>
        <w:r>
          <w:rPr>
            <w:noProof/>
            <w:webHidden/>
          </w:rPr>
          <w:tab/>
        </w:r>
        <w:r>
          <w:rPr>
            <w:noProof/>
            <w:webHidden/>
          </w:rPr>
          <w:fldChar w:fldCharType="begin"/>
        </w:r>
        <w:r>
          <w:rPr>
            <w:noProof/>
            <w:webHidden/>
          </w:rPr>
          <w:instrText xml:space="preserve"> PAGEREF _Toc68038515 \h </w:instrText>
        </w:r>
        <w:r>
          <w:rPr>
            <w:noProof/>
            <w:webHidden/>
          </w:rPr>
        </w:r>
        <w:r>
          <w:rPr>
            <w:noProof/>
            <w:webHidden/>
          </w:rPr>
          <w:fldChar w:fldCharType="separate"/>
        </w:r>
        <w:r>
          <w:rPr>
            <w:noProof/>
            <w:webHidden/>
          </w:rPr>
          <w:t>26</w:t>
        </w:r>
        <w:r>
          <w:rPr>
            <w:noProof/>
            <w:webHidden/>
          </w:rPr>
          <w:fldChar w:fldCharType="end"/>
        </w:r>
      </w:hyperlink>
    </w:p>
    <w:p w14:paraId="46DE0E84" w14:textId="23670A54"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6" w:history="1">
        <w:r w:rsidRPr="00051BFA">
          <w:rPr>
            <w:rStyle w:val="Hyperlnk"/>
            <w:noProof/>
          </w:rPr>
          <w:t>5.8</w:t>
        </w:r>
        <w:r>
          <w:rPr>
            <w:rFonts w:asciiTheme="minorHAnsi" w:eastAsiaTheme="minorEastAsia" w:hAnsiTheme="minorHAnsi" w:cstheme="minorBidi"/>
            <w:smallCaps w:val="0"/>
            <w:noProof/>
            <w:sz w:val="22"/>
            <w:szCs w:val="22"/>
            <w:lang w:val="en-US" w:eastAsia="en-US"/>
          </w:rPr>
          <w:tab/>
        </w:r>
        <w:r w:rsidRPr="00051BFA">
          <w:rPr>
            <w:rStyle w:val="Hyperlnk"/>
            <w:noProof/>
          </w:rPr>
          <w:t>Certifiering</w:t>
        </w:r>
        <w:r>
          <w:rPr>
            <w:noProof/>
            <w:webHidden/>
          </w:rPr>
          <w:tab/>
        </w:r>
        <w:r>
          <w:rPr>
            <w:noProof/>
            <w:webHidden/>
          </w:rPr>
          <w:fldChar w:fldCharType="begin"/>
        </w:r>
        <w:r>
          <w:rPr>
            <w:noProof/>
            <w:webHidden/>
          </w:rPr>
          <w:instrText xml:space="preserve"> PAGEREF _Toc68038516 \h </w:instrText>
        </w:r>
        <w:r>
          <w:rPr>
            <w:noProof/>
            <w:webHidden/>
          </w:rPr>
        </w:r>
        <w:r>
          <w:rPr>
            <w:noProof/>
            <w:webHidden/>
          </w:rPr>
          <w:fldChar w:fldCharType="separate"/>
        </w:r>
        <w:r>
          <w:rPr>
            <w:noProof/>
            <w:webHidden/>
          </w:rPr>
          <w:t>26</w:t>
        </w:r>
        <w:r>
          <w:rPr>
            <w:noProof/>
            <w:webHidden/>
          </w:rPr>
          <w:fldChar w:fldCharType="end"/>
        </w:r>
      </w:hyperlink>
    </w:p>
    <w:p w14:paraId="4FDFC2E2" w14:textId="79E45C2A" w:rsidR="00290DF7" w:rsidRDefault="00290DF7">
      <w:pPr>
        <w:pStyle w:val="Innehll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8517" w:history="1">
        <w:r w:rsidRPr="00051BFA">
          <w:rPr>
            <w:rStyle w:val="Hyperlnk"/>
            <w:noProof/>
          </w:rPr>
          <w:t>5.9</w:t>
        </w:r>
        <w:r>
          <w:rPr>
            <w:rFonts w:asciiTheme="minorHAnsi" w:eastAsiaTheme="minorEastAsia" w:hAnsiTheme="minorHAnsi" w:cstheme="minorBidi"/>
            <w:smallCaps w:val="0"/>
            <w:noProof/>
            <w:sz w:val="22"/>
            <w:szCs w:val="22"/>
            <w:lang w:val="en-US" w:eastAsia="en-US"/>
          </w:rPr>
          <w:tab/>
        </w:r>
        <w:r w:rsidRPr="00051BFA">
          <w:rPr>
            <w:rStyle w:val="Hyperlnk"/>
            <w:noProof/>
          </w:rPr>
          <w:t>Övriga policys och standarder</w:t>
        </w:r>
        <w:r>
          <w:rPr>
            <w:noProof/>
            <w:webHidden/>
          </w:rPr>
          <w:tab/>
        </w:r>
        <w:r>
          <w:rPr>
            <w:noProof/>
            <w:webHidden/>
          </w:rPr>
          <w:fldChar w:fldCharType="begin"/>
        </w:r>
        <w:r>
          <w:rPr>
            <w:noProof/>
            <w:webHidden/>
          </w:rPr>
          <w:instrText xml:space="preserve"> PAGEREF _Toc68038517 \h </w:instrText>
        </w:r>
        <w:r>
          <w:rPr>
            <w:noProof/>
            <w:webHidden/>
          </w:rPr>
        </w:r>
        <w:r>
          <w:rPr>
            <w:noProof/>
            <w:webHidden/>
          </w:rPr>
          <w:fldChar w:fldCharType="separate"/>
        </w:r>
        <w:r>
          <w:rPr>
            <w:noProof/>
            <w:webHidden/>
          </w:rPr>
          <w:t>26</w:t>
        </w:r>
        <w:r>
          <w:rPr>
            <w:noProof/>
            <w:webHidden/>
          </w:rPr>
          <w:fldChar w:fldCharType="end"/>
        </w:r>
      </w:hyperlink>
    </w:p>
    <w:p w14:paraId="56442547" w14:textId="1E902D44" w:rsidR="00290DF7" w:rsidRDefault="00290DF7">
      <w:pPr>
        <w:pStyle w:val="Innehll2"/>
        <w:tabs>
          <w:tab w:val="left" w:pos="960"/>
          <w:tab w:val="right" w:leader="dot" w:pos="9062"/>
        </w:tabs>
        <w:rPr>
          <w:rFonts w:asciiTheme="minorHAnsi" w:eastAsiaTheme="minorEastAsia" w:hAnsiTheme="minorHAnsi" w:cstheme="minorBidi"/>
          <w:smallCaps w:val="0"/>
          <w:noProof/>
          <w:sz w:val="22"/>
          <w:szCs w:val="22"/>
          <w:lang w:val="en-US" w:eastAsia="en-US"/>
        </w:rPr>
      </w:pPr>
      <w:hyperlink w:anchor="_Toc68038518" w:history="1">
        <w:r w:rsidRPr="00051BFA">
          <w:rPr>
            <w:rStyle w:val="Hyperlnk"/>
            <w:noProof/>
          </w:rPr>
          <w:t>5.10</w:t>
        </w:r>
        <w:r>
          <w:rPr>
            <w:rFonts w:asciiTheme="minorHAnsi" w:eastAsiaTheme="minorEastAsia" w:hAnsiTheme="minorHAnsi" w:cstheme="minorBidi"/>
            <w:smallCaps w:val="0"/>
            <w:noProof/>
            <w:sz w:val="22"/>
            <w:szCs w:val="22"/>
            <w:lang w:val="en-US" w:eastAsia="en-US"/>
          </w:rPr>
          <w:tab/>
        </w:r>
        <w:r w:rsidRPr="00051BFA">
          <w:rPr>
            <w:rStyle w:val="Hyperlnk"/>
            <w:noProof/>
          </w:rPr>
          <w:t>Underentreprenörer (UE)</w:t>
        </w:r>
        <w:r>
          <w:rPr>
            <w:noProof/>
            <w:webHidden/>
          </w:rPr>
          <w:tab/>
        </w:r>
        <w:r>
          <w:rPr>
            <w:noProof/>
            <w:webHidden/>
          </w:rPr>
          <w:fldChar w:fldCharType="begin"/>
        </w:r>
        <w:r>
          <w:rPr>
            <w:noProof/>
            <w:webHidden/>
          </w:rPr>
          <w:instrText xml:space="preserve"> PAGEREF _Toc68038518 \h </w:instrText>
        </w:r>
        <w:r>
          <w:rPr>
            <w:noProof/>
            <w:webHidden/>
          </w:rPr>
        </w:r>
        <w:r>
          <w:rPr>
            <w:noProof/>
            <w:webHidden/>
          </w:rPr>
          <w:fldChar w:fldCharType="separate"/>
        </w:r>
        <w:r>
          <w:rPr>
            <w:noProof/>
            <w:webHidden/>
          </w:rPr>
          <w:t>26</w:t>
        </w:r>
        <w:r>
          <w:rPr>
            <w:noProof/>
            <w:webHidden/>
          </w:rPr>
          <w:fldChar w:fldCharType="end"/>
        </w:r>
      </w:hyperlink>
    </w:p>
    <w:p w14:paraId="7506546A" w14:textId="0F56F215" w:rsidR="00EB0487" w:rsidRPr="00424154" w:rsidRDefault="00933862" w:rsidP="008471F5">
      <w:pPr>
        <w:pStyle w:val="Innehll1"/>
        <w:tabs>
          <w:tab w:val="right" w:leader="dot" w:pos="9062"/>
        </w:tabs>
        <w:rPr>
          <w:color w:val="D0CECE" w:themeColor="background2" w:themeShade="E6"/>
        </w:rPr>
      </w:pPr>
      <w:r w:rsidRPr="00135F5B">
        <w:rPr>
          <w:color w:val="D0CECE" w:themeColor="background2" w:themeShade="E6"/>
        </w:rPr>
        <w:fldChar w:fldCharType="end"/>
      </w:r>
      <w:r w:rsidR="006A6FF5" w:rsidRPr="00135F5B">
        <w:rPr>
          <w:color w:val="D0CECE" w:themeColor="background2" w:themeShade="E6"/>
        </w:rPr>
        <w:br w:type="page"/>
      </w:r>
    </w:p>
    <w:p w14:paraId="04B56205" w14:textId="1529739A" w:rsidR="004A266F" w:rsidRPr="00961310" w:rsidRDefault="00FF05D2" w:rsidP="00374B93">
      <w:pPr>
        <w:pStyle w:val="Rubrik1"/>
      </w:pPr>
      <w:bookmarkStart w:id="3" w:name="_Toc68038444"/>
      <w:r>
        <w:lastRenderedPageBreak/>
        <w:t>Omfattning</w:t>
      </w:r>
      <w:bookmarkEnd w:id="3"/>
    </w:p>
    <w:p w14:paraId="479D1393" w14:textId="72837CC5" w:rsidR="004A266F" w:rsidRPr="004C4680" w:rsidRDefault="004A266F" w:rsidP="00374B93">
      <w:pPr>
        <w:pStyle w:val="Rubrik2"/>
      </w:pPr>
      <w:bookmarkStart w:id="4" w:name="_Toc68038445"/>
      <w:r w:rsidRPr="004C4680">
        <w:t>Arbetstakt</w:t>
      </w:r>
      <w:bookmarkEnd w:id="4"/>
      <w:r w:rsidR="00941953" w:rsidRPr="004C4680">
        <w:t xml:space="preserve"> </w:t>
      </w:r>
    </w:p>
    <w:p w14:paraId="54AC7982" w14:textId="4E3B345B" w:rsidR="00683F08" w:rsidRPr="0084343A" w:rsidRDefault="00683F08" w:rsidP="00374B93">
      <w:pPr>
        <w:ind w:firstLine="1296"/>
        <w:rPr>
          <w:i/>
          <w:iCs/>
          <w:sz w:val="22"/>
          <w:szCs w:val="22"/>
        </w:rPr>
      </w:pPr>
      <w:r w:rsidRPr="0084343A">
        <w:rPr>
          <w:i/>
          <w:iCs/>
          <w:sz w:val="22"/>
          <w:szCs w:val="22"/>
        </w:rPr>
        <w:t>H</w:t>
      </w:r>
      <w:r w:rsidR="004A266F" w:rsidRPr="0084343A">
        <w:rPr>
          <w:i/>
          <w:iCs/>
          <w:sz w:val="22"/>
          <w:szCs w:val="22"/>
        </w:rPr>
        <w:t xml:space="preserve">ur </w:t>
      </w:r>
      <w:r w:rsidRPr="0084343A">
        <w:rPr>
          <w:i/>
          <w:iCs/>
          <w:sz w:val="22"/>
          <w:szCs w:val="22"/>
        </w:rPr>
        <w:t xml:space="preserve">förväntas </w:t>
      </w:r>
      <w:r w:rsidR="004A266F" w:rsidRPr="0084343A">
        <w:rPr>
          <w:i/>
          <w:iCs/>
          <w:sz w:val="22"/>
          <w:szCs w:val="22"/>
        </w:rPr>
        <w:t>arbetstakten se ut över året</w:t>
      </w:r>
      <w:r w:rsidRPr="0084343A">
        <w:rPr>
          <w:i/>
          <w:iCs/>
          <w:sz w:val="22"/>
          <w:szCs w:val="22"/>
        </w:rPr>
        <w:t>?</w:t>
      </w:r>
    </w:p>
    <w:p w14:paraId="64D1E55C" w14:textId="47A59A8F" w:rsidR="00941953" w:rsidRPr="0084343A" w:rsidRDefault="00941953" w:rsidP="00C75025">
      <w:pPr>
        <w:ind w:left="1296"/>
        <w:rPr>
          <w:i/>
          <w:iCs/>
          <w:sz w:val="22"/>
          <w:szCs w:val="22"/>
        </w:rPr>
      </w:pPr>
      <w:r w:rsidRPr="0084343A">
        <w:rPr>
          <w:i/>
          <w:iCs/>
          <w:sz w:val="22"/>
          <w:szCs w:val="22"/>
        </w:rPr>
        <w:t>Används exempelvis månadsplaner för levererade volymer och hur är dessa formulerade?</w:t>
      </w:r>
    </w:p>
    <w:p w14:paraId="753A3F10" w14:textId="0BDB7C71" w:rsidR="005461CA" w:rsidRPr="0084343A" w:rsidRDefault="005461CA" w:rsidP="00C75025">
      <w:pPr>
        <w:ind w:left="1296"/>
        <w:rPr>
          <w:i/>
          <w:iCs/>
          <w:sz w:val="22"/>
          <w:szCs w:val="22"/>
        </w:rPr>
      </w:pPr>
      <w:r w:rsidRPr="0084343A">
        <w:rPr>
          <w:i/>
          <w:iCs/>
          <w:sz w:val="22"/>
          <w:szCs w:val="22"/>
        </w:rPr>
        <w:t>Om månadsplaner används, harmonierar denna med skrivelsen om leveransgaranti i ABSE?</w:t>
      </w:r>
    </w:p>
    <w:p w14:paraId="3F6C1C83" w14:textId="77777777" w:rsidR="00683F08" w:rsidRPr="0084343A" w:rsidRDefault="00683F08" w:rsidP="00374B93">
      <w:pPr>
        <w:ind w:firstLine="1296"/>
        <w:rPr>
          <w:i/>
          <w:iCs/>
          <w:sz w:val="22"/>
          <w:szCs w:val="22"/>
        </w:rPr>
      </w:pPr>
      <w:r w:rsidRPr="0084343A">
        <w:rPr>
          <w:i/>
          <w:iCs/>
          <w:sz w:val="22"/>
          <w:szCs w:val="22"/>
        </w:rPr>
        <w:t xml:space="preserve">Påverkas ersättningen till entreprenören av en varierad arbetstakt? </w:t>
      </w:r>
    </w:p>
    <w:p w14:paraId="63D68606" w14:textId="2FB6F4DB" w:rsidR="00683F08" w:rsidRPr="0084343A" w:rsidRDefault="00683F08" w:rsidP="00541870">
      <w:pPr>
        <w:ind w:left="1296"/>
        <w:rPr>
          <w:i/>
          <w:iCs/>
          <w:sz w:val="22"/>
          <w:szCs w:val="22"/>
        </w:rPr>
      </w:pPr>
      <w:r w:rsidRPr="0084343A">
        <w:rPr>
          <w:i/>
          <w:iCs/>
          <w:sz w:val="22"/>
          <w:szCs w:val="22"/>
        </w:rPr>
        <w:t>I så fall vid vilka tillfällen, på vilket sätt och i vilken grad?</w:t>
      </w:r>
      <w:bookmarkStart w:id="5" w:name="_Hlk64274825"/>
      <w:r w:rsidRPr="0084343A">
        <w:rPr>
          <w:sz w:val="22"/>
          <w:szCs w:val="22"/>
        </w:rPr>
        <w:br/>
      </w:r>
      <w:r w:rsidR="00FA0889" w:rsidRPr="0084343A">
        <w:rPr>
          <w:i/>
          <w:iCs/>
          <w:sz w:val="22"/>
          <w:szCs w:val="22"/>
        </w:rPr>
        <w:t>När har entreprenören sin semester?</w:t>
      </w:r>
      <w:bookmarkEnd w:id="5"/>
    </w:p>
    <w:p w14:paraId="5E62207A" w14:textId="384F27FE" w:rsidR="00683F08" w:rsidRPr="0084343A" w:rsidRDefault="00683F08" w:rsidP="00374B93">
      <w:pPr>
        <w:rPr>
          <w:color w:val="000000" w:themeColor="text1"/>
          <w:sz w:val="22"/>
          <w:szCs w:val="22"/>
        </w:rPr>
      </w:pPr>
    </w:p>
    <w:p w14:paraId="4FBE01C8" w14:textId="0D103D9D" w:rsidR="00683F08" w:rsidRPr="0084343A" w:rsidRDefault="00683F08" w:rsidP="00B13795">
      <w:pPr>
        <w:pStyle w:val="Liststycke"/>
        <w:numPr>
          <w:ilvl w:val="0"/>
          <w:numId w:val="5"/>
        </w:numPr>
        <w:rPr>
          <w:bCs/>
          <w:sz w:val="22"/>
          <w:szCs w:val="22"/>
        </w:rPr>
      </w:pPr>
      <w:r w:rsidRPr="0084343A">
        <w:rPr>
          <w:bCs/>
          <w:sz w:val="22"/>
          <w:szCs w:val="22"/>
        </w:rPr>
        <w:t xml:space="preserve">Parternas ambition är att </w:t>
      </w:r>
      <w:r w:rsidR="005461CA" w:rsidRPr="0084343A">
        <w:rPr>
          <w:bCs/>
          <w:sz w:val="22"/>
          <w:szCs w:val="22"/>
        </w:rPr>
        <w:t xml:space="preserve">arbetstakten </w:t>
      </w:r>
      <w:r w:rsidRPr="0084343A">
        <w:rPr>
          <w:bCs/>
          <w:sz w:val="22"/>
          <w:szCs w:val="22"/>
        </w:rPr>
        <w:t xml:space="preserve">skall </w:t>
      </w:r>
      <w:r w:rsidR="005461CA" w:rsidRPr="0084343A">
        <w:rPr>
          <w:bCs/>
          <w:sz w:val="22"/>
          <w:szCs w:val="22"/>
        </w:rPr>
        <w:t xml:space="preserve">vara </w:t>
      </w:r>
      <w:r w:rsidRPr="0084343A">
        <w:rPr>
          <w:bCs/>
          <w:sz w:val="22"/>
          <w:szCs w:val="22"/>
        </w:rPr>
        <w:t xml:space="preserve">jämn under året, men normalt är </w:t>
      </w:r>
      <w:r w:rsidR="005461CA" w:rsidRPr="0084343A">
        <w:rPr>
          <w:bCs/>
          <w:sz w:val="22"/>
          <w:szCs w:val="22"/>
        </w:rPr>
        <w:t xml:space="preserve">den </w:t>
      </w:r>
      <w:r w:rsidRPr="0084343A">
        <w:rPr>
          <w:bCs/>
          <w:sz w:val="22"/>
          <w:szCs w:val="22"/>
        </w:rPr>
        <w:t>högre under torra och tjälade perioder.</w:t>
      </w:r>
      <w:r w:rsidR="00656FE6" w:rsidRPr="0084343A">
        <w:rPr>
          <w:bCs/>
          <w:sz w:val="22"/>
          <w:szCs w:val="22"/>
        </w:rPr>
        <w:br/>
      </w:r>
    </w:p>
    <w:p w14:paraId="7A6D7E56" w14:textId="183E8B1D" w:rsidR="00656FE6" w:rsidRPr="0084343A" w:rsidRDefault="00656FE6" w:rsidP="70B23145">
      <w:pPr>
        <w:pStyle w:val="Liststycke"/>
        <w:numPr>
          <w:ilvl w:val="0"/>
          <w:numId w:val="5"/>
        </w:numPr>
        <w:rPr>
          <w:color w:val="000000" w:themeColor="text1"/>
          <w:sz w:val="22"/>
          <w:szCs w:val="22"/>
        </w:rPr>
      </w:pPr>
      <w:r w:rsidRPr="0084343A">
        <w:rPr>
          <w:rStyle w:val="normaltextrun"/>
          <w:color w:val="000000"/>
          <w:sz w:val="22"/>
          <w:szCs w:val="22"/>
          <w:shd w:val="clear" w:color="auto" w:fill="FFFFFF"/>
        </w:rPr>
        <w:t>Variation i arbetstakt kan förekomma och vara föranledd av förhållanden hos såväl beställare som entreprenör</w:t>
      </w:r>
      <w:r w:rsidR="00AE41D5" w:rsidRPr="0084343A">
        <w:rPr>
          <w:rStyle w:val="normaltextrun"/>
          <w:color w:val="000000"/>
          <w:sz w:val="22"/>
          <w:szCs w:val="22"/>
          <w:shd w:val="clear" w:color="auto" w:fill="FFFFFF"/>
        </w:rPr>
        <w:t xml:space="preserve"> samt externa faktorer</w:t>
      </w:r>
      <w:r w:rsidRPr="0084343A">
        <w:rPr>
          <w:rStyle w:val="normaltextrun"/>
          <w:color w:val="000000"/>
          <w:sz w:val="22"/>
          <w:szCs w:val="22"/>
          <w:shd w:val="clear" w:color="auto" w:fill="FFFFFF"/>
        </w:rPr>
        <w:t>. För att de negativa effekterna av detta ska minimeras så är det viktigt med en god planering och samråd mellan parterna i så god tid som möjligt.</w:t>
      </w:r>
    </w:p>
    <w:p w14:paraId="6AFFC15C" w14:textId="1DA66F7A" w:rsidR="00AE41D5" w:rsidRPr="0084343A" w:rsidRDefault="00AE41D5" w:rsidP="00AE41D5">
      <w:pPr>
        <w:rPr>
          <w:sz w:val="22"/>
          <w:szCs w:val="22"/>
        </w:rPr>
      </w:pPr>
    </w:p>
    <w:p w14:paraId="785D7D04" w14:textId="5A782636" w:rsidR="00AE41D5" w:rsidRPr="0084343A" w:rsidRDefault="00AE41D5" w:rsidP="00AE41D5">
      <w:pPr>
        <w:pStyle w:val="Liststycke"/>
        <w:numPr>
          <w:ilvl w:val="0"/>
          <w:numId w:val="5"/>
        </w:numPr>
        <w:rPr>
          <w:rStyle w:val="normaltextrun"/>
          <w:color w:val="000000"/>
          <w:sz w:val="22"/>
          <w:szCs w:val="22"/>
          <w:shd w:val="clear" w:color="auto" w:fill="FFFFFF"/>
        </w:rPr>
      </w:pPr>
      <w:r w:rsidRPr="0084343A">
        <w:rPr>
          <w:noProof/>
          <w:sz w:val="22"/>
          <w:szCs w:val="22"/>
        </w:rPr>
        <w:drawing>
          <wp:anchor distT="0" distB="0" distL="114300" distR="114300" simplePos="0" relativeHeight="251658267" behindDoc="0" locked="0" layoutInCell="1" allowOverlap="1" wp14:anchorId="67BDF9AC" wp14:editId="07DCF19D">
            <wp:simplePos x="0" y="0"/>
            <wp:positionH relativeFrom="rightMargin">
              <wp:align>left</wp:align>
            </wp:positionH>
            <wp:positionV relativeFrom="paragraph">
              <wp:posOffset>526184</wp:posOffset>
            </wp:positionV>
            <wp:extent cx="262255" cy="262255"/>
            <wp:effectExtent l="0" t="0" r="0" b="4445"/>
            <wp:wrapNone/>
            <wp:docPr id="11"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page">
              <wp14:pctWidth>0</wp14:pctWidth>
            </wp14:sizeRelH>
            <wp14:sizeRelV relativeFrom="page">
              <wp14:pctHeight>0</wp14:pctHeight>
            </wp14:sizeRelV>
          </wp:anchor>
        </w:drawing>
      </w:r>
      <w:r w:rsidRPr="0084343A">
        <w:rPr>
          <w:sz w:val="22"/>
          <w:szCs w:val="22"/>
        </w:rPr>
        <w:t>Vanligtvis har entreprenören en semesterperiod för sina anställda någon gång under juni, juli och augusti, vilket normalt är 4 veckor. Detta ger</w:t>
      </w:r>
      <w:r w:rsidR="00AD1901" w:rsidRPr="0084343A">
        <w:rPr>
          <w:sz w:val="22"/>
          <w:szCs w:val="22"/>
        </w:rPr>
        <w:t xml:space="preserve"> vanligen en</w:t>
      </w:r>
      <w:r w:rsidRPr="0084343A">
        <w:rPr>
          <w:sz w:val="22"/>
          <w:szCs w:val="22"/>
        </w:rPr>
        <w:t xml:space="preserve"> sänkt produktionstakt under denna tid. Har någon av parterna önskemål om när under denna period som semester skall förläggas och när detta senast skall bestämmas, görs detta i samråd och anges i </w:t>
      </w:r>
      <w:r w:rsidRPr="0084343A">
        <w:rPr>
          <w:sz w:val="22"/>
          <w:szCs w:val="22"/>
          <w:u w:val="single"/>
        </w:rPr>
        <w:t>ersättningsbilagan</w:t>
      </w:r>
      <w:r w:rsidRPr="0084343A">
        <w:rPr>
          <w:rStyle w:val="eop"/>
          <w:color w:val="000000"/>
          <w:sz w:val="22"/>
          <w:szCs w:val="22"/>
          <w:u w:val="single"/>
          <w:shd w:val="clear" w:color="auto" w:fill="FFFFFF"/>
        </w:rPr>
        <w:t>.</w:t>
      </w:r>
      <w:r w:rsidRPr="0084343A">
        <w:rPr>
          <w:noProof/>
          <w:sz w:val="22"/>
          <w:szCs w:val="22"/>
        </w:rPr>
        <w:t xml:space="preserve"> </w:t>
      </w:r>
      <w:r w:rsidRPr="0084343A">
        <w:rPr>
          <w:rStyle w:val="normaltextrun"/>
          <w:color w:val="000000"/>
          <w:sz w:val="22"/>
          <w:szCs w:val="22"/>
          <w:shd w:val="clear" w:color="auto" w:fill="FFFFFF"/>
        </w:rPr>
        <w:t xml:space="preserve"> </w:t>
      </w:r>
    </w:p>
    <w:p w14:paraId="006D3381" w14:textId="77777777" w:rsidR="00AE41D5" w:rsidRPr="0084343A" w:rsidRDefault="00AE41D5" w:rsidP="00AE41D5">
      <w:pPr>
        <w:rPr>
          <w:rStyle w:val="normaltextrun"/>
          <w:color w:val="000000"/>
          <w:sz w:val="22"/>
          <w:szCs w:val="22"/>
          <w:shd w:val="clear" w:color="auto" w:fill="FFFFFF"/>
        </w:rPr>
      </w:pPr>
    </w:p>
    <w:p w14:paraId="0563DACC" w14:textId="592D8A67" w:rsidR="00AE41D5" w:rsidRPr="0084343A" w:rsidRDefault="00AE41D5" w:rsidP="00AE41D5">
      <w:pPr>
        <w:pStyle w:val="Liststycke"/>
        <w:numPr>
          <w:ilvl w:val="0"/>
          <w:numId w:val="5"/>
        </w:numPr>
        <w:rPr>
          <w:rStyle w:val="normaltextrun"/>
          <w:color w:val="000000"/>
          <w:sz w:val="22"/>
          <w:szCs w:val="22"/>
          <w:shd w:val="clear" w:color="auto" w:fill="FFFFFF"/>
        </w:rPr>
      </w:pPr>
      <w:r w:rsidRPr="0084343A">
        <w:rPr>
          <w:noProof/>
          <w:sz w:val="22"/>
          <w:szCs w:val="22"/>
        </w:rPr>
        <w:drawing>
          <wp:anchor distT="0" distB="0" distL="114300" distR="114300" simplePos="0" relativeHeight="251658268" behindDoc="0" locked="0" layoutInCell="1" allowOverlap="1" wp14:anchorId="62CD7184" wp14:editId="0F94021A">
            <wp:simplePos x="0" y="0"/>
            <wp:positionH relativeFrom="rightMargin">
              <wp:align>left</wp:align>
            </wp:positionH>
            <wp:positionV relativeFrom="paragraph">
              <wp:posOffset>92652</wp:posOffset>
            </wp:positionV>
            <wp:extent cx="262647" cy="262647"/>
            <wp:effectExtent l="0" t="0" r="0" b="4445"/>
            <wp:wrapNone/>
            <wp:docPr id="1466171315"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647" cy="262647"/>
                    </a:xfrm>
                    <a:prstGeom prst="rect">
                      <a:avLst/>
                    </a:prstGeom>
                  </pic:spPr>
                </pic:pic>
              </a:graphicData>
            </a:graphic>
            <wp14:sizeRelH relativeFrom="page">
              <wp14:pctWidth>0</wp14:pctWidth>
            </wp14:sizeRelH>
            <wp14:sizeRelV relativeFrom="page">
              <wp14:pctHeight>0</wp14:pctHeight>
            </wp14:sizeRelV>
          </wp:anchor>
        </w:drawing>
      </w:r>
      <w:r w:rsidRPr="0084343A">
        <w:rPr>
          <w:rStyle w:val="normaltextrun"/>
          <w:color w:val="000000"/>
          <w:sz w:val="22"/>
          <w:szCs w:val="22"/>
          <w:shd w:val="clear" w:color="auto" w:fill="FFFFFF"/>
        </w:rPr>
        <w:t xml:space="preserve">Variation i arbetstakt såsom månadsvis produktionsplan regleras ekonomiskt enligt </w:t>
      </w:r>
      <w:r w:rsidR="00AD1901" w:rsidRPr="0084343A">
        <w:rPr>
          <w:rStyle w:val="normaltextrun"/>
          <w:color w:val="000000"/>
          <w:sz w:val="22"/>
          <w:szCs w:val="22"/>
          <w:shd w:val="clear" w:color="auto" w:fill="FFFFFF"/>
        </w:rPr>
        <w:t>överenskommelse</w:t>
      </w:r>
      <w:r w:rsidRPr="0084343A">
        <w:rPr>
          <w:rStyle w:val="normaltextrun"/>
          <w:color w:val="000000"/>
          <w:sz w:val="22"/>
          <w:szCs w:val="22"/>
          <w:shd w:val="clear" w:color="auto" w:fill="FFFFFF"/>
        </w:rPr>
        <w:t xml:space="preserve"> i </w:t>
      </w:r>
      <w:r w:rsidRPr="0084343A">
        <w:rPr>
          <w:rStyle w:val="normaltextrun"/>
          <w:sz w:val="22"/>
          <w:szCs w:val="22"/>
          <w:u w:val="single"/>
          <w:shd w:val="clear" w:color="auto" w:fill="FFFFFF"/>
        </w:rPr>
        <w:t>ersättningsbilag</w:t>
      </w:r>
      <w:r w:rsidRPr="0084343A">
        <w:rPr>
          <w:rStyle w:val="normaltextrun"/>
          <w:color w:val="000000" w:themeColor="text1"/>
          <w:sz w:val="22"/>
          <w:szCs w:val="22"/>
          <w:u w:val="single"/>
          <w:shd w:val="clear" w:color="auto" w:fill="FFFFFF"/>
        </w:rPr>
        <w:t>an</w:t>
      </w:r>
      <w:r w:rsidRPr="0084343A">
        <w:rPr>
          <w:sz w:val="22"/>
          <w:szCs w:val="22"/>
        </w:rPr>
        <w:t xml:space="preserve">. </w:t>
      </w:r>
      <w:r w:rsidRPr="0084343A">
        <w:rPr>
          <w:rStyle w:val="normaltextrun"/>
          <w:color w:val="000000"/>
          <w:sz w:val="22"/>
          <w:szCs w:val="22"/>
          <w:shd w:val="clear" w:color="auto" w:fill="FFFFFF"/>
        </w:rPr>
        <w:t xml:space="preserve">  </w:t>
      </w:r>
      <w:r w:rsidRPr="0084343A">
        <w:rPr>
          <w:rStyle w:val="eop"/>
          <w:color w:val="000000"/>
          <w:sz w:val="22"/>
          <w:szCs w:val="22"/>
          <w:shd w:val="clear" w:color="auto" w:fill="FFFFFF"/>
        </w:rPr>
        <w:t> </w:t>
      </w:r>
      <w:r w:rsidRPr="0084343A">
        <w:rPr>
          <w:rStyle w:val="normaltextrun"/>
          <w:color w:val="000000"/>
          <w:sz w:val="22"/>
          <w:szCs w:val="22"/>
          <w:shd w:val="clear" w:color="auto" w:fill="FFFFFF"/>
        </w:rPr>
        <w:t xml:space="preserve"> </w:t>
      </w:r>
    </w:p>
    <w:p w14:paraId="38A84767" w14:textId="0A8F92C9" w:rsidR="00683F08" w:rsidRDefault="00683F08" w:rsidP="00374B93">
      <w:pPr>
        <w:rPr>
          <w:rStyle w:val="normaltextrun"/>
          <w:b/>
          <w:bCs/>
          <w:color w:val="000000"/>
          <w:sz w:val="22"/>
          <w:szCs w:val="22"/>
          <w:shd w:val="clear" w:color="auto" w:fill="FFFFFF"/>
        </w:rPr>
      </w:pPr>
    </w:p>
    <w:p w14:paraId="40FEEA82" w14:textId="77777777" w:rsidR="0084343A" w:rsidRDefault="0084343A" w:rsidP="00374B93">
      <w:pPr>
        <w:rPr>
          <w:rStyle w:val="normaltextrun"/>
          <w:b/>
          <w:bCs/>
          <w:color w:val="000000"/>
          <w:sz w:val="22"/>
          <w:szCs w:val="22"/>
          <w:shd w:val="clear" w:color="auto" w:fill="FFFFFF"/>
        </w:rPr>
      </w:pPr>
    </w:p>
    <w:p w14:paraId="24B28F46" w14:textId="1E4C6B6E" w:rsidR="00683F08" w:rsidRPr="00D17BB2" w:rsidRDefault="00683F08" w:rsidP="00374B93">
      <w:pPr>
        <w:pStyle w:val="Rubrik2"/>
      </w:pPr>
      <w:bookmarkStart w:id="6" w:name="_Toc68038446"/>
      <w:r w:rsidRPr="00D17BB2">
        <w:rPr>
          <w:color w:val="000000" w:themeColor="text1"/>
        </w:rPr>
        <w:t>Stillestånd</w:t>
      </w:r>
      <w:bookmarkEnd w:id="6"/>
      <w:r w:rsidR="00961310" w:rsidRPr="00D17BB2">
        <w:rPr>
          <w:color w:val="000000" w:themeColor="text1"/>
        </w:rPr>
        <w:t xml:space="preserve"> </w:t>
      </w:r>
    </w:p>
    <w:p w14:paraId="42CEED19" w14:textId="2FBB3122" w:rsidR="00683F08" w:rsidRPr="0084343A" w:rsidRDefault="00683F08" w:rsidP="00374B93">
      <w:pPr>
        <w:ind w:firstLine="1260"/>
        <w:rPr>
          <w:i/>
          <w:iCs/>
          <w:color w:val="000000" w:themeColor="text1"/>
          <w:sz w:val="22"/>
          <w:szCs w:val="22"/>
        </w:rPr>
      </w:pPr>
      <w:bookmarkStart w:id="7" w:name="_Hlk64274561"/>
      <w:r w:rsidRPr="0084343A">
        <w:rPr>
          <w:i/>
          <w:iCs/>
          <w:color w:val="000000" w:themeColor="text1"/>
          <w:sz w:val="22"/>
          <w:szCs w:val="22"/>
        </w:rPr>
        <w:t xml:space="preserve">Vilka olika typer av </w:t>
      </w:r>
      <w:r w:rsidR="00941953" w:rsidRPr="0084343A">
        <w:rPr>
          <w:i/>
          <w:iCs/>
          <w:color w:val="000000" w:themeColor="text1"/>
          <w:sz w:val="22"/>
          <w:szCs w:val="22"/>
        </w:rPr>
        <w:t>produktionsstopp kan förekomma</w:t>
      </w:r>
      <w:r w:rsidRPr="0084343A">
        <w:rPr>
          <w:i/>
          <w:iCs/>
          <w:color w:val="000000" w:themeColor="text1"/>
          <w:sz w:val="22"/>
          <w:szCs w:val="22"/>
        </w:rPr>
        <w:t xml:space="preserve"> under året? </w:t>
      </w:r>
    </w:p>
    <w:bookmarkEnd w:id="7"/>
    <w:p w14:paraId="5E6A75CB" w14:textId="77777777" w:rsidR="00941953" w:rsidRPr="0084343A" w:rsidRDefault="00941953" w:rsidP="00374B93">
      <w:pPr>
        <w:ind w:left="1260"/>
        <w:rPr>
          <w:i/>
          <w:iCs/>
          <w:sz w:val="22"/>
          <w:szCs w:val="22"/>
        </w:rPr>
      </w:pPr>
      <w:r w:rsidRPr="0084343A">
        <w:rPr>
          <w:i/>
          <w:iCs/>
          <w:sz w:val="22"/>
          <w:szCs w:val="22"/>
        </w:rPr>
        <w:t xml:space="preserve">När under året inträffar dessa och hur omfattande kan produktionsstoppen vara?  </w:t>
      </w:r>
    </w:p>
    <w:p w14:paraId="24BE690A" w14:textId="37AD43CA" w:rsidR="00941953" w:rsidRPr="0084343A" w:rsidRDefault="00941953" w:rsidP="0084343A">
      <w:pPr>
        <w:ind w:left="1260"/>
        <w:rPr>
          <w:i/>
          <w:iCs/>
          <w:sz w:val="22"/>
          <w:szCs w:val="22"/>
        </w:rPr>
      </w:pPr>
      <w:r w:rsidRPr="0084343A">
        <w:rPr>
          <w:i/>
          <w:iCs/>
          <w:sz w:val="22"/>
          <w:szCs w:val="22"/>
        </w:rPr>
        <w:t xml:space="preserve">När och på vilket sätt ska kompensation för stilleståndskostnader utöver avtalad omfattning utgå? </w:t>
      </w:r>
    </w:p>
    <w:p w14:paraId="2954AE91" w14:textId="77777777" w:rsidR="00961310" w:rsidRPr="0084343A" w:rsidRDefault="00961310" w:rsidP="00374B93">
      <w:pPr>
        <w:ind w:left="1260"/>
        <w:rPr>
          <w:i/>
          <w:iCs/>
          <w:sz w:val="22"/>
          <w:szCs w:val="22"/>
        </w:rPr>
      </w:pPr>
      <w:r w:rsidRPr="0084343A">
        <w:rPr>
          <w:i/>
          <w:iCs/>
          <w:sz w:val="22"/>
          <w:szCs w:val="22"/>
        </w:rPr>
        <w:t>Vilka alternativa arbetsuppgifter kan bli aktuella för entreprenören att utföra under ekonomiskt kompenserade stillestånd?</w:t>
      </w:r>
    </w:p>
    <w:p w14:paraId="052916D2" w14:textId="3AE3C331" w:rsidR="00656FE6" w:rsidRPr="0084343A" w:rsidRDefault="00656FE6" w:rsidP="70B23145">
      <w:pPr>
        <w:rPr>
          <w:i/>
          <w:sz w:val="22"/>
          <w:szCs w:val="22"/>
        </w:rPr>
      </w:pPr>
    </w:p>
    <w:p w14:paraId="061A006A" w14:textId="3210A3DD" w:rsidR="01212DF1" w:rsidRPr="0084343A" w:rsidRDefault="01212DF1" w:rsidP="70B23145">
      <w:pPr>
        <w:pStyle w:val="Liststycke"/>
        <w:numPr>
          <w:ilvl w:val="0"/>
          <w:numId w:val="6"/>
        </w:numPr>
        <w:rPr>
          <w:sz w:val="22"/>
          <w:szCs w:val="22"/>
        </w:rPr>
      </w:pPr>
      <w:r w:rsidRPr="0084343A">
        <w:rPr>
          <w:rStyle w:val="normaltextrun"/>
          <w:sz w:val="22"/>
          <w:szCs w:val="22"/>
        </w:rPr>
        <w:t>För att minimera kostnaderna ska båda parter kommunicera misstänkta eller kända kommande stillestånd utan dröjsmål. En god samverkan förväntas råda mellan parterna.</w:t>
      </w:r>
      <w:r w:rsidRPr="0084343A">
        <w:rPr>
          <w:sz w:val="22"/>
          <w:szCs w:val="22"/>
        </w:rPr>
        <w:br/>
      </w:r>
    </w:p>
    <w:p w14:paraId="14E5603F" w14:textId="1CEC5483" w:rsidR="007811F8" w:rsidRPr="0084343A" w:rsidRDefault="00541870" w:rsidP="00B13795">
      <w:pPr>
        <w:pStyle w:val="Liststycke"/>
        <w:numPr>
          <w:ilvl w:val="0"/>
          <w:numId w:val="6"/>
        </w:numPr>
        <w:rPr>
          <w:sz w:val="22"/>
          <w:szCs w:val="22"/>
        </w:rPr>
      </w:pPr>
      <w:r w:rsidRPr="0084343A">
        <w:rPr>
          <w:noProof/>
          <w:sz w:val="22"/>
          <w:szCs w:val="22"/>
        </w:rPr>
        <w:drawing>
          <wp:anchor distT="0" distB="0" distL="114300" distR="114300" simplePos="0" relativeHeight="251658260" behindDoc="0" locked="0" layoutInCell="1" allowOverlap="1" wp14:anchorId="3AC48D47" wp14:editId="23C52BD1">
            <wp:simplePos x="0" y="0"/>
            <wp:positionH relativeFrom="rightMargin">
              <wp:align>left</wp:align>
            </wp:positionH>
            <wp:positionV relativeFrom="paragraph">
              <wp:posOffset>226118</wp:posOffset>
            </wp:positionV>
            <wp:extent cx="262255" cy="262255"/>
            <wp:effectExtent l="0" t="0" r="0" b="4445"/>
            <wp:wrapNone/>
            <wp:docPr id="4"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00656FE6" w:rsidRPr="0084343A">
        <w:rPr>
          <w:color w:val="000000" w:themeColor="text1"/>
          <w:sz w:val="22"/>
          <w:szCs w:val="22"/>
        </w:rPr>
        <w:t xml:space="preserve">Vanligen beordras </w:t>
      </w:r>
      <w:r w:rsidR="00094572" w:rsidRPr="0084343A">
        <w:rPr>
          <w:color w:val="000000" w:themeColor="text1"/>
          <w:sz w:val="22"/>
          <w:szCs w:val="22"/>
        </w:rPr>
        <w:t>entreprenören</w:t>
      </w:r>
      <w:r w:rsidR="00656FE6" w:rsidRPr="0084343A">
        <w:rPr>
          <w:color w:val="000000" w:themeColor="text1"/>
          <w:sz w:val="22"/>
          <w:szCs w:val="22"/>
        </w:rPr>
        <w:t xml:space="preserve"> stillestånd </w:t>
      </w:r>
      <w:r w:rsidR="00AE41D5" w:rsidRPr="0084343A">
        <w:rPr>
          <w:color w:val="000000" w:themeColor="text1"/>
          <w:sz w:val="22"/>
          <w:szCs w:val="22"/>
        </w:rPr>
        <w:t>för ett antal</w:t>
      </w:r>
      <w:r w:rsidR="00656FE6" w:rsidRPr="0084343A">
        <w:rPr>
          <w:color w:val="000000" w:themeColor="text1"/>
          <w:sz w:val="22"/>
          <w:szCs w:val="22"/>
        </w:rPr>
        <w:t xml:space="preserve"> veckor per år</w:t>
      </w:r>
      <w:r w:rsidR="00AD1901" w:rsidRPr="0084343A">
        <w:rPr>
          <w:color w:val="000000" w:themeColor="text1"/>
          <w:sz w:val="22"/>
          <w:szCs w:val="22"/>
        </w:rPr>
        <w:t>. För dessa perioder som vanligtvis är</w:t>
      </w:r>
      <w:r w:rsidR="00656FE6" w:rsidRPr="0084343A">
        <w:rPr>
          <w:color w:val="000000" w:themeColor="text1"/>
          <w:sz w:val="22"/>
          <w:szCs w:val="22"/>
        </w:rPr>
        <w:t xml:space="preserve"> under semesterperioden samt under våren utgår ingen ersättning. </w:t>
      </w:r>
      <w:r w:rsidR="00AD1901" w:rsidRPr="0084343A">
        <w:rPr>
          <w:color w:val="000000" w:themeColor="text1"/>
          <w:sz w:val="22"/>
          <w:szCs w:val="22"/>
        </w:rPr>
        <w:t xml:space="preserve">Antalet veckor </w:t>
      </w:r>
      <w:r w:rsidR="00AE41D5" w:rsidRPr="0084343A">
        <w:rPr>
          <w:color w:val="000000" w:themeColor="text1"/>
          <w:sz w:val="22"/>
          <w:szCs w:val="22"/>
        </w:rPr>
        <w:t xml:space="preserve">anges i </w:t>
      </w:r>
      <w:r w:rsidR="00AE41D5" w:rsidRPr="0084343A">
        <w:rPr>
          <w:color w:val="000000" w:themeColor="text1"/>
          <w:sz w:val="22"/>
          <w:szCs w:val="22"/>
          <w:u w:val="single"/>
        </w:rPr>
        <w:t>ersättningsbilagan</w:t>
      </w:r>
      <w:r w:rsidR="00AD1901" w:rsidRPr="0084343A">
        <w:rPr>
          <w:color w:val="000000" w:themeColor="text1"/>
          <w:sz w:val="22"/>
          <w:szCs w:val="22"/>
        </w:rPr>
        <w:t xml:space="preserve">. </w:t>
      </w:r>
      <w:r w:rsidR="00AD1901" w:rsidRPr="0084343A">
        <w:rPr>
          <w:color w:val="000000" w:themeColor="text1"/>
          <w:sz w:val="22"/>
          <w:szCs w:val="22"/>
        </w:rPr>
        <w:br/>
      </w:r>
    </w:p>
    <w:p w14:paraId="168051EE" w14:textId="0882E6EA" w:rsidR="007811F8" w:rsidRPr="0084343A" w:rsidRDefault="007811F8" w:rsidP="00B13795">
      <w:pPr>
        <w:pStyle w:val="Liststycke"/>
        <w:numPr>
          <w:ilvl w:val="0"/>
          <w:numId w:val="6"/>
        </w:numPr>
        <w:rPr>
          <w:sz w:val="22"/>
          <w:szCs w:val="22"/>
        </w:rPr>
      </w:pPr>
      <w:r w:rsidRPr="0084343A">
        <w:rPr>
          <w:sz w:val="22"/>
          <w:szCs w:val="22"/>
        </w:rPr>
        <w:t xml:space="preserve">Stilleståndstiden börjar att räknas när </w:t>
      </w:r>
      <w:proofErr w:type="spellStart"/>
      <w:r w:rsidRPr="0084343A">
        <w:rPr>
          <w:sz w:val="22"/>
          <w:szCs w:val="22"/>
        </w:rPr>
        <w:t>skogslagret</w:t>
      </w:r>
      <w:proofErr w:type="spellEnd"/>
      <w:r w:rsidRPr="0084343A">
        <w:rPr>
          <w:sz w:val="22"/>
          <w:szCs w:val="22"/>
        </w:rPr>
        <w:t xml:space="preserve"> är tomt, dvs när allt skördat virke är </w:t>
      </w:r>
      <w:proofErr w:type="spellStart"/>
      <w:r w:rsidRPr="0084343A">
        <w:rPr>
          <w:sz w:val="22"/>
          <w:szCs w:val="22"/>
        </w:rPr>
        <w:t>utskotat</w:t>
      </w:r>
      <w:proofErr w:type="spellEnd"/>
      <w:r w:rsidRPr="0084343A">
        <w:rPr>
          <w:sz w:val="22"/>
          <w:szCs w:val="22"/>
        </w:rPr>
        <w:t xml:space="preserve"> till avlägget.</w:t>
      </w:r>
    </w:p>
    <w:p w14:paraId="0B6BB5C7" w14:textId="3EAA1080" w:rsidR="00656FE6" w:rsidRPr="0084343A" w:rsidRDefault="00656FE6" w:rsidP="007811F8">
      <w:pPr>
        <w:pStyle w:val="Liststycke"/>
        <w:rPr>
          <w:sz w:val="22"/>
          <w:szCs w:val="22"/>
        </w:rPr>
      </w:pPr>
    </w:p>
    <w:p w14:paraId="36C60B92" w14:textId="721ED394" w:rsidR="001C6886" w:rsidRPr="0084343A" w:rsidRDefault="00656FE6" w:rsidP="00B13795">
      <w:pPr>
        <w:pStyle w:val="Liststycke"/>
        <w:numPr>
          <w:ilvl w:val="0"/>
          <w:numId w:val="6"/>
        </w:numPr>
        <w:rPr>
          <w:sz w:val="22"/>
          <w:szCs w:val="22"/>
        </w:rPr>
      </w:pPr>
      <w:r w:rsidRPr="0084343A">
        <w:rPr>
          <w:sz w:val="22"/>
          <w:szCs w:val="22"/>
        </w:rPr>
        <w:t>Beordras stillestånd utöver angiven omfattning skall parterna gemensamt försöka minimera kostnaderna för detta.</w:t>
      </w:r>
    </w:p>
    <w:p w14:paraId="43EEACFF" w14:textId="77777777" w:rsidR="00261F33" w:rsidRDefault="00261F33" w:rsidP="00261F33">
      <w:pPr>
        <w:pStyle w:val="Liststycke"/>
      </w:pPr>
    </w:p>
    <w:p w14:paraId="4BC79D69" w14:textId="6EA815C7" w:rsidR="00261F33" w:rsidRDefault="00261F33" w:rsidP="00AD1901">
      <w:pPr>
        <w:pStyle w:val="Liststycke"/>
        <w:numPr>
          <w:ilvl w:val="0"/>
          <w:numId w:val="6"/>
        </w:numPr>
      </w:pPr>
      <w:r w:rsidRPr="005F266A">
        <w:t>Vid oplanerade eller beordrade stillestånd ska parterna gemensamt försöka minimera kostnaderna för detta.</w:t>
      </w:r>
    </w:p>
    <w:p w14:paraId="59DEA648" w14:textId="4A4FB5F6" w:rsidR="00AD1901" w:rsidRDefault="0084343A" w:rsidP="00AD1901">
      <w:pPr>
        <w:pStyle w:val="Liststycke"/>
      </w:pPr>
      <w:r w:rsidRPr="0084343A">
        <w:rPr>
          <w:noProof/>
          <w:sz w:val="22"/>
          <w:szCs w:val="22"/>
        </w:rPr>
        <w:lastRenderedPageBreak/>
        <w:drawing>
          <wp:anchor distT="0" distB="0" distL="114300" distR="114300" simplePos="0" relativeHeight="251658270" behindDoc="0" locked="0" layoutInCell="1" allowOverlap="1" wp14:anchorId="342415C2" wp14:editId="0C989986">
            <wp:simplePos x="0" y="0"/>
            <wp:positionH relativeFrom="rightMargin">
              <wp:posOffset>127322</wp:posOffset>
            </wp:positionH>
            <wp:positionV relativeFrom="paragraph">
              <wp:posOffset>87108</wp:posOffset>
            </wp:positionV>
            <wp:extent cx="262255" cy="262255"/>
            <wp:effectExtent l="0" t="0" r="0" b="4445"/>
            <wp:wrapNone/>
            <wp:docPr id="13"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p>
    <w:p w14:paraId="450131C2" w14:textId="1978CCA6" w:rsidR="00AD1901" w:rsidRPr="0084343A" w:rsidRDefault="00AD1901" w:rsidP="00AD1901">
      <w:pPr>
        <w:pStyle w:val="Liststycke"/>
        <w:numPr>
          <w:ilvl w:val="0"/>
          <w:numId w:val="6"/>
        </w:numPr>
        <w:rPr>
          <w:sz w:val="22"/>
          <w:szCs w:val="22"/>
        </w:rPr>
      </w:pPr>
      <w:r w:rsidRPr="0084343A">
        <w:rPr>
          <w:color w:val="000000" w:themeColor="text1"/>
          <w:sz w:val="22"/>
          <w:szCs w:val="22"/>
        </w:rPr>
        <w:t xml:space="preserve">Beordras stillestånd utöver angiven omfattning ersätts entreprenörens enligt överenskommelse i </w:t>
      </w:r>
      <w:r w:rsidRPr="0084343A">
        <w:rPr>
          <w:color w:val="000000" w:themeColor="text1"/>
          <w:sz w:val="22"/>
          <w:szCs w:val="22"/>
          <w:u w:val="single"/>
        </w:rPr>
        <w:t>ersättningsbilagan</w:t>
      </w:r>
      <w:r w:rsidRPr="0084343A">
        <w:rPr>
          <w:color w:val="000000" w:themeColor="text1"/>
          <w:sz w:val="22"/>
          <w:szCs w:val="22"/>
        </w:rPr>
        <w:t>.</w:t>
      </w:r>
    </w:p>
    <w:p w14:paraId="42380684" w14:textId="5D3EE2B4" w:rsidR="00AD1901" w:rsidRPr="0084343A" w:rsidRDefault="0084343A" w:rsidP="00AD1901">
      <w:pPr>
        <w:pStyle w:val="Liststycke"/>
        <w:rPr>
          <w:sz w:val="22"/>
          <w:szCs w:val="22"/>
        </w:rPr>
      </w:pPr>
      <w:r w:rsidRPr="0084343A">
        <w:rPr>
          <w:noProof/>
          <w:sz w:val="22"/>
          <w:szCs w:val="22"/>
        </w:rPr>
        <w:drawing>
          <wp:anchor distT="0" distB="0" distL="114300" distR="114300" simplePos="0" relativeHeight="251658269" behindDoc="0" locked="0" layoutInCell="1" allowOverlap="1" wp14:anchorId="04D5188A" wp14:editId="759517A8">
            <wp:simplePos x="0" y="0"/>
            <wp:positionH relativeFrom="rightMargin">
              <wp:posOffset>138896</wp:posOffset>
            </wp:positionH>
            <wp:positionV relativeFrom="paragraph">
              <wp:posOffset>168139</wp:posOffset>
            </wp:positionV>
            <wp:extent cx="262255" cy="262255"/>
            <wp:effectExtent l="0" t="0" r="0" b="4445"/>
            <wp:wrapNone/>
            <wp:docPr id="5"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p>
    <w:p w14:paraId="6CBF600F" w14:textId="5C0C41A3" w:rsidR="00AD1901" w:rsidRPr="0084343A" w:rsidRDefault="00AD1901" w:rsidP="00AD1901">
      <w:pPr>
        <w:pStyle w:val="Liststycke"/>
        <w:numPr>
          <w:ilvl w:val="0"/>
          <w:numId w:val="6"/>
        </w:numPr>
        <w:rPr>
          <w:sz w:val="22"/>
          <w:szCs w:val="22"/>
        </w:rPr>
      </w:pPr>
      <w:r w:rsidRPr="0084343A">
        <w:rPr>
          <w:rFonts w:eastAsia="Arial"/>
          <w:sz w:val="22"/>
          <w:szCs w:val="22"/>
        </w:rPr>
        <w:t xml:space="preserve">Vid beordrat stillestånd och produktionsbegränsningar som medför att kontrakterad volym inte kan uppnås utgår ersättning till entreprenören enligt villkoren i </w:t>
      </w:r>
      <w:r w:rsidRPr="0084343A">
        <w:rPr>
          <w:rFonts w:eastAsia="Arial"/>
          <w:sz w:val="22"/>
          <w:szCs w:val="22"/>
          <w:u w:val="single"/>
        </w:rPr>
        <w:t>ersättningsbilagan</w:t>
      </w:r>
      <w:r w:rsidRPr="0084343A">
        <w:rPr>
          <w:rFonts w:eastAsia="Arial"/>
          <w:sz w:val="22"/>
          <w:szCs w:val="22"/>
        </w:rPr>
        <w:t xml:space="preserve">. </w:t>
      </w:r>
    </w:p>
    <w:p w14:paraId="20055384" w14:textId="5EA9510A" w:rsidR="00656FE6" w:rsidRPr="0084343A" w:rsidRDefault="00656FE6" w:rsidP="00656FE6">
      <w:pPr>
        <w:rPr>
          <w:sz w:val="22"/>
          <w:szCs w:val="22"/>
        </w:rPr>
      </w:pPr>
    </w:p>
    <w:p w14:paraId="13C9C51D" w14:textId="67D535A4" w:rsidR="00186986" w:rsidRPr="0084343A" w:rsidRDefault="00AD1901" w:rsidP="00B13795">
      <w:pPr>
        <w:pStyle w:val="Liststycke"/>
        <w:numPr>
          <w:ilvl w:val="0"/>
          <w:numId w:val="6"/>
        </w:numPr>
        <w:rPr>
          <w:sz w:val="22"/>
          <w:szCs w:val="22"/>
        </w:rPr>
      </w:pPr>
      <w:r w:rsidRPr="0084343A">
        <w:rPr>
          <w:noProof/>
          <w:sz w:val="22"/>
          <w:szCs w:val="22"/>
        </w:rPr>
        <w:drawing>
          <wp:anchor distT="0" distB="0" distL="114300" distR="114300" simplePos="0" relativeHeight="251658261" behindDoc="0" locked="0" layoutInCell="1" allowOverlap="1" wp14:anchorId="1D47E082" wp14:editId="1DE688B0">
            <wp:simplePos x="0" y="0"/>
            <wp:positionH relativeFrom="rightMargin">
              <wp:posOffset>156259</wp:posOffset>
            </wp:positionH>
            <wp:positionV relativeFrom="paragraph">
              <wp:posOffset>46725</wp:posOffset>
            </wp:positionV>
            <wp:extent cx="262255" cy="262255"/>
            <wp:effectExtent l="0" t="0" r="0" b="4445"/>
            <wp:wrapNone/>
            <wp:docPr id="3"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00961310" w:rsidRPr="0084343A">
        <w:rPr>
          <w:sz w:val="22"/>
          <w:szCs w:val="22"/>
        </w:rPr>
        <w:t xml:space="preserve">Om </w:t>
      </w:r>
      <w:r w:rsidR="00B2750B" w:rsidRPr="0084343A">
        <w:rPr>
          <w:sz w:val="22"/>
          <w:szCs w:val="22"/>
        </w:rPr>
        <w:t>beställaren</w:t>
      </w:r>
      <w:r w:rsidR="00961310" w:rsidRPr="0084343A">
        <w:rPr>
          <w:sz w:val="22"/>
          <w:szCs w:val="22"/>
        </w:rPr>
        <w:t xml:space="preserve"> under en </w:t>
      </w:r>
      <w:r w:rsidR="00BA5F3C" w:rsidRPr="0084343A">
        <w:rPr>
          <w:sz w:val="22"/>
          <w:szCs w:val="22"/>
        </w:rPr>
        <w:t xml:space="preserve">ersättningsgill </w:t>
      </w:r>
      <w:r w:rsidR="00961310" w:rsidRPr="0084343A">
        <w:rPr>
          <w:sz w:val="22"/>
          <w:szCs w:val="22"/>
        </w:rPr>
        <w:t>stilleståndsperiod sysselsätter berörd personal hos entreprenören</w:t>
      </w:r>
      <w:r w:rsidR="007811F8" w:rsidRPr="0084343A">
        <w:rPr>
          <w:sz w:val="22"/>
          <w:szCs w:val="22"/>
        </w:rPr>
        <w:t xml:space="preserve"> reduceras stilleståndsersättningen enligt villkoren i </w:t>
      </w:r>
      <w:r w:rsidR="007811F8" w:rsidRPr="0084343A">
        <w:rPr>
          <w:sz w:val="22"/>
          <w:szCs w:val="22"/>
          <w:u w:val="single"/>
        </w:rPr>
        <w:t>ersättningsbilagan</w:t>
      </w:r>
      <w:r w:rsidR="007811F8" w:rsidRPr="0084343A">
        <w:rPr>
          <w:sz w:val="22"/>
          <w:szCs w:val="22"/>
        </w:rPr>
        <w:t>.</w:t>
      </w:r>
      <w:r w:rsidR="007811F8" w:rsidRPr="0084343A">
        <w:rPr>
          <w:noProof/>
          <w:sz w:val="22"/>
          <w:szCs w:val="22"/>
        </w:rPr>
        <w:t xml:space="preserve"> </w:t>
      </w:r>
    </w:p>
    <w:p w14:paraId="04642809" w14:textId="703CE8F7" w:rsidR="006F7AF5" w:rsidRPr="0084343A" w:rsidRDefault="006F7AF5" w:rsidP="00374B93">
      <w:pPr>
        <w:rPr>
          <w:sz w:val="22"/>
          <w:szCs w:val="22"/>
        </w:rPr>
      </w:pPr>
    </w:p>
    <w:p w14:paraId="601F4729" w14:textId="7977D5AD" w:rsidR="00BA5F3C" w:rsidRPr="0084343A" w:rsidRDefault="001A0E73" w:rsidP="00374B93">
      <w:pPr>
        <w:pStyle w:val="Liststycke"/>
        <w:numPr>
          <w:ilvl w:val="0"/>
          <w:numId w:val="6"/>
        </w:numPr>
        <w:rPr>
          <w:sz w:val="22"/>
          <w:szCs w:val="22"/>
        </w:rPr>
      </w:pPr>
      <w:r w:rsidRPr="0084343A">
        <w:rPr>
          <w:noProof/>
          <w:sz w:val="22"/>
          <w:szCs w:val="22"/>
        </w:rPr>
        <w:drawing>
          <wp:anchor distT="0" distB="0" distL="114300" distR="114300" simplePos="0" relativeHeight="251658274" behindDoc="0" locked="0" layoutInCell="1" allowOverlap="1" wp14:anchorId="68245A99" wp14:editId="455CCE06">
            <wp:simplePos x="0" y="0"/>
            <wp:positionH relativeFrom="rightMargin">
              <wp:posOffset>156259</wp:posOffset>
            </wp:positionH>
            <wp:positionV relativeFrom="paragraph">
              <wp:posOffset>96472</wp:posOffset>
            </wp:positionV>
            <wp:extent cx="262255" cy="262255"/>
            <wp:effectExtent l="0" t="0" r="0" b="4445"/>
            <wp:wrapNone/>
            <wp:docPr id="14"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00BA5F3C" w:rsidRPr="0084343A">
        <w:rPr>
          <w:sz w:val="22"/>
          <w:szCs w:val="22"/>
        </w:rPr>
        <w:t xml:space="preserve">Om entreprenören under en ersättningsgill stilleståndsperiod sysselsätter sin personal hos annan uppdragsgivare utgår ersättning för entreprenörens merkostnader [traktamenten, boende] enligt </w:t>
      </w:r>
      <w:r w:rsidR="00BA5F3C" w:rsidRPr="0084343A">
        <w:rPr>
          <w:sz w:val="22"/>
          <w:szCs w:val="22"/>
          <w:u w:val="single"/>
        </w:rPr>
        <w:t>ersättningsbilagan</w:t>
      </w:r>
      <w:r w:rsidR="00BA5F3C" w:rsidRPr="0084343A">
        <w:rPr>
          <w:sz w:val="22"/>
          <w:szCs w:val="22"/>
        </w:rPr>
        <w:t>.</w:t>
      </w:r>
    </w:p>
    <w:p w14:paraId="42688543" w14:textId="77777777" w:rsidR="00BA5F3C" w:rsidRPr="0084343A" w:rsidRDefault="00BA5F3C" w:rsidP="00374B93">
      <w:pPr>
        <w:rPr>
          <w:sz w:val="22"/>
          <w:szCs w:val="22"/>
        </w:rPr>
      </w:pPr>
    </w:p>
    <w:p w14:paraId="1227F1FA" w14:textId="6CF26FF1" w:rsidR="007811F8" w:rsidRPr="0084343A" w:rsidRDefault="00961310" w:rsidP="00B13795">
      <w:pPr>
        <w:pStyle w:val="Liststycke"/>
        <w:numPr>
          <w:ilvl w:val="0"/>
          <w:numId w:val="6"/>
        </w:numPr>
        <w:rPr>
          <w:color w:val="C45911" w:themeColor="accent2" w:themeShade="BF"/>
          <w:sz w:val="22"/>
          <w:szCs w:val="22"/>
        </w:rPr>
      </w:pPr>
      <w:r w:rsidRPr="0084343A">
        <w:rPr>
          <w:sz w:val="22"/>
          <w:szCs w:val="22"/>
        </w:rPr>
        <w:t xml:space="preserve">Ersättning för stillestånd utbetalas ej </w:t>
      </w:r>
      <w:r w:rsidR="005A345F" w:rsidRPr="0084343A">
        <w:rPr>
          <w:sz w:val="22"/>
          <w:szCs w:val="22"/>
        </w:rPr>
        <w:t>till den del och</w:t>
      </w:r>
      <w:r w:rsidRPr="0084343A">
        <w:rPr>
          <w:sz w:val="22"/>
          <w:szCs w:val="22"/>
        </w:rPr>
        <w:t xml:space="preserve"> tidsperiod </w:t>
      </w:r>
      <w:r w:rsidR="00E566D6" w:rsidRPr="0084343A">
        <w:rPr>
          <w:sz w:val="22"/>
          <w:szCs w:val="22"/>
        </w:rPr>
        <w:t>som entreprenören</w:t>
      </w:r>
      <w:r w:rsidRPr="0084343A">
        <w:rPr>
          <w:sz w:val="22"/>
          <w:szCs w:val="22"/>
        </w:rPr>
        <w:t xml:space="preserve"> </w:t>
      </w:r>
      <w:r w:rsidR="006F7AF5" w:rsidRPr="0084343A">
        <w:rPr>
          <w:sz w:val="22"/>
          <w:szCs w:val="22"/>
        </w:rPr>
        <w:t>utfört arbete för annan</w:t>
      </w:r>
      <w:r w:rsidR="001C6886" w:rsidRPr="0084343A">
        <w:rPr>
          <w:sz w:val="22"/>
          <w:szCs w:val="22"/>
        </w:rPr>
        <w:t xml:space="preserve"> </w:t>
      </w:r>
      <w:r w:rsidRPr="0084343A">
        <w:rPr>
          <w:sz w:val="22"/>
          <w:szCs w:val="22"/>
        </w:rPr>
        <w:t>uppdragsgivare</w:t>
      </w:r>
      <w:r w:rsidR="006F7AF5" w:rsidRPr="0084343A">
        <w:rPr>
          <w:sz w:val="22"/>
          <w:szCs w:val="22"/>
        </w:rPr>
        <w:t xml:space="preserve">. </w:t>
      </w:r>
      <w:r w:rsidR="007811F8" w:rsidRPr="0084343A">
        <w:rPr>
          <w:sz w:val="22"/>
          <w:szCs w:val="22"/>
        </w:rPr>
        <w:br/>
      </w:r>
    </w:p>
    <w:p w14:paraId="12DF1E43" w14:textId="5EFF047D" w:rsidR="007811F8" w:rsidRPr="0084343A" w:rsidRDefault="007811F8" w:rsidP="00B13795">
      <w:pPr>
        <w:pStyle w:val="Liststycke"/>
        <w:numPr>
          <w:ilvl w:val="0"/>
          <w:numId w:val="6"/>
        </w:numPr>
        <w:rPr>
          <w:color w:val="C45911" w:themeColor="accent2" w:themeShade="BF"/>
          <w:sz w:val="22"/>
          <w:szCs w:val="22"/>
        </w:rPr>
      </w:pPr>
      <w:r w:rsidRPr="0084343A">
        <w:rPr>
          <w:sz w:val="22"/>
          <w:szCs w:val="22"/>
        </w:rPr>
        <w:t xml:space="preserve">Ersättning för stillestånd utbetalas ej om entreprenören producerat enligt kontraktet överenskommen minimivolym på månadsbasis. </w:t>
      </w:r>
      <w:r w:rsidR="00AD1901" w:rsidRPr="0084343A">
        <w:rPr>
          <w:sz w:val="22"/>
          <w:szCs w:val="22"/>
        </w:rPr>
        <w:br/>
      </w:r>
    </w:p>
    <w:p w14:paraId="3F88FEF6" w14:textId="183659C6" w:rsidR="00AD1901" w:rsidRPr="0084343A" w:rsidRDefault="00AD1901" w:rsidP="00AD1901">
      <w:pPr>
        <w:pStyle w:val="Liststycke"/>
        <w:numPr>
          <w:ilvl w:val="0"/>
          <w:numId w:val="6"/>
        </w:numPr>
        <w:rPr>
          <w:rFonts w:eastAsia="Arial"/>
          <w:sz w:val="22"/>
          <w:szCs w:val="22"/>
        </w:rPr>
      </w:pPr>
      <w:r w:rsidRPr="0084343A">
        <w:rPr>
          <w:noProof/>
          <w:sz w:val="22"/>
          <w:szCs w:val="22"/>
        </w:rPr>
        <w:drawing>
          <wp:anchor distT="0" distB="0" distL="114300" distR="114300" simplePos="0" relativeHeight="251658262" behindDoc="0" locked="0" layoutInCell="1" allowOverlap="1" wp14:anchorId="5A323894" wp14:editId="5192E753">
            <wp:simplePos x="0" y="0"/>
            <wp:positionH relativeFrom="rightMargin">
              <wp:posOffset>202509</wp:posOffset>
            </wp:positionH>
            <wp:positionV relativeFrom="paragraph">
              <wp:posOffset>146034</wp:posOffset>
            </wp:positionV>
            <wp:extent cx="262255" cy="262255"/>
            <wp:effectExtent l="0" t="0" r="0" b="4445"/>
            <wp:wrapNone/>
            <wp:docPr id="6" name="Bild 4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anchor>
        </w:drawing>
      </w:r>
      <w:r w:rsidRPr="0084343A">
        <w:rPr>
          <w:sz w:val="22"/>
          <w:szCs w:val="22"/>
        </w:rPr>
        <w:t xml:space="preserve">När sammanlagd stilleståndsperiod från avtalsdatum och 12 månader framåt överstiger två veckor (plus fyra veckors semester) utgår stilleståndsersättning. Fasta kostnader för drivningsverksamhet ersätts enligt överenskommelse i </w:t>
      </w:r>
      <w:r w:rsidRPr="0084343A">
        <w:rPr>
          <w:sz w:val="22"/>
          <w:szCs w:val="22"/>
          <w:u w:val="single"/>
        </w:rPr>
        <w:t>ersättningsbilagan.</w:t>
      </w:r>
      <w:r w:rsidRPr="0084343A">
        <w:rPr>
          <w:sz w:val="22"/>
          <w:szCs w:val="22"/>
        </w:rPr>
        <w:t xml:space="preserve"> Detta gäller ej avtal som skrivs på kortare tidsperiod än 12 månader alt. kortare produktionsperiod än 10,5 månader/år.</w:t>
      </w:r>
    </w:p>
    <w:p w14:paraId="6FF14E44" w14:textId="55F8F65C" w:rsidR="00AE41D5" w:rsidRPr="00AD1901" w:rsidRDefault="00AE41D5" w:rsidP="00AD1901">
      <w:pPr>
        <w:rPr>
          <w:rFonts w:eastAsia="Arial"/>
          <w:b/>
          <w:bCs/>
        </w:rPr>
      </w:pPr>
    </w:p>
    <w:p w14:paraId="4B0FFDD0" w14:textId="77777777" w:rsidR="00AD1901" w:rsidRPr="00AD1901" w:rsidRDefault="00AD1901" w:rsidP="00AD1901">
      <w:pPr>
        <w:rPr>
          <w:rFonts w:eastAsia="Arial"/>
        </w:rPr>
      </w:pPr>
    </w:p>
    <w:p w14:paraId="3B9C85A6" w14:textId="36C3F261" w:rsidR="00A105F6" w:rsidRDefault="00A105F6" w:rsidP="00A105F6">
      <w:pPr>
        <w:pStyle w:val="Rubrik2"/>
        <w:ind w:left="1286"/>
      </w:pPr>
      <w:bookmarkStart w:id="8" w:name="_Toc64986719"/>
      <w:bookmarkStart w:id="9" w:name="_Toc68038447"/>
      <w:r>
        <w:t xml:space="preserve">Definition av </w:t>
      </w:r>
      <w:r w:rsidR="00847E4A">
        <w:t>trakt</w:t>
      </w:r>
      <w:r>
        <w:t xml:space="preserve"> och samordningstrakt</w:t>
      </w:r>
      <w:bookmarkEnd w:id="8"/>
      <w:bookmarkEnd w:id="9"/>
      <w:r>
        <w:br/>
      </w:r>
    </w:p>
    <w:p w14:paraId="7EC00585" w14:textId="63303E39" w:rsidR="00A105F6" w:rsidRPr="0084343A" w:rsidRDefault="00847E4A" w:rsidP="00B13795">
      <w:pPr>
        <w:pStyle w:val="paragraph"/>
        <w:numPr>
          <w:ilvl w:val="0"/>
          <w:numId w:val="48"/>
        </w:numPr>
        <w:spacing w:before="0" w:beforeAutospacing="0" w:after="0" w:afterAutospacing="0"/>
        <w:textAlignment w:val="baseline"/>
        <w:rPr>
          <w:color w:val="000000" w:themeColor="text1"/>
          <w:sz w:val="22"/>
          <w:szCs w:val="22"/>
          <w:lang w:val="sv-SE"/>
        </w:rPr>
      </w:pPr>
      <w:r w:rsidRPr="0084343A">
        <w:rPr>
          <w:color w:val="000000" w:themeColor="text1"/>
          <w:sz w:val="22"/>
          <w:szCs w:val="22"/>
          <w:lang w:val="sv-SE"/>
        </w:rPr>
        <w:t>En</w:t>
      </w:r>
      <w:r w:rsidR="00A105F6" w:rsidRPr="0084343A">
        <w:rPr>
          <w:color w:val="000000" w:themeColor="text1"/>
          <w:sz w:val="22"/>
          <w:szCs w:val="22"/>
          <w:lang w:val="sv-SE"/>
        </w:rPr>
        <w:t xml:space="preserve"> </w:t>
      </w:r>
      <w:r w:rsidRPr="0084343A">
        <w:rPr>
          <w:color w:val="000000" w:themeColor="text1"/>
          <w:sz w:val="22"/>
          <w:szCs w:val="22"/>
          <w:lang w:val="sv-SE"/>
        </w:rPr>
        <w:t>trakt</w:t>
      </w:r>
      <w:r w:rsidR="00A105F6" w:rsidRPr="0084343A">
        <w:rPr>
          <w:color w:val="000000" w:themeColor="text1"/>
          <w:sz w:val="22"/>
          <w:szCs w:val="22"/>
          <w:lang w:val="sv-SE"/>
        </w:rPr>
        <w:t xml:space="preserve"> definieras som totalt åtgärdad areal, med samma metod, hos en markägare vid samma tillfälle. </w:t>
      </w:r>
      <w:r w:rsidR="00A105F6" w:rsidRPr="0084343A">
        <w:rPr>
          <w:color w:val="000000" w:themeColor="text1"/>
          <w:sz w:val="22"/>
          <w:szCs w:val="22"/>
          <w:lang w:val="sv-SE"/>
        </w:rPr>
        <w:br/>
      </w:r>
    </w:p>
    <w:p w14:paraId="55EF4482" w14:textId="2336F181" w:rsidR="00887520" w:rsidRPr="0084343A" w:rsidRDefault="00A105F6" w:rsidP="00B13795">
      <w:pPr>
        <w:pStyle w:val="Liststycke"/>
        <w:numPr>
          <w:ilvl w:val="0"/>
          <w:numId w:val="48"/>
        </w:numPr>
        <w:rPr>
          <w:sz w:val="22"/>
          <w:szCs w:val="22"/>
        </w:rPr>
      </w:pPr>
      <w:r w:rsidRPr="0084343A">
        <w:rPr>
          <w:sz w:val="22"/>
          <w:szCs w:val="22"/>
        </w:rPr>
        <w:t xml:space="preserve">I de fall </w:t>
      </w:r>
      <w:r w:rsidR="0006731E" w:rsidRPr="0084343A">
        <w:rPr>
          <w:sz w:val="22"/>
          <w:szCs w:val="22"/>
        </w:rPr>
        <w:t>avverkning</w:t>
      </w:r>
      <w:r w:rsidRPr="0084343A">
        <w:rPr>
          <w:sz w:val="22"/>
          <w:szCs w:val="22"/>
        </w:rPr>
        <w:t xml:space="preserve"> av ett flertal trakter [utan betydande merkostnader för endera part/inom</w:t>
      </w:r>
      <w:proofErr w:type="gramStart"/>
      <w:r w:rsidRPr="0084343A">
        <w:rPr>
          <w:sz w:val="22"/>
          <w:szCs w:val="22"/>
        </w:rPr>
        <w:t xml:space="preserve"> ….</w:t>
      </w:r>
      <w:proofErr w:type="gramEnd"/>
      <w:r w:rsidRPr="0084343A">
        <w:rPr>
          <w:sz w:val="22"/>
          <w:szCs w:val="22"/>
        </w:rPr>
        <w:t>km] går att samordna, kallas detta samordningstrakt och är att betrakta som e</w:t>
      </w:r>
      <w:r w:rsidR="00847E4A" w:rsidRPr="0084343A">
        <w:rPr>
          <w:sz w:val="22"/>
          <w:szCs w:val="22"/>
        </w:rPr>
        <w:t>n</w:t>
      </w:r>
      <w:r w:rsidRPr="0084343A">
        <w:rPr>
          <w:sz w:val="22"/>
          <w:szCs w:val="22"/>
        </w:rPr>
        <w:t xml:space="preserve"> </w:t>
      </w:r>
      <w:r w:rsidR="00847E4A" w:rsidRPr="0084343A">
        <w:rPr>
          <w:sz w:val="22"/>
          <w:szCs w:val="22"/>
        </w:rPr>
        <w:t>trakt</w:t>
      </w:r>
      <w:r w:rsidRPr="0084343A">
        <w:rPr>
          <w:sz w:val="22"/>
          <w:szCs w:val="22"/>
        </w:rPr>
        <w:t>. Klassning av samordningstrakt skall överenskommas innan arbetsstart.</w:t>
      </w:r>
    </w:p>
    <w:p w14:paraId="0DDBA261" w14:textId="77777777" w:rsidR="00887520" w:rsidRPr="0084343A" w:rsidRDefault="00887520" w:rsidP="00887520">
      <w:pPr>
        <w:pStyle w:val="Liststycke"/>
        <w:rPr>
          <w:sz w:val="22"/>
          <w:szCs w:val="22"/>
        </w:rPr>
      </w:pPr>
    </w:p>
    <w:p w14:paraId="67430228" w14:textId="08C5DAF4" w:rsidR="00887520" w:rsidRPr="0084343A" w:rsidRDefault="00887520" w:rsidP="00887520">
      <w:pPr>
        <w:pStyle w:val="Liststycke"/>
        <w:numPr>
          <w:ilvl w:val="0"/>
          <w:numId w:val="48"/>
        </w:numPr>
        <w:rPr>
          <w:sz w:val="22"/>
          <w:szCs w:val="22"/>
        </w:rPr>
      </w:pPr>
      <w:bookmarkStart w:id="10" w:name="_Hlk66802794"/>
      <w:bookmarkStart w:id="11" w:name="_Hlk66802564"/>
      <w:r w:rsidRPr="0084343A">
        <w:rPr>
          <w:color w:val="000000" w:themeColor="text1"/>
          <w:sz w:val="22"/>
          <w:szCs w:val="22"/>
        </w:rPr>
        <w:t xml:space="preserve">Som en trakt räknas också samordningstrakt; trakt bestående av flera olika trakter som med maskin på ett korrekt sätt går att hjula (förflyttning för egen maskin) till inom xx minuter.  </w:t>
      </w:r>
    </w:p>
    <w:bookmarkEnd w:id="10"/>
    <w:p w14:paraId="0C3D2071" w14:textId="77777777" w:rsidR="00887520" w:rsidRDefault="00887520" w:rsidP="00887520"/>
    <w:bookmarkEnd w:id="11"/>
    <w:p w14:paraId="234E7653" w14:textId="7A8BCBAD" w:rsidR="00301AE4" w:rsidRPr="00FF05D2" w:rsidRDefault="00301AE4" w:rsidP="00887520"/>
    <w:p w14:paraId="318053A6" w14:textId="0760E11A" w:rsidR="00301AE4" w:rsidRPr="00FF05D2" w:rsidRDefault="00301AE4" w:rsidP="00374B93">
      <w:pPr>
        <w:pStyle w:val="Rubrik1"/>
      </w:pPr>
      <w:bookmarkStart w:id="12" w:name="_Toc68038448"/>
      <w:r w:rsidRPr="00FF05D2">
        <w:t>Genomförande</w:t>
      </w:r>
      <w:bookmarkEnd w:id="12"/>
      <w:r w:rsidR="00D3601B" w:rsidRPr="00FF05D2">
        <w:t xml:space="preserve"> </w:t>
      </w:r>
      <w:r w:rsidRPr="00FF05D2">
        <w:t xml:space="preserve"> </w:t>
      </w:r>
    </w:p>
    <w:p w14:paraId="7685E4C4" w14:textId="4BA23554" w:rsidR="00301AE4" w:rsidRPr="00FF05D2" w:rsidRDefault="00301AE4" w:rsidP="00374B93">
      <w:pPr>
        <w:pStyle w:val="Rubrik2"/>
        <w:rPr>
          <w:b w:val="0"/>
          <w:bCs w:val="0"/>
        </w:rPr>
      </w:pPr>
      <w:bookmarkStart w:id="13" w:name="_Toc68038449"/>
      <w:r w:rsidRPr="00FF05D2">
        <w:rPr>
          <w:b w:val="0"/>
          <w:bCs w:val="0"/>
        </w:rPr>
        <w:t>Beställarens instruktioner</w:t>
      </w:r>
      <w:bookmarkEnd w:id="13"/>
    </w:p>
    <w:p w14:paraId="4490F6AC" w14:textId="412B32BD" w:rsidR="00301AE4" w:rsidRPr="003524F8" w:rsidRDefault="00301AE4" w:rsidP="00D84110">
      <w:pPr>
        <w:ind w:left="1296"/>
        <w:rPr>
          <w:i/>
          <w:iCs/>
          <w:color w:val="000000" w:themeColor="text1"/>
          <w:sz w:val="22"/>
          <w:szCs w:val="22"/>
        </w:rPr>
      </w:pPr>
      <w:bookmarkStart w:id="14" w:name="_Hlk64276222"/>
      <w:r w:rsidRPr="003524F8">
        <w:rPr>
          <w:i/>
          <w:iCs/>
          <w:color w:val="000000" w:themeColor="text1"/>
          <w:sz w:val="22"/>
          <w:szCs w:val="22"/>
        </w:rPr>
        <w:t>Hur ser beställarens instruktioner ut som entreprenören skall vara insatt i och arbeta efter?</w:t>
      </w:r>
      <w:r w:rsidR="00D84110" w:rsidRPr="003524F8">
        <w:rPr>
          <w:i/>
          <w:iCs/>
          <w:color w:val="000000" w:themeColor="text1"/>
          <w:sz w:val="22"/>
          <w:szCs w:val="22"/>
        </w:rPr>
        <w:br/>
        <w:t>Har specifika instruktioner och policydokument lagts till som bilagor?</w:t>
      </w:r>
    </w:p>
    <w:bookmarkEnd w:id="14"/>
    <w:p w14:paraId="08540D8A" w14:textId="77777777" w:rsidR="00301AE4" w:rsidRPr="003524F8" w:rsidRDefault="00301AE4" w:rsidP="00374B93">
      <w:pPr>
        <w:rPr>
          <w:color w:val="D0CECE" w:themeColor="background2" w:themeShade="E6"/>
          <w:sz w:val="22"/>
          <w:szCs w:val="22"/>
        </w:rPr>
      </w:pPr>
    </w:p>
    <w:p w14:paraId="4093E0F1" w14:textId="1E60B762" w:rsidR="00301AE4" w:rsidRPr="003524F8" w:rsidRDefault="00301AE4" w:rsidP="009D5CB7">
      <w:pPr>
        <w:pStyle w:val="Liststycke"/>
        <w:numPr>
          <w:ilvl w:val="0"/>
          <w:numId w:val="7"/>
        </w:numPr>
        <w:rPr>
          <w:sz w:val="22"/>
          <w:szCs w:val="22"/>
        </w:rPr>
      </w:pPr>
      <w:bookmarkStart w:id="15" w:name="_Hlk66804668"/>
      <w:bookmarkStart w:id="16" w:name="_Hlk66803753"/>
      <w:r w:rsidRPr="003524F8">
        <w:rPr>
          <w:rFonts w:eastAsia="Arial"/>
          <w:sz w:val="22"/>
          <w:szCs w:val="22"/>
        </w:rPr>
        <w:t>Entreprenaden skall utföras enligt beställarens</w:t>
      </w:r>
      <w:r w:rsidR="00F358C1" w:rsidRPr="003524F8">
        <w:rPr>
          <w:rFonts w:eastAsia="Arial"/>
          <w:sz w:val="22"/>
          <w:szCs w:val="22"/>
        </w:rPr>
        <w:t xml:space="preserve"> </w:t>
      </w:r>
      <w:r w:rsidR="00F358C1" w:rsidRPr="003524F8">
        <w:rPr>
          <w:bCs/>
          <w:sz w:val="22"/>
          <w:szCs w:val="22"/>
        </w:rPr>
        <w:t>[</w:t>
      </w:r>
      <w:r w:rsidR="00F358C1" w:rsidRPr="003524F8">
        <w:rPr>
          <w:rFonts w:eastAsia="Arial"/>
          <w:sz w:val="22"/>
          <w:szCs w:val="22"/>
        </w:rPr>
        <w:t>instruktioner</w:t>
      </w:r>
      <w:r w:rsidR="00F358C1" w:rsidRPr="003524F8">
        <w:rPr>
          <w:bCs/>
          <w:sz w:val="22"/>
          <w:szCs w:val="22"/>
        </w:rPr>
        <w:t>/</w:t>
      </w:r>
      <w:r w:rsidR="00F358C1" w:rsidRPr="003524F8">
        <w:rPr>
          <w:rFonts w:eastAsia="Arial"/>
          <w:color w:val="000000" w:themeColor="text1"/>
          <w:sz w:val="22"/>
          <w:szCs w:val="22"/>
        </w:rPr>
        <w:t xml:space="preserve">bilagda </w:t>
      </w:r>
      <w:r w:rsidR="00F358C1" w:rsidRPr="003524F8">
        <w:rPr>
          <w:bCs/>
          <w:color w:val="000000" w:themeColor="text1"/>
          <w:sz w:val="22"/>
          <w:szCs w:val="22"/>
        </w:rPr>
        <w:t>policy/instruktioner</w:t>
      </w:r>
      <w:r w:rsidR="00F358C1" w:rsidRPr="003524F8">
        <w:rPr>
          <w:bCs/>
          <w:sz w:val="22"/>
          <w:szCs w:val="22"/>
        </w:rPr>
        <w:t>]</w:t>
      </w:r>
      <w:r w:rsidR="00F358C1" w:rsidRPr="003524F8">
        <w:rPr>
          <w:bCs/>
          <w:color w:val="000000" w:themeColor="text1"/>
          <w:sz w:val="22"/>
          <w:szCs w:val="22"/>
        </w:rPr>
        <w:t>.</w:t>
      </w:r>
      <w:r w:rsidR="00F358C1" w:rsidRPr="003524F8">
        <w:rPr>
          <w:rFonts w:eastAsia="Arial"/>
          <w:color w:val="000000" w:themeColor="text1"/>
          <w:sz w:val="22"/>
          <w:szCs w:val="22"/>
        </w:rPr>
        <w:t xml:space="preserve"> </w:t>
      </w:r>
      <w:r w:rsidRPr="003524F8">
        <w:rPr>
          <w:rFonts w:eastAsia="Arial"/>
          <w:sz w:val="22"/>
          <w:szCs w:val="22"/>
        </w:rPr>
        <w:t xml:space="preserve">Eventuella avsteg ska framgå av traktdirektivet. </w:t>
      </w:r>
      <w:r w:rsidR="00393947" w:rsidRPr="003524F8">
        <w:rPr>
          <w:rFonts w:eastAsia="Arial"/>
          <w:bCs/>
          <w:sz w:val="22"/>
          <w:szCs w:val="22"/>
        </w:rPr>
        <w:t>Säkerheten ska vid allt arbete ha en hög prioritet och följa gällande lagstiftning.</w:t>
      </w:r>
      <w:r w:rsidRPr="003524F8">
        <w:rPr>
          <w:rFonts w:eastAsia="Arial"/>
          <w:sz w:val="22"/>
          <w:szCs w:val="22"/>
        </w:rPr>
        <w:t xml:space="preserve"> </w:t>
      </w:r>
    </w:p>
    <w:bookmarkEnd w:id="15"/>
    <w:p w14:paraId="02817390" w14:textId="77777777" w:rsidR="00301AE4" w:rsidRPr="003524F8" w:rsidRDefault="00301AE4" w:rsidP="00374B93">
      <w:pPr>
        <w:rPr>
          <w:color w:val="D0CECE" w:themeColor="background2" w:themeShade="E6"/>
          <w:sz w:val="22"/>
          <w:szCs w:val="22"/>
        </w:rPr>
      </w:pPr>
    </w:p>
    <w:p w14:paraId="08168BCA" w14:textId="77777777" w:rsidR="00887520" w:rsidRPr="003524F8" w:rsidRDefault="00887520" w:rsidP="00887520">
      <w:pPr>
        <w:pStyle w:val="Liststycke"/>
        <w:numPr>
          <w:ilvl w:val="0"/>
          <w:numId w:val="7"/>
        </w:numPr>
        <w:rPr>
          <w:color w:val="C45911" w:themeColor="accent2" w:themeShade="BF"/>
          <w:sz w:val="22"/>
          <w:szCs w:val="22"/>
        </w:rPr>
      </w:pPr>
      <w:r w:rsidRPr="003524F8">
        <w:rPr>
          <w:noProof/>
          <w:sz w:val="22"/>
          <w:szCs w:val="22"/>
        </w:rPr>
        <w:drawing>
          <wp:anchor distT="0" distB="0" distL="114300" distR="114300" simplePos="0" relativeHeight="251658265" behindDoc="0" locked="0" layoutInCell="1" allowOverlap="1" wp14:anchorId="63FD6BF1" wp14:editId="6D386AEA">
            <wp:simplePos x="0" y="0"/>
            <wp:positionH relativeFrom="margin">
              <wp:posOffset>5881997</wp:posOffset>
            </wp:positionH>
            <wp:positionV relativeFrom="paragraph">
              <wp:posOffset>179311</wp:posOffset>
            </wp:positionV>
            <wp:extent cx="262255" cy="262255"/>
            <wp:effectExtent l="0" t="0" r="0" b="4445"/>
            <wp:wrapNone/>
            <wp:docPr id="12" name="Bild 6" descr="Gem med hel fyllning"/>
            <wp:cNvGraphicFramePr/>
            <a:graphic xmlns:a="http://schemas.openxmlformats.org/drawingml/2006/main">
              <a:graphicData uri="http://schemas.openxmlformats.org/drawingml/2006/picture">
                <pic:pic xmlns:pic="http://schemas.openxmlformats.org/drawingml/2006/picture">
                  <pic:nvPicPr>
                    <pic:cNvPr id="2" name="Bild 2"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anchor>
        </w:drawing>
      </w:r>
      <w:r w:rsidRPr="003524F8">
        <w:rPr>
          <w:color w:val="000000" w:themeColor="text1"/>
          <w:sz w:val="22"/>
          <w:szCs w:val="22"/>
        </w:rPr>
        <w:t xml:space="preserve">Om entreprenören saknar traktdirektiv och tydliga instruktioner ska arbetet avbrytas och samråd hållas med beställaren innan arbetet återupptas. Stilleståndsersättning utgår i aktuella fall till entreprenören </w:t>
      </w:r>
      <w:r w:rsidRPr="003524F8">
        <w:rPr>
          <w:sz w:val="22"/>
          <w:szCs w:val="22"/>
        </w:rPr>
        <w:t xml:space="preserve">enligt ök i </w:t>
      </w:r>
      <w:r w:rsidRPr="003524F8">
        <w:rPr>
          <w:sz w:val="22"/>
          <w:szCs w:val="22"/>
          <w:u w:val="single"/>
        </w:rPr>
        <w:t>ersättningsbilagan</w:t>
      </w:r>
      <w:r w:rsidRPr="75A94FF3">
        <w:rPr>
          <w:sz w:val="22"/>
          <w:szCs w:val="22"/>
        </w:rPr>
        <w:t xml:space="preserve">.  </w:t>
      </w:r>
    </w:p>
    <w:p w14:paraId="03788B3E" w14:textId="2C079B7F" w:rsidR="00D2085D" w:rsidRPr="00D2085D" w:rsidRDefault="00A105F6" w:rsidP="00D2085D">
      <w:pPr>
        <w:rPr>
          <w:color w:val="C45911" w:themeColor="accent2" w:themeShade="BF"/>
          <w:sz w:val="22"/>
          <w:szCs w:val="22"/>
        </w:rPr>
      </w:pPr>
      <w:r>
        <w:rPr>
          <w:color w:val="C45911" w:themeColor="accent2" w:themeShade="BF"/>
          <w:sz w:val="22"/>
          <w:szCs w:val="22"/>
        </w:rPr>
        <w:br/>
      </w:r>
      <w:bookmarkEnd w:id="16"/>
    </w:p>
    <w:p w14:paraId="124DD2F0" w14:textId="012B0E70" w:rsidR="00D3601B" w:rsidRPr="00F4007D" w:rsidRDefault="00D3601B" w:rsidP="00374B93">
      <w:pPr>
        <w:pStyle w:val="Rubrik2"/>
      </w:pPr>
      <w:bookmarkStart w:id="17" w:name="_Toc68038450"/>
      <w:r w:rsidRPr="00F4007D">
        <w:t>Traktdirektiv</w:t>
      </w:r>
      <w:bookmarkEnd w:id="17"/>
    </w:p>
    <w:p w14:paraId="3B5C7EAF" w14:textId="4DCEBAA2" w:rsidR="00024D0D" w:rsidRPr="003524F8" w:rsidRDefault="00024D0D" w:rsidP="00374B93">
      <w:pPr>
        <w:ind w:firstLine="1284"/>
        <w:rPr>
          <w:i/>
          <w:iCs/>
          <w:color w:val="000000" w:themeColor="text1"/>
          <w:sz w:val="22"/>
          <w:szCs w:val="22"/>
        </w:rPr>
      </w:pPr>
      <w:r w:rsidRPr="003524F8">
        <w:rPr>
          <w:i/>
          <w:iCs/>
          <w:color w:val="000000" w:themeColor="text1"/>
          <w:sz w:val="22"/>
          <w:szCs w:val="22"/>
        </w:rPr>
        <w:t>På vilket sätt</w:t>
      </w:r>
      <w:r w:rsidR="00FC24B0" w:rsidRPr="003524F8">
        <w:rPr>
          <w:i/>
          <w:iCs/>
          <w:color w:val="000000" w:themeColor="text1"/>
          <w:sz w:val="22"/>
          <w:szCs w:val="22"/>
        </w:rPr>
        <w:t xml:space="preserve"> och när</w:t>
      </w:r>
      <w:r w:rsidRPr="003524F8">
        <w:rPr>
          <w:i/>
          <w:iCs/>
          <w:color w:val="000000" w:themeColor="text1"/>
          <w:sz w:val="22"/>
          <w:szCs w:val="22"/>
        </w:rPr>
        <w:t xml:space="preserve"> levereras traktdirektiv till entreprenören? </w:t>
      </w:r>
    </w:p>
    <w:p w14:paraId="60AF8D0C" w14:textId="77777777" w:rsidR="00024D0D" w:rsidRPr="003524F8" w:rsidRDefault="00024D0D" w:rsidP="00374B93">
      <w:pPr>
        <w:ind w:left="1284"/>
        <w:rPr>
          <w:i/>
          <w:iCs/>
          <w:color w:val="000000" w:themeColor="text1"/>
          <w:sz w:val="22"/>
          <w:szCs w:val="22"/>
        </w:rPr>
      </w:pPr>
      <w:r w:rsidRPr="003524F8">
        <w:rPr>
          <w:i/>
          <w:iCs/>
          <w:color w:val="000000" w:themeColor="text1"/>
          <w:sz w:val="22"/>
          <w:szCs w:val="22"/>
        </w:rPr>
        <w:t>Vad ska traktdirektivet innehålla?</w:t>
      </w:r>
    </w:p>
    <w:p w14:paraId="0D327354" w14:textId="660F26FD" w:rsidR="00D3601B" w:rsidRPr="003524F8" w:rsidRDefault="00FC24B0" w:rsidP="00AF703F">
      <w:pPr>
        <w:ind w:left="1284"/>
        <w:rPr>
          <w:i/>
          <w:iCs/>
          <w:color w:val="D0CECE" w:themeColor="background2" w:themeShade="E6"/>
          <w:sz w:val="22"/>
          <w:szCs w:val="22"/>
        </w:rPr>
      </w:pPr>
      <w:r w:rsidRPr="003524F8">
        <w:rPr>
          <w:i/>
          <w:iCs/>
          <w:color w:val="000000" w:themeColor="text1"/>
          <w:sz w:val="22"/>
          <w:szCs w:val="22"/>
        </w:rPr>
        <w:t>Vad g</w:t>
      </w:r>
      <w:r w:rsidR="00024D0D" w:rsidRPr="003524F8">
        <w:rPr>
          <w:i/>
          <w:iCs/>
          <w:color w:val="000000" w:themeColor="text1"/>
          <w:sz w:val="22"/>
          <w:szCs w:val="22"/>
        </w:rPr>
        <w:t>äller specifikt för kartmaterial</w:t>
      </w:r>
      <w:r w:rsidRPr="003524F8">
        <w:rPr>
          <w:i/>
          <w:iCs/>
          <w:color w:val="000000" w:themeColor="text1"/>
          <w:sz w:val="22"/>
          <w:szCs w:val="22"/>
        </w:rPr>
        <w:t>et</w:t>
      </w:r>
      <w:r w:rsidR="00024D0D" w:rsidRPr="003524F8">
        <w:rPr>
          <w:i/>
          <w:iCs/>
          <w:color w:val="000000" w:themeColor="text1"/>
          <w:sz w:val="22"/>
          <w:szCs w:val="22"/>
        </w:rPr>
        <w:t xml:space="preserve">? </w:t>
      </w:r>
      <w:r w:rsidR="00D3601B" w:rsidRPr="003524F8">
        <w:rPr>
          <w:i/>
          <w:iCs/>
          <w:color w:val="D0CECE" w:themeColor="background2" w:themeShade="E6"/>
          <w:sz w:val="22"/>
          <w:szCs w:val="22"/>
        </w:rPr>
        <w:t xml:space="preserve"> </w:t>
      </w:r>
      <w:r w:rsidR="005126F5" w:rsidRPr="003524F8">
        <w:rPr>
          <w:i/>
          <w:iCs/>
          <w:color w:val="D0CECE" w:themeColor="background2" w:themeShade="E6"/>
          <w:sz w:val="22"/>
          <w:szCs w:val="22"/>
        </w:rPr>
        <w:br/>
      </w:r>
      <w:r w:rsidR="005126F5" w:rsidRPr="003524F8">
        <w:rPr>
          <w:i/>
          <w:iCs/>
          <w:color w:val="D0CECE" w:themeColor="background2" w:themeShade="E6"/>
          <w:sz w:val="22"/>
          <w:szCs w:val="22"/>
        </w:rPr>
        <w:br/>
      </w:r>
    </w:p>
    <w:p w14:paraId="06A6D420" w14:textId="428483C2" w:rsidR="005126F5" w:rsidRPr="003524F8" w:rsidRDefault="005126F5" w:rsidP="00B13795">
      <w:pPr>
        <w:pStyle w:val="Liststycke"/>
        <w:numPr>
          <w:ilvl w:val="0"/>
          <w:numId w:val="8"/>
        </w:numPr>
        <w:rPr>
          <w:color w:val="000000" w:themeColor="text1"/>
          <w:sz w:val="22"/>
          <w:szCs w:val="22"/>
        </w:rPr>
      </w:pPr>
      <w:r w:rsidRPr="003524F8">
        <w:rPr>
          <w:sz w:val="22"/>
          <w:szCs w:val="22"/>
        </w:rPr>
        <w:t xml:space="preserve">Beställaren lämnar inför varje </w:t>
      </w:r>
      <w:r w:rsidR="00847E4A" w:rsidRPr="003524F8">
        <w:rPr>
          <w:sz w:val="22"/>
          <w:szCs w:val="22"/>
        </w:rPr>
        <w:t>trakt</w:t>
      </w:r>
      <w:r w:rsidRPr="003524F8">
        <w:rPr>
          <w:sz w:val="22"/>
          <w:szCs w:val="22"/>
        </w:rPr>
        <w:t xml:space="preserve"> ett direktiv, där det framgår vad som specifikt gäller för aktuell </w:t>
      </w:r>
      <w:r w:rsidR="00847E4A" w:rsidRPr="003524F8">
        <w:rPr>
          <w:sz w:val="22"/>
          <w:szCs w:val="22"/>
        </w:rPr>
        <w:t>trakt</w:t>
      </w:r>
      <w:r w:rsidRPr="003524F8">
        <w:rPr>
          <w:sz w:val="22"/>
          <w:szCs w:val="22"/>
        </w:rPr>
        <w:t>.</w:t>
      </w:r>
      <w:r w:rsidRPr="003524F8">
        <w:rPr>
          <w:sz w:val="22"/>
          <w:szCs w:val="22"/>
        </w:rPr>
        <w:br/>
      </w:r>
    </w:p>
    <w:p w14:paraId="459836FA" w14:textId="776D067D" w:rsidR="00024D0D" w:rsidRPr="003524F8" w:rsidRDefault="00024D0D" w:rsidP="00B13795">
      <w:pPr>
        <w:pStyle w:val="Liststycke"/>
        <w:numPr>
          <w:ilvl w:val="0"/>
          <w:numId w:val="8"/>
        </w:numPr>
        <w:rPr>
          <w:color w:val="000000" w:themeColor="text1"/>
          <w:sz w:val="22"/>
          <w:szCs w:val="22"/>
        </w:rPr>
      </w:pPr>
      <w:r w:rsidRPr="003524F8">
        <w:rPr>
          <w:color w:val="000000" w:themeColor="text1"/>
          <w:sz w:val="22"/>
          <w:szCs w:val="22"/>
        </w:rPr>
        <w:t xml:space="preserve">Traktdirektivet görs tillgängligt för entreprenören via beställarens </w:t>
      </w:r>
      <w:r w:rsidR="00265ECC" w:rsidRPr="003524F8">
        <w:rPr>
          <w:color w:val="000000" w:themeColor="text1"/>
          <w:sz w:val="22"/>
          <w:szCs w:val="22"/>
        </w:rPr>
        <w:t>[</w:t>
      </w:r>
      <w:r w:rsidRPr="003524F8">
        <w:rPr>
          <w:color w:val="000000" w:themeColor="text1"/>
          <w:sz w:val="22"/>
          <w:szCs w:val="22"/>
        </w:rPr>
        <w:t>entreprenörswebb</w:t>
      </w:r>
      <w:r w:rsidR="00840D5D" w:rsidRPr="003524F8">
        <w:rPr>
          <w:color w:val="000000" w:themeColor="text1"/>
          <w:sz w:val="22"/>
          <w:szCs w:val="22"/>
        </w:rPr>
        <w:t>/Forest Link/……………</w:t>
      </w:r>
      <w:proofErr w:type="gramStart"/>
      <w:r w:rsidR="00840D5D" w:rsidRPr="003524F8">
        <w:rPr>
          <w:color w:val="000000" w:themeColor="text1"/>
          <w:sz w:val="22"/>
          <w:szCs w:val="22"/>
        </w:rPr>
        <w:t>……</w:t>
      </w:r>
      <w:r w:rsidRPr="003524F8">
        <w:rPr>
          <w:color w:val="000000" w:themeColor="text1"/>
          <w:sz w:val="22"/>
          <w:szCs w:val="22"/>
        </w:rPr>
        <w:t>.</w:t>
      </w:r>
      <w:proofErr w:type="gramEnd"/>
      <w:r w:rsidR="00AF6907" w:rsidRPr="003524F8">
        <w:rPr>
          <w:color w:val="000000" w:themeColor="text1"/>
          <w:sz w:val="22"/>
          <w:szCs w:val="22"/>
        </w:rPr>
        <w:t>]</w:t>
      </w:r>
      <w:r w:rsidR="00461F21" w:rsidRPr="003524F8">
        <w:rPr>
          <w:color w:val="000000" w:themeColor="text1"/>
          <w:sz w:val="22"/>
          <w:szCs w:val="22"/>
        </w:rPr>
        <w:t xml:space="preserve"> senast ………… dagar före start av arbete på aktuell trakt.</w:t>
      </w:r>
    </w:p>
    <w:p w14:paraId="3B305FCA" w14:textId="578748DA" w:rsidR="00714131" w:rsidRPr="003524F8" w:rsidRDefault="00714131" w:rsidP="00374B93">
      <w:pPr>
        <w:rPr>
          <w:color w:val="000000" w:themeColor="text1"/>
          <w:sz w:val="22"/>
          <w:szCs w:val="22"/>
        </w:rPr>
      </w:pPr>
    </w:p>
    <w:p w14:paraId="7B25C1F0" w14:textId="027DB5DB" w:rsidR="00714131" w:rsidRPr="003524F8" w:rsidRDefault="00714131" w:rsidP="00B13795">
      <w:pPr>
        <w:pStyle w:val="Liststycke"/>
        <w:numPr>
          <w:ilvl w:val="0"/>
          <w:numId w:val="8"/>
        </w:numPr>
        <w:rPr>
          <w:color w:val="000000" w:themeColor="text1"/>
          <w:sz w:val="22"/>
          <w:szCs w:val="22"/>
        </w:rPr>
      </w:pPr>
      <w:r w:rsidRPr="003524F8">
        <w:rPr>
          <w:color w:val="000000" w:themeColor="text1"/>
          <w:sz w:val="22"/>
          <w:szCs w:val="22"/>
        </w:rPr>
        <w:t xml:space="preserve">Traktdirektiv ska finnas tillgängligt för entreprenören </w:t>
      </w:r>
      <w:bookmarkStart w:id="18" w:name="_Hlk66860557"/>
      <w:r w:rsidRPr="003524F8">
        <w:rPr>
          <w:color w:val="000000" w:themeColor="text1"/>
          <w:sz w:val="22"/>
          <w:szCs w:val="22"/>
        </w:rPr>
        <w:t>senast ………… dagar före start av arbete på aktuell trakt.</w:t>
      </w:r>
      <w:bookmarkEnd w:id="18"/>
      <w:r w:rsidRPr="003524F8">
        <w:rPr>
          <w:color w:val="000000" w:themeColor="text1"/>
          <w:sz w:val="22"/>
          <w:szCs w:val="22"/>
        </w:rPr>
        <w:t xml:space="preserve"> Undantag kan förekomma, tex. vid nytecknande av avverkningsuppdrag på grannfastighet. Dock skall i sådana fall traktdirektivet finnas tillgängligt före avverkningsstart.</w:t>
      </w:r>
    </w:p>
    <w:p w14:paraId="728E0EC4" w14:textId="77777777" w:rsidR="00714131" w:rsidRPr="003524F8" w:rsidRDefault="00714131" w:rsidP="00374B93">
      <w:pPr>
        <w:rPr>
          <w:color w:val="D0CECE" w:themeColor="background2" w:themeShade="E6"/>
          <w:sz w:val="22"/>
          <w:szCs w:val="22"/>
        </w:rPr>
      </w:pPr>
    </w:p>
    <w:p w14:paraId="20199234" w14:textId="426F3F63" w:rsidR="00D17BB2" w:rsidRPr="003524F8" w:rsidRDefault="00714131" w:rsidP="00B13795">
      <w:pPr>
        <w:pStyle w:val="Liststycke"/>
        <w:numPr>
          <w:ilvl w:val="0"/>
          <w:numId w:val="8"/>
        </w:numPr>
        <w:rPr>
          <w:color w:val="000000" w:themeColor="text1"/>
          <w:sz w:val="22"/>
          <w:szCs w:val="22"/>
        </w:rPr>
      </w:pPr>
      <w:r w:rsidRPr="003524F8">
        <w:rPr>
          <w:color w:val="000000" w:themeColor="text1"/>
          <w:sz w:val="22"/>
          <w:szCs w:val="22"/>
        </w:rPr>
        <w:t>I traktdirektivet ska all nödvändig information finnas för att entreprenören ska kunna utföra entreprenaden på ett säkert sätt och i enlighet med lag-och certifieringskrav</w:t>
      </w:r>
      <w:r w:rsidR="00395001" w:rsidRPr="003524F8">
        <w:rPr>
          <w:color w:val="000000" w:themeColor="text1"/>
          <w:sz w:val="22"/>
          <w:szCs w:val="22"/>
        </w:rPr>
        <w:t>,</w:t>
      </w:r>
      <w:r w:rsidRPr="003524F8">
        <w:rPr>
          <w:color w:val="000000" w:themeColor="text1"/>
          <w:sz w:val="22"/>
          <w:szCs w:val="22"/>
        </w:rPr>
        <w:t xml:space="preserve"> samt enligt beställarens </w:t>
      </w:r>
      <w:r w:rsidR="007D0EDB" w:rsidRPr="003524F8">
        <w:rPr>
          <w:bCs/>
          <w:sz w:val="22"/>
          <w:szCs w:val="22"/>
        </w:rPr>
        <w:t>[instruktioner/</w:t>
      </w:r>
      <w:r w:rsidR="007D0EDB" w:rsidRPr="003524F8">
        <w:rPr>
          <w:bCs/>
          <w:color w:val="000000" w:themeColor="text1"/>
          <w:sz w:val="22"/>
          <w:szCs w:val="22"/>
        </w:rPr>
        <w:t>bilagda policy/instruktioner</w:t>
      </w:r>
      <w:r w:rsidR="007D0EDB" w:rsidRPr="003524F8">
        <w:rPr>
          <w:bCs/>
          <w:sz w:val="22"/>
          <w:szCs w:val="22"/>
        </w:rPr>
        <w:t>]</w:t>
      </w:r>
      <w:r w:rsidR="007D0EDB" w:rsidRPr="003524F8">
        <w:rPr>
          <w:bCs/>
          <w:color w:val="000000" w:themeColor="text1"/>
          <w:sz w:val="22"/>
          <w:szCs w:val="22"/>
        </w:rPr>
        <w:t>.</w:t>
      </w:r>
      <w:r w:rsidR="00D17BB2" w:rsidRPr="003524F8">
        <w:rPr>
          <w:color w:val="000000" w:themeColor="text1"/>
          <w:sz w:val="22"/>
          <w:szCs w:val="22"/>
        </w:rPr>
        <w:t xml:space="preserve"> </w:t>
      </w:r>
    </w:p>
    <w:p w14:paraId="5922BEA1" w14:textId="3EA2FE7A" w:rsidR="00714131" w:rsidRPr="003524F8" w:rsidRDefault="00714131" w:rsidP="00374B93">
      <w:pPr>
        <w:rPr>
          <w:color w:val="000000" w:themeColor="text1"/>
          <w:sz w:val="22"/>
          <w:szCs w:val="22"/>
        </w:rPr>
      </w:pPr>
    </w:p>
    <w:p w14:paraId="0E0955CE" w14:textId="5C5D73AB" w:rsidR="00840D5D" w:rsidRPr="003524F8" w:rsidRDefault="00840D5D" w:rsidP="00B13795">
      <w:pPr>
        <w:pStyle w:val="Liststycke"/>
        <w:numPr>
          <w:ilvl w:val="0"/>
          <w:numId w:val="8"/>
        </w:numPr>
        <w:rPr>
          <w:color w:val="000000" w:themeColor="text1"/>
          <w:sz w:val="22"/>
          <w:szCs w:val="22"/>
        </w:rPr>
      </w:pPr>
      <w:r w:rsidRPr="003524F8">
        <w:rPr>
          <w:color w:val="000000" w:themeColor="text1"/>
          <w:sz w:val="22"/>
          <w:szCs w:val="22"/>
        </w:rPr>
        <w:t>Med tanke på säkerheten är det av yttersta vikt att traktens avgränsning, information och instruktioner angående avläggsplats, eventuella mark-eller luftledningar, byggnader och anläggningar samt säkerhetskoordinater är korrekta och håller god kvalitet.</w:t>
      </w:r>
    </w:p>
    <w:p w14:paraId="2E6491FE" w14:textId="77777777" w:rsidR="00840D5D" w:rsidRPr="003524F8" w:rsidRDefault="00840D5D" w:rsidP="00374B93">
      <w:pPr>
        <w:rPr>
          <w:color w:val="000000" w:themeColor="text1"/>
          <w:sz w:val="22"/>
          <w:szCs w:val="22"/>
        </w:rPr>
      </w:pPr>
    </w:p>
    <w:p w14:paraId="60F94725" w14:textId="082B4B3B" w:rsidR="00714131" w:rsidRPr="003524F8" w:rsidRDefault="00714131" w:rsidP="00B13795">
      <w:pPr>
        <w:pStyle w:val="Liststycke"/>
        <w:numPr>
          <w:ilvl w:val="0"/>
          <w:numId w:val="8"/>
        </w:numPr>
        <w:rPr>
          <w:color w:val="D0CECE" w:themeColor="background2" w:themeShade="E6"/>
          <w:sz w:val="22"/>
          <w:szCs w:val="22"/>
        </w:rPr>
      </w:pPr>
      <w:r w:rsidRPr="003524F8">
        <w:rPr>
          <w:color w:val="000000" w:themeColor="text1"/>
          <w:sz w:val="22"/>
          <w:szCs w:val="22"/>
        </w:rPr>
        <w:t xml:space="preserve">Entreprenaden skall utföras enligt instruktionerna i traktdirektivet. </w:t>
      </w:r>
    </w:p>
    <w:p w14:paraId="2CD99FBE" w14:textId="12662A1B" w:rsidR="00D17BB2" w:rsidRPr="003524F8" w:rsidRDefault="00D17BB2" w:rsidP="00374B93">
      <w:pPr>
        <w:rPr>
          <w:color w:val="C45911" w:themeColor="accent2" w:themeShade="BF"/>
          <w:sz w:val="22"/>
          <w:szCs w:val="22"/>
        </w:rPr>
      </w:pPr>
    </w:p>
    <w:p w14:paraId="4C83E598" w14:textId="77777777" w:rsidR="003524F8" w:rsidRDefault="00D3601B" w:rsidP="00B13795">
      <w:pPr>
        <w:pStyle w:val="Liststycke"/>
        <w:numPr>
          <w:ilvl w:val="0"/>
          <w:numId w:val="8"/>
        </w:numPr>
        <w:rPr>
          <w:color w:val="000000" w:themeColor="text1"/>
          <w:sz w:val="22"/>
          <w:szCs w:val="22"/>
        </w:rPr>
      </w:pPr>
      <w:r w:rsidRPr="003524F8">
        <w:rPr>
          <w:color w:val="000000" w:themeColor="text1"/>
          <w:sz w:val="22"/>
          <w:szCs w:val="22"/>
        </w:rPr>
        <w:t xml:space="preserve">Till samtliga trakter </w:t>
      </w:r>
      <w:r w:rsidR="00714131" w:rsidRPr="003524F8">
        <w:rPr>
          <w:color w:val="000000" w:themeColor="text1"/>
          <w:sz w:val="22"/>
          <w:szCs w:val="22"/>
        </w:rPr>
        <w:t xml:space="preserve">skall även finnas </w:t>
      </w:r>
      <w:r w:rsidRPr="003524F8">
        <w:rPr>
          <w:color w:val="000000" w:themeColor="text1"/>
          <w:sz w:val="22"/>
          <w:szCs w:val="22"/>
        </w:rPr>
        <w:t>digitala kartor med flygfoto</w:t>
      </w:r>
      <w:r w:rsidR="00714131" w:rsidRPr="003524F8">
        <w:rPr>
          <w:color w:val="000000" w:themeColor="text1"/>
          <w:sz w:val="22"/>
          <w:szCs w:val="22"/>
        </w:rPr>
        <w:t>/satellitfoto</w:t>
      </w:r>
      <w:r w:rsidRPr="003524F8">
        <w:rPr>
          <w:color w:val="000000" w:themeColor="text1"/>
          <w:sz w:val="22"/>
          <w:szCs w:val="22"/>
        </w:rPr>
        <w:t xml:space="preserve"> som bakgrund</w:t>
      </w:r>
      <w:r w:rsidR="00714131" w:rsidRPr="003524F8">
        <w:rPr>
          <w:color w:val="000000" w:themeColor="text1"/>
          <w:sz w:val="22"/>
          <w:szCs w:val="22"/>
        </w:rPr>
        <w:t xml:space="preserve">. </w:t>
      </w:r>
      <w:r w:rsidRPr="003524F8">
        <w:rPr>
          <w:color w:val="000000" w:themeColor="text1"/>
          <w:sz w:val="22"/>
          <w:szCs w:val="22"/>
        </w:rPr>
        <w:t xml:space="preserve">Programvara, ………… för karthanteringen i skördardator tillhandahålls av beställaren. Vidare förses entreprenören för varje uppdrag med erforderliga kartor som gör det möjligt att på egen hand hitta till </w:t>
      </w:r>
      <w:r w:rsidR="00847E4A" w:rsidRPr="003524F8">
        <w:rPr>
          <w:color w:val="000000" w:themeColor="text1"/>
          <w:sz w:val="22"/>
          <w:szCs w:val="22"/>
        </w:rPr>
        <w:t>trakt</w:t>
      </w:r>
      <w:r w:rsidRPr="003524F8">
        <w:rPr>
          <w:color w:val="000000" w:themeColor="text1"/>
          <w:sz w:val="22"/>
          <w:szCs w:val="22"/>
        </w:rPr>
        <w:t>e</w:t>
      </w:r>
      <w:r w:rsidR="00847E4A" w:rsidRPr="003524F8">
        <w:rPr>
          <w:color w:val="000000" w:themeColor="text1"/>
          <w:sz w:val="22"/>
          <w:szCs w:val="22"/>
        </w:rPr>
        <w:t>n</w:t>
      </w:r>
      <w:r w:rsidRPr="003524F8">
        <w:rPr>
          <w:color w:val="000000" w:themeColor="text1"/>
          <w:sz w:val="22"/>
          <w:szCs w:val="22"/>
        </w:rPr>
        <w:t>.</w:t>
      </w:r>
    </w:p>
    <w:p w14:paraId="7B0BCCF6" w14:textId="77777777" w:rsidR="003524F8" w:rsidRPr="003524F8" w:rsidRDefault="003524F8" w:rsidP="003524F8">
      <w:pPr>
        <w:pStyle w:val="Liststycke"/>
        <w:rPr>
          <w:color w:val="000000" w:themeColor="text1"/>
          <w:sz w:val="22"/>
          <w:szCs w:val="22"/>
        </w:rPr>
      </w:pPr>
    </w:p>
    <w:p w14:paraId="4B20EF69" w14:textId="0C061C0E" w:rsidR="00332A12" w:rsidRPr="003524F8" w:rsidRDefault="00332A12" w:rsidP="003524F8">
      <w:pPr>
        <w:rPr>
          <w:color w:val="000000" w:themeColor="text1"/>
          <w:sz w:val="22"/>
          <w:szCs w:val="22"/>
        </w:rPr>
      </w:pPr>
    </w:p>
    <w:p w14:paraId="4084883F" w14:textId="7195341D" w:rsidR="00755F63" w:rsidRPr="004C4680" w:rsidRDefault="00755F63" w:rsidP="00374B93">
      <w:pPr>
        <w:pStyle w:val="Rubrik2"/>
        <w:tabs>
          <w:tab w:val="clear" w:pos="1296"/>
          <w:tab w:val="num" w:pos="1284"/>
        </w:tabs>
      </w:pPr>
      <w:bookmarkStart w:id="19" w:name="_Toc68038451"/>
      <w:r w:rsidRPr="004C4680">
        <w:rPr>
          <w:bCs w:val="0"/>
          <w:color w:val="000000" w:themeColor="text1"/>
        </w:rPr>
        <w:t>Gränsmarkering</w:t>
      </w:r>
      <w:r w:rsidR="004C4680" w:rsidRPr="004C4680">
        <w:rPr>
          <w:bCs w:val="0"/>
          <w:color w:val="000000" w:themeColor="text1"/>
        </w:rPr>
        <w:t>/</w:t>
      </w:r>
      <w:proofErr w:type="spellStart"/>
      <w:r w:rsidR="004C4680" w:rsidRPr="004C4680">
        <w:rPr>
          <w:bCs w:val="0"/>
          <w:color w:val="000000" w:themeColor="text1"/>
        </w:rPr>
        <w:t>Snitsling</w:t>
      </w:r>
      <w:bookmarkEnd w:id="19"/>
      <w:proofErr w:type="spellEnd"/>
      <w:r w:rsidRPr="004C4680">
        <w:rPr>
          <w:bCs w:val="0"/>
          <w:color w:val="000000" w:themeColor="text1"/>
        </w:rPr>
        <w:t xml:space="preserve"> </w:t>
      </w:r>
    </w:p>
    <w:p w14:paraId="3FD2DD43" w14:textId="5B655CA6" w:rsidR="00755F63" w:rsidRPr="003524F8" w:rsidRDefault="00755F63" w:rsidP="00374B93">
      <w:pPr>
        <w:ind w:firstLine="1260"/>
        <w:rPr>
          <w:i/>
          <w:iCs/>
          <w:sz w:val="22"/>
          <w:szCs w:val="22"/>
        </w:rPr>
      </w:pPr>
      <w:bookmarkStart w:id="20" w:name="_Hlk66862114"/>
      <w:r w:rsidRPr="003524F8">
        <w:rPr>
          <w:i/>
          <w:iCs/>
          <w:sz w:val="22"/>
          <w:szCs w:val="22"/>
        </w:rPr>
        <w:t>Vilka typer av gränsdragningar markeras med snitsel och vilka markeras på annat sätt?</w:t>
      </w:r>
    </w:p>
    <w:p w14:paraId="7FB3BDFE" w14:textId="28063926" w:rsidR="00755F63" w:rsidRPr="003524F8" w:rsidRDefault="00755F63" w:rsidP="00374B93">
      <w:pPr>
        <w:ind w:left="1260"/>
        <w:rPr>
          <w:i/>
          <w:iCs/>
          <w:sz w:val="22"/>
          <w:szCs w:val="22"/>
        </w:rPr>
      </w:pPr>
      <w:r w:rsidRPr="003524F8">
        <w:rPr>
          <w:i/>
          <w:iCs/>
          <w:sz w:val="22"/>
          <w:szCs w:val="22"/>
        </w:rPr>
        <w:t>På vilket sätt markeras gränser digitalt?</w:t>
      </w:r>
    </w:p>
    <w:p w14:paraId="3B0EE78C" w14:textId="77777777" w:rsidR="00755F63" w:rsidRPr="003524F8" w:rsidRDefault="00755F63" w:rsidP="00374B93">
      <w:pPr>
        <w:ind w:left="1260"/>
        <w:rPr>
          <w:i/>
          <w:iCs/>
          <w:sz w:val="22"/>
          <w:szCs w:val="22"/>
        </w:rPr>
      </w:pPr>
      <w:r w:rsidRPr="003524F8">
        <w:rPr>
          <w:i/>
          <w:iCs/>
          <w:sz w:val="22"/>
          <w:szCs w:val="22"/>
        </w:rPr>
        <w:t xml:space="preserve">Vem utför </w:t>
      </w:r>
      <w:proofErr w:type="spellStart"/>
      <w:r w:rsidRPr="003524F8">
        <w:rPr>
          <w:i/>
          <w:iCs/>
          <w:sz w:val="22"/>
          <w:szCs w:val="22"/>
        </w:rPr>
        <w:t>snitsling</w:t>
      </w:r>
      <w:proofErr w:type="spellEnd"/>
      <w:r w:rsidRPr="003524F8">
        <w:rPr>
          <w:i/>
          <w:iCs/>
          <w:sz w:val="22"/>
          <w:szCs w:val="22"/>
        </w:rPr>
        <w:t xml:space="preserve"> och när?</w:t>
      </w:r>
    </w:p>
    <w:p w14:paraId="11CB3076" w14:textId="205D5A77" w:rsidR="00755F63" w:rsidRPr="003524F8" w:rsidRDefault="00755F63" w:rsidP="00374B93">
      <w:pPr>
        <w:ind w:left="1260"/>
        <w:rPr>
          <w:i/>
          <w:iCs/>
          <w:sz w:val="22"/>
          <w:szCs w:val="22"/>
        </w:rPr>
      </w:pPr>
      <w:r w:rsidRPr="003524F8">
        <w:rPr>
          <w:i/>
          <w:iCs/>
          <w:sz w:val="22"/>
          <w:szCs w:val="22"/>
        </w:rPr>
        <w:t xml:space="preserve">Om entreprenören utför </w:t>
      </w:r>
      <w:proofErr w:type="spellStart"/>
      <w:r w:rsidRPr="003524F8">
        <w:rPr>
          <w:i/>
          <w:iCs/>
          <w:sz w:val="22"/>
          <w:szCs w:val="22"/>
        </w:rPr>
        <w:t>snitsling</w:t>
      </w:r>
      <w:proofErr w:type="spellEnd"/>
      <w:r w:rsidRPr="003524F8">
        <w:rPr>
          <w:i/>
          <w:iCs/>
          <w:sz w:val="22"/>
          <w:szCs w:val="22"/>
        </w:rPr>
        <w:t>, hur ersätts det arbetet?</w:t>
      </w:r>
    </w:p>
    <w:bookmarkEnd w:id="20"/>
    <w:p w14:paraId="51068296" w14:textId="77777777" w:rsidR="00755F63" w:rsidRPr="003524F8" w:rsidRDefault="00755F63" w:rsidP="00374B93">
      <w:pPr>
        <w:ind w:left="1260"/>
        <w:rPr>
          <w:color w:val="000000" w:themeColor="text1"/>
          <w:sz w:val="22"/>
          <w:szCs w:val="22"/>
        </w:rPr>
      </w:pPr>
    </w:p>
    <w:p w14:paraId="77E7FF7F" w14:textId="66D17A23" w:rsidR="00755F63" w:rsidRPr="003524F8" w:rsidRDefault="00755F63" w:rsidP="00B13795">
      <w:pPr>
        <w:pStyle w:val="Liststycke"/>
        <w:numPr>
          <w:ilvl w:val="0"/>
          <w:numId w:val="9"/>
        </w:numPr>
        <w:rPr>
          <w:bCs/>
          <w:color w:val="C45911" w:themeColor="accent2" w:themeShade="BF"/>
          <w:sz w:val="22"/>
          <w:szCs w:val="22"/>
        </w:rPr>
      </w:pPr>
      <w:bookmarkStart w:id="21" w:name="_Hlk66862214"/>
      <w:r w:rsidRPr="003524F8">
        <w:rPr>
          <w:bCs/>
          <w:color w:val="000000" w:themeColor="text1"/>
          <w:sz w:val="22"/>
          <w:szCs w:val="22"/>
        </w:rPr>
        <w:t xml:space="preserve">Rågångar skall vara snitslade, detta utförs av [beställaren/entreprenören]. Utmärkning av nyckelbiotoper samt känd natur och kulturhänsyn görs av [beställaren/entreprenören] på lämpligt sätt. </w:t>
      </w:r>
    </w:p>
    <w:p w14:paraId="0D476D54" w14:textId="77777777" w:rsidR="006B2672" w:rsidRPr="003524F8" w:rsidRDefault="006B2672" w:rsidP="006B2672">
      <w:pPr>
        <w:pStyle w:val="Liststycke"/>
        <w:rPr>
          <w:bCs/>
          <w:color w:val="C45911" w:themeColor="accent2" w:themeShade="BF"/>
          <w:sz w:val="22"/>
          <w:szCs w:val="22"/>
        </w:rPr>
      </w:pPr>
    </w:p>
    <w:p w14:paraId="0839F67A" w14:textId="310622D8" w:rsidR="006B2672" w:rsidRPr="003524F8" w:rsidRDefault="006B2672" w:rsidP="006B2672">
      <w:pPr>
        <w:numPr>
          <w:ilvl w:val="0"/>
          <w:numId w:val="9"/>
        </w:numPr>
        <w:rPr>
          <w:sz w:val="22"/>
          <w:szCs w:val="22"/>
        </w:rPr>
      </w:pPr>
      <w:r w:rsidRPr="003524F8">
        <w:rPr>
          <w:sz w:val="22"/>
          <w:szCs w:val="22"/>
        </w:rPr>
        <w:t>Utmärkning av nyckelbiotoper samt större kända natur och kulturhänsyn görs av [beställare</w:t>
      </w:r>
      <w:r w:rsidR="0090244A" w:rsidRPr="003524F8">
        <w:rPr>
          <w:sz w:val="22"/>
          <w:szCs w:val="22"/>
        </w:rPr>
        <w:t>n</w:t>
      </w:r>
      <w:r w:rsidRPr="003524F8">
        <w:rPr>
          <w:sz w:val="22"/>
          <w:szCs w:val="22"/>
        </w:rPr>
        <w:t>/entreprenör</w:t>
      </w:r>
      <w:r w:rsidR="0090244A" w:rsidRPr="003524F8">
        <w:rPr>
          <w:sz w:val="22"/>
          <w:szCs w:val="22"/>
        </w:rPr>
        <w:t>en</w:t>
      </w:r>
      <w:r w:rsidRPr="003524F8">
        <w:rPr>
          <w:sz w:val="22"/>
          <w:szCs w:val="22"/>
        </w:rPr>
        <w:t>] enligt överenskommelse.</w:t>
      </w:r>
    </w:p>
    <w:p w14:paraId="56466D07" w14:textId="77777777" w:rsidR="006B2672" w:rsidRPr="003524F8" w:rsidRDefault="006B2672" w:rsidP="006B2672">
      <w:pPr>
        <w:pStyle w:val="Liststycke"/>
        <w:rPr>
          <w:bCs/>
          <w:color w:val="C45911" w:themeColor="accent2" w:themeShade="BF"/>
          <w:sz w:val="22"/>
          <w:szCs w:val="22"/>
        </w:rPr>
      </w:pPr>
    </w:p>
    <w:p w14:paraId="649077C4" w14:textId="4BC0835F" w:rsidR="00755F63" w:rsidRPr="003524F8" w:rsidRDefault="00755F63" w:rsidP="00B13795">
      <w:pPr>
        <w:pStyle w:val="Liststycke"/>
        <w:numPr>
          <w:ilvl w:val="0"/>
          <w:numId w:val="9"/>
        </w:numPr>
        <w:rPr>
          <w:b/>
          <w:color w:val="000000" w:themeColor="text1"/>
          <w:sz w:val="22"/>
          <w:szCs w:val="22"/>
        </w:rPr>
      </w:pPr>
      <w:r w:rsidRPr="003524F8">
        <w:rPr>
          <w:bCs/>
          <w:color w:val="000000" w:themeColor="text1"/>
          <w:sz w:val="22"/>
          <w:szCs w:val="22"/>
        </w:rPr>
        <w:t>Entreprenören är alltid ansvarig för detaljhänsynen. Detaljplanering ska utföras på ett sådant sätt att arbetet kan genomföras med hög effektivitet och efterfrågad kvalitet</w:t>
      </w:r>
      <w:r w:rsidRPr="003524F8">
        <w:rPr>
          <w:b/>
          <w:color w:val="000000" w:themeColor="text1"/>
          <w:sz w:val="22"/>
          <w:szCs w:val="22"/>
        </w:rPr>
        <w:t>.</w:t>
      </w:r>
    </w:p>
    <w:p w14:paraId="154F74DF" w14:textId="77777777" w:rsidR="00755F63" w:rsidRPr="003524F8" w:rsidRDefault="00755F63" w:rsidP="00374B93">
      <w:pPr>
        <w:rPr>
          <w:b/>
          <w:color w:val="D0CECE" w:themeColor="background2" w:themeShade="E6"/>
          <w:sz w:val="22"/>
          <w:szCs w:val="22"/>
        </w:rPr>
      </w:pPr>
    </w:p>
    <w:p w14:paraId="02952972" w14:textId="6ABFAFD7" w:rsidR="00D85C85" w:rsidRPr="003524F8" w:rsidRDefault="00755F63" w:rsidP="00B13795">
      <w:pPr>
        <w:pStyle w:val="Liststycke"/>
        <w:numPr>
          <w:ilvl w:val="0"/>
          <w:numId w:val="9"/>
        </w:numPr>
        <w:rPr>
          <w:bCs/>
          <w:color w:val="000000" w:themeColor="text1"/>
          <w:sz w:val="22"/>
          <w:szCs w:val="22"/>
        </w:rPr>
      </w:pPr>
      <w:r w:rsidRPr="003524F8">
        <w:rPr>
          <w:bCs/>
          <w:color w:val="000000" w:themeColor="text1"/>
          <w:sz w:val="22"/>
          <w:szCs w:val="22"/>
        </w:rPr>
        <w:t>Traktgränser snitslas [alltid/enbart i tveksamma fall]. Detta görs</w:t>
      </w:r>
      <w:r w:rsidR="00DE14B7" w:rsidRPr="003524F8">
        <w:rPr>
          <w:bCs/>
          <w:color w:val="000000" w:themeColor="text1"/>
          <w:sz w:val="22"/>
          <w:szCs w:val="22"/>
        </w:rPr>
        <w:t xml:space="preserve"> då</w:t>
      </w:r>
      <w:r w:rsidRPr="003524F8">
        <w:rPr>
          <w:bCs/>
          <w:color w:val="000000" w:themeColor="text1"/>
          <w:sz w:val="22"/>
          <w:szCs w:val="22"/>
        </w:rPr>
        <w:t xml:space="preserve"> [av beställaren/av entreprenören efter krav från beställaren]. </w:t>
      </w:r>
    </w:p>
    <w:p w14:paraId="421E554F" w14:textId="38390576" w:rsidR="00755F63" w:rsidRPr="003524F8" w:rsidRDefault="00755F63" w:rsidP="00374B93">
      <w:pPr>
        <w:rPr>
          <w:b/>
          <w:color w:val="D0CECE" w:themeColor="background2" w:themeShade="E6"/>
          <w:sz w:val="22"/>
          <w:szCs w:val="22"/>
        </w:rPr>
      </w:pPr>
    </w:p>
    <w:p w14:paraId="20BB8A0C" w14:textId="3292F02F" w:rsidR="00755F63" w:rsidRPr="003524F8" w:rsidRDefault="00374B93" w:rsidP="00B13795">
      <w:pPr>
        <w:pStyle w:val="Liststycke"/>
        <w:numPr>
          <w:ilvl w:val="0"/>
          <w:numId w:val="9"/>
        </w:numPr>
        <w:rPr>
          <w:color w:val="000000" w:themeColor="text1"/>
          <w:sz w:val="22"/>
          <w:szCs w:val="22"/>
        </w:rPr>
      </w:pPr>
      <w:r w:rsidRPr="003524F8">
        <w:rPr>
          <w:noProof/>
          <w:sz w:val="22"/>
          <w:szCs w:val="22"/>
        </w:rPr>
        <w:drawing>
          <wp:anchor distT="0" distB="0" distL="114300" distR="114300" simplePos="0" relativeHeight="251658248" behindDoc="0" locked="0" layoutInCell="1" allowOverlap="1" wp14:anchorId="5D73572B" wp14:editId="70C1BEFA">
            <wp:simplePos x="0" y="0"/>
            <wp:positionH relativeFrom="rightMargin">
              <wp:align>left</wp:align>
            </wp:positionH>
            <wp:positionV relativeFrom="paragraph">
              <wp:posOffset>103101</wp:posOffset>
            </wp:positionV>
            <wp:extent cx="262255" cy="262255"/>
            <wp:effectExtent l="0" t="0" r="0" b="4445"/>
            <wp:wrapNone/>
            <wp:docPr id="48" name="Bild 48"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2B8FBB07" w:rsidRPr="003524F8">
        <w:rPr>
          <w:color w:val="000000" w:themeColor="text1"/>
          <w:sz w:val="22"/>
          <w:szCs w:val="22"/>
        </w:rPr>
        <w:t>Snitsling</w:t>
      </w:r>
      <w:proofErr w:type="spellEnd"/>
      <w:r w:rsidR="2B8FBB07" w:rsidRPr="003524F8">
        <w:rPr>
          <w:color w:val="000000" w:themeColor="text1"/>
          <w:sz w:val="22"/>
          <w:szCs w:val="22"/>
        </w:rPr>
        <w:t xml:space="preserve"> utförs normalt av beställaren men kan i vissa fall utföras av entreprenören. Ersättning utgår då enligt ö</w:t>
      </w:r>
      <w:r w:rsidR="00060E61" w:rsidRPr="003524F8">
        <w:rPr>
          <w:color w:val="000000" w:themeColor="text1"/>
          <w:sz w:val="22"/>
          <w:szCs w:val="22"/>
        </w:rPr>
        <w:t>verenskommelse</w:t>
      </w:r>
      <w:r w:rsidR="2B8FBB07" w:rsidRPr="003524F8">
        <w:rPr>
          <w:color w:val="000000" w:themeColor="text1"/>
          <w:sz w:val="22"/>
          <w:szCs w:val="22"/>
        </w:rPr>
        <w:t xml:space="preserve"> i </w:t>
      </w:r>
      <w:r w:rsidR="2B8FBB07" w:rsidRPr="003524F8">
        <w:rPr>
          <w:sz w:val="22"/>
          <w:szCs w:val="22"/>
          <w:u w:val="single"/>
        </w:rPr>
        <w:t>ersättningsbilagan</w:t>
      </w:r>
      <w:r w:rsidR="2B8FBB07" w:rsidRPr="003524F8">
        <w:rPr>
          <w:sz w:val="22"/>
          <w:szCs w:val="22"/>
        </w:rPr>
        <w:t xml:space="preserve">. </w:t>
      </w:r>
    </w:p>
    <w:p w14:paraId="55ABB9BC" w14:textId="45DB5B79" w:rsidR="00755F63" w:rsidRPr="003524F8" w:rsidRDefault="00755F63" w:rsidP="00374B93">
      <w:pPr>
        <w:rPr>
          <w:color w:val="D0CECE" w:themeColor="background2" w:themeShade="E6"/>
          <w:sz w:val="22"/>
          <w:szCs w:val="22"/>
        </w:rPr>
      </w:pPr>
    </w:p>
    <w:p w14:paraId="38015729" w14:textId="5C092A74" w:rsidR="00755F63" w:rsidRPr="003524F8" w:rsidRDefault="00374B93" w:rsidP="00B13795">
      <w:pPr>
        <w:pStyle w:val="Liststycke"/>
        <w:numPr>
          <w:ilvl w:val="0"/>
          <w:numId w:val="9"/>
        </w:numPr>
        <w:rPr>
          <w:color w:val="000000" w:themeColor="text1"/>
          <w:sz w:val="22"/>
          <w:szCs w:val="22"/>
        </w:rPr>
      </w:pPr>
      <w:r w:rsidRPr="003524F8">
        <w:rPr>
          <w:noProof/>
          <w:sz w:val="22"/>
          <w:szCs w:val="22"/>
        </w:rPr>
        <w:drawing>
          <wp:anchor distT="0" distB="0" distL="114300" distR="114300" simplePos="0" relativeHeight="251658249" behindDoc="0" locked="0" layoutInCell="1" allowOverlap="1" wp14:anchorId="6C28A37E" wp14:editId="658CC2AF">
            <wp:simplePos x="0" y="0"/>
            <wp:positionH relativeFrom="rightMargin">
              <wp:align>left</wp:align>
            </wp:positionH>
            <wp:positionV relativeFrom="paragraph">
              <wp:posOffset>97559</wp:posOffset>
            </wp:positionV>
            <wp:extent cx="262255" cy="262255"/>
            <wp:effectExtent l="0" t="0" r="0" b="4445"/>
            <wp:wrapNone/>
            <wp:docPr id="49" name="Bild 4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2B8FBB07" w:rsidRPr="003524F8">
        <w:rPr>
          <w:color w:val="000000" w:themeColor="text1"/>
          <w:sz w:val="22"/>
          <w:szCs w:val="22"/>
        </w:rPr>
        <w:t>Snitsling</w:t>
      </w:r>
      <w:proofErr w:type="spellEnd"/>
      <w:r w:rsidR="2B8FBB07" w:rsidRPr="003524F8">
        <w:rPr>
          <w:color w:val="000000" w:themeColor="text1"/>
          <w:sz w:val="22"/>
          <w:szCs w:val="22"/>
        </w:rPr>
        <w:t xml:space="preserve"> utöver avtalad mängd sker på beställarens begäran/instruktion och ersätts enligt </w:t>
      </w:r>
      <w:r w:rsidR="00060E61" w:rsidRPr="003524F8">
        <w:rPr>
          <w:color w:val="000000" w:themeColor="text1"/>
          <w:sz w:val="22"/>
          <w:szCs w:val="22"/>
        </w:rPr>
        <w:t>överenskommelse</w:t>
      </w:r>
      <w:r w:rsidR="2B8FBB07" w:rsidRPr="003524F8">
        <w:rPr>
          <w:color w:val="000000" w:themeColor="text1"/>
          <w:sz w:val="22"/>
          <w:szCs w:val="22"/>
        </w:rPr>
        <w:t xml:space="preserve"> i </w:t>
      </w:r>
      <w:r w:rsidR="2B8FBB07" w:rsidRPr="003524F8">
        <w:rPr>
          <w:sz w:val="22"/>
          <w:szCs w:val="22"/>
          <w:u w:val="single"/>
        </w:rPr>
        <w:t>ersättningsbilagan.</w:t>
      </w:r>
    </w:p>
    <w:p w14:paraId="751FE003" w14:textId="77777777" w:rsidR="00AF703F" w:rsidRPr="003524F8" w:rsidRDefault="00AF703F" w:rsidP="00AF703F">
      <w:pPr>
        <w:pStyle w:val="Liststycke"/>
        <w:rPr>
          <w:color w:val="000000" w:themeColor="text1"/>
          <w:sz w:val="22"/>
          <w:szCs w:val="22"/>
        </w:rPr>
      </w:pPr>
    </w:p>
    <w:p w14:paraId="148B93D4" w14:textId="4A91C431" w:rsidR="00AF703F" w:rsidRPr="003524F8" w:rsidRDefault="00AF703F" w:rsidP="00B13795">
      <w:pPr>
        <w:pStyle w:val="Liststycke"/>
        <w:numPr>
          <w:ilvl w:val="0"/>
          <w:numId w:val="9"/>
        </w:numPr>
        <w:rPr>
          <w:bCs/>
          <w:color w:val="000000" w:themeColor="text1"/>
          <w:sz w:val="22"/>
          <w:szCs w:val="22"/>
        </w:rPr>
      </w:pPr>
      <w:r w:rsidRPr="003524F8">
        <w:rPr>
          <w:bCs/>
          <w:color w:val="000000" w:themeColor="text1"/>
          <w:sz w:val="22"/>
          <w:szCs w:val="22"/>
        </w:rPr>
        <w:t>G</w:t>
      </w:r>
      <w:r w:rsidR="00D85C85" w:rsidRPr="003524F8">
        <w:rPr>
          <w:bCs/>
          <w:color w:val="000000" w:themeColor="text1"/>
          <w:sz w:val="22"/>
          <w:szCs w:val="22"/>
        </w:rPr>
        <w:t>ränssnittsmarkering</w:t>
      </w:r>
      <w:r w:rsidRPr="003524F8">
        <w:rPr>
          <w:bCs/>
          <w:color w:val="000000" w:themeColor="text1"/>
          <w:sz w:val="22"/>
          <w:szCs w:val="22"/>
        </w:rPr>
        <w:t xml:space="preserve"> </w:t>
      </w:r>
      <w:r w:rsidR="00D85C85" w:rsidRPr="003524F8">
        <w:rPr>
          <w:bCs/>
          <w:color w:val="000000" w:themeColor="text1"/>
          <w:sz w:val="22"/>
          <w:szCs w:val="22"/>
        </w:rPr>
        <w:t>sker företräde</w:t>
      </w:r>
      <w:r w:rsidR="006078B7" w:rsidRPr="003524F8">
        <w:rPr>
          <w:bCs/>
          <w:color w:val="000000" w:themeColor="text1"/>
          <w:sz w:val="22"/>
          <w:szCs w:val="22"/>
        </w:rPr>
        <w:t>s</w:t>
      </w:r>
      <w:r w:rsidR="00060E61" w:rsidRPr="003524F8">
        <w:rPr>
          <w:bCs/>
          <w:color w:val="000000" w:themeColor="text1"/>
          <w:sz w:val="22"/>
          <w:szCs w:val="22"/>
        </w:rPr>
        <w:t>vis digitalt på traktkarta och kompletteras vid behov med fysiska snitselband i fält.</w:t>
      </w:r>
    </w:p>
    <w:p w14:paraId="078F51B8" w14:textId="222F5C75" w:rsidR="0054155E" w:rsidRDefault="0054155E" w:rsidP="00374B93">
      <w:pPr>
        <w:rPr>
          <w:b/>
          <w:color w:val="D0CECE" w:themeColor="background2" w:themeShade="E6"/>
          <w:sz w:val="22"/>
          <w:szCs w:val="22"/>
        </w:rPr>
      </w:pPr>
    </w:p>
    <w:bookmarkEnd w:id="21"/>
    <w:p w14:paraId="0DFAAD14" w14:textId="77777777" w:rsidR="00374B93" w:rsidRDefault="00374B93" w:rsidP="00374B93">
      <w:pPr>
        <w:rPr>
          <w:b/>
          <w:color w:val="D0CECE" w:themeColor="background2" w:themeShade="E6"/>
        </w:rPr>
      </w:pPr>
    </w:p>
    <w:p w14:paraId="203AF26F" w14:textId="760BAF71" w:rsidR="00714131" w:rsidRPr="00755F63" w:rsidRDefault="00714131" w:rsidP="00374B93">
      <w:pPr>
        <w:pStyle w:val="Rubrik2"/>
      </w:pPr>
      <w:bookmarkStart w:id="22" w:name="_Toc68038452"/>
      <w:r w:rsidRPr="00755F63">
        <w:t>Stickvägsplanering</w:t>
      </w:r>
      <w:bookmarkEnd w:id="22"/>
    </w:p>
    <w:p w14:paraId="1B89BE9B" w14:textId="5896D743" w:rsidR="00755F63" w:rsidRPr="003524F8" w:rsidRDefault="00755F63" w:rsidP="00374B93">
      <w:pPr>
        <w:ind w:firstLine="1296"/>
        <w:rPr>
          <w:i/>
          <w:iCs/>
          <w:sz w:val="22"/>
          <w:szCs w:val="22"/>
        </w:rPr>
      </w:pPr>
      <w:r w:rsidRPr="003524F8">
        <w:rPr>
          <w:i/>
          <w:iCs/>
          <w:sz w:val="22"/>
          <w:szCs w:val="22"/>
        </w:rPr>
        <w:t xml:space="preserve">Ska stickvägsplanering utföras? </w:t>
      </w:r>
    </w:p>
    <w:p w14:paraId="34E9D907" w14:textId="7725E633" w:rsidR="00714131" w:rsidRPr="003524F8" w:rsidRDefault="00755F63" w:rsidP="00374B93">
      <w:pPr>
        <w:ind w:firstLine="1296"/>
        <w:rPr>
          <w:i/>
          <w:iCs/>
          <w:sz w:val="22"/>
          <w:szCs w:val="22"/>
        </w:rPr>
      </w:pPr>
      <w:r w:rsidRPr="003524F8">
        <w:rPr>
          <w:i/>
          <w:iCs/>
          <w:sz w:val="22"/>
          <w:szCs w:val="22"/>
        </w:rPr>
        <w:t xml:space="preserve">I så fall när, av vem och på vilket sätt? </w:t>
      </w:r>
      <w:r w:rsidR="00714131" w:rsidRPr="003524F8">
        <w:rPr>
          <w:i/>
          <w:iCs/>
          <w:sz w:val="22"/>
          <w:szCs w:val="22"/>
        </w:rPr>
        <w:t xml:space="preserve"> </w:t>
      </w:r>
    </w:p>
    <w:p w14:paraId="0A37AFC6" w14:textId="7F933728" w:rsidR="00714131" w:rsidRPr="003524F8" w:rsidRDefault="00714131" w:rsidP="00374B93">
      <w:pPr>
        <w:rPr>
          <w:b/>
          <w:color w:val="D0CECE" w:themeColor="background2" w:themeShade="E6"/>
          <w:sz w:val="22"/>
          <w:szCs w:val="22"/>
        </w:rPr>
      </w:pPr>
    </w:p>
    <w:p w14:paraId="155EE452" w14:textId="03FD385A" w:rsidR="00714131" w:rsidRPr="003524F8" w:rsidRDefault="00374B93" w:rsidP="00B13795">
      <w:pPr>
        <w:pStyle w:val="Liststycke"/>
        <w:numPr>
          <w:ilvl w:val="0"/>
          <w:numId w:val="10"/>
        </w:numPr>
        <w:rPr>
          <w:bCs/>
          <w:sz w:val="22"/>
          <w:szCs w:val="22"/>
        </w:rPr>
      </w:pPr>
      <w:r w:rsidRPr="003524F8">
        <w:rPr>
          <w:bCs/>
          <w:noProof/>
          <w:sz w:val="22"/>
          <w:szCs w:val="22"/>
        </w:rPr>
        <mc:AlternateContent>
          <mc:Choice Requires="wps">
            <w:drawing>
              <wp:anchor distT="45720" distB="45720" distL="114300" distR="114300" simplePos="0" relativeHeight="251658241" behindDoc="0" locked="0" layoutInCell="1" allowOverlap="1" wp14:anchorId="49555B9A" wp14:editId="2467980F">
                <wp:simplePos x="0" y="0"/>
                <wp:positionH relativeFrom="rightMargin">
                  <wp:align>left</wp:align>
                </wp:positionH>
                <wp:positionV relativeFrom="paragraph">
                  <wp:posOffset>6013</wp:posOffset>
                </wp:positionV>
                <wp:extent cx="795020" cy="267970"/>
                <wp:effectExtent l="0" t="0" r="508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0710D15C" w14:textId="77777777" w:rsidR="009B4332" w:rsidRPr="00AB7FB5" w:rsidRDefault="009B4332" w:rsidP="00374B93">
                            <w:pPr>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55B9A" id="_x0000_s1027" type="#_x0000_t202" style="position:absolute;left:0;text-align:left;margin-left:0;margin-top:.45pt;width:62.6pt;height:21.1pt;z-index:251658241;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" stroked="f">
                <v:textbox>
                  <w:txbxContent>
                    <w:p w14:paraId="0710D15C" w14:textId="77777777" w:rsidR="009B4332" w:rsidRPr="00AB7FB5" w:rsidRDefault="009B4332" w:rsidP="00374B93">
                      <w:pPr>
                        <w:rPr>
                          <w:sz w:val="16"/>
                          <w:szCs w:val="16"/>
                        </w:rPr>
                      </w:pPr>
                      <w:r w:rsidRPr="00AB7FB5">
                        <w:rPr>
                          <w:sz w:val="16"/>
                          <w:szCs w:val="16"/>
                        </w:rPr>
                        <w:t>GALLRING</w:t>
                      </w:r>
                    </w:p>
                  </w:txbxContent>
                </v:textbox>
                <w10:wrap anchorx="margin"/>
              </v:shape>
            </w:pict>
          </mc:Fallback>
        </mc:AlternateContent>
      </w:r>
      <w:r w:rsidR="00714131" w:rsidRPr="003524F8">
        <w:rPr>
          <w:bCs/>
          <w:sz w:val="22"/>
          <w:szCs w:val="22"/>
        </w:rPr>
        <w:t xml:space="preserve">Stickvägsplaneringen är [entreprenörens/beställarens] ansvar. </w:t>
      </w:r>
    </w:p>
    <w:p w14:paraId="1779FE51" w14:textId="1F30A479" w:rsidR="00755F63" w:rsidRDefault="00714131" w:rsidP="003A4608">
      <w:pPr>
        <w:ind w:firstLine="720"/>
        <w:rPr>
          <w:bCs/>
          <w:sz w:val="22"/>
          <w:szCs w:val="22"/>
        </w:rPr>
      </w:pPr>
      <w:r w:rsidRPr="003524F8">
        <w:rPr>
          <w:bCs/>
          <w:sz w:val="22"/>
          <w:szCs w:val="22"/>
        </w:rPr>
        <w:t>Stickvägsplanering utförs enligt […</w:t>
      </w:r>
      <w:proofErr w:type="gramStart"/>
      <w:r w:rsidR="00265ECC" w:rsidRPr="003524F8">
        <w:rPr>
          <w:bCs/>
          <w:sz w:val="22"/>
          <w:szCs w:val="22"/>
        </w:rPr>
        <w:t>…...</w:t>
      </w:r>
      <w:r w:rsidRPr="003524F8">
        <w:rPr>
          <w:bCs/>
          <w:sz w:val="22"/>
          <w:szCs w:val="22"/>
        </w:rPr>
        <w:t>.</w:t>
      </w:r>
      <w:proofErr w:type="gramEnd"/>
      <w:r w:rsidRPr="003524F8">
        <w:rPr>
          <w:bCs/>
          <w:sz w:val="22"/>
          <w:szCs w:val="22"/>
        </w:rPr>
        <w:t xml:space="preserve">./beställarens gallringsinstruktion]. </w:t>
      </w:r>
    </w:p>
    <w:p w14:paraId="282275CC" w14:textId="39E85EA9" w:rsidR="003524F8" w:rsidRDefault="003524F8" w:rsidP="003A4608">
      <w:pPr>
        <w:ind w:firstLine="720"/>
        <w:rPr>
          <w:bCs/>
          <w:sz w:val="22"/>
          <w:szCs w:val="22"/>
        </w:rPr>
      </w:pPr>
    </w:p>
    <w:p w14:paraId="22845C01" w14:textId="77777777" w:rsidR="003524F8" w:rsidRPr="003524F8" w:rsidRDefault="003524F8" w:rsidP="003A4608">
      <w:pPr>
        <w:ind w:firstLine="720"/>
        <w:rPr>
          <w:bCs/>
          <w:sz w:val="22"/>
          <w:szCs w:val="22"/>
        </w:rPr>
      </w:pPr>
    </w:p>
    <w:p w14:paraId="51AA9735" w14:textId="77777777" w:rsidR="00755F63" w:rsidRPr="004C4680" w:rsidRDefault="00755F63" w:rsidP="00374B93">
      <w:pPr>
        <w:pStyle w:val="Rubrik2"/>
      </w:pPr>
      <w:bookmarkStart w:id="23" w:name="_Toc68038453"/>
      <w:proofErr w:type="spellStart"/>
      <w:r w:rsidRPr="004C4680">
        <w:t>Förröjning</w:t>
      </w:r>
      <w:bookmarkEnd w:id="23"/>
      <w:proofErr w:type="spellEnd"/>
    </w:p>
    <w:p w14:paraId="33BA8998" w14:textId="77777777" w:rsidR="00755F63" w:rsidRPr="003524F8" w:rsidRDefault="00755F63" w:rsidP="00374B93">
      <w:pPr>
        <w:ind w:firstLine="1296"/>
        <w:rPr>
          <w:i/>
          <w:iCs/>
          <w:sz w:val="22"/>
          <w:szCs w:val="22"/>
        </w:rPr>
      </w:pPr>
      <w:r w:rsidRPr="003524F8">
        <w:rPr>
          <w:i/>
          <w:iCs/>
          <w:sz w:val="22"/>
          <w:szCs w:val="22"/>
        </w:rPr>
        <w:t xml:space="preserve">Under vilka förhållanden ska </w:t>
      </w:r>
      <w:proofErr w:type="spellStart"/>
      <w:r w:rsidRPr="003524F8">
        <w:rPr>
          <w:i/>
          <w:iCs/>
          <w:sz w:val="22"/>
          <w:szCs w:val="22"/>
        </w:rPr>
        <w:t>förröjning</w:t>
      </w:r>
      <w:proofErr w:type="spellEnd"/>
      <w:r w:rsidRPr="003524F8">
        <w:rPr>
          <w:i/>
          <w:iCs/>
          <w:sz w:val="22"/>
          <w:szCs w:val="22"/>
        </w:rPr>
        <w:t xml:space="preserve"> utföras och vem avgör detta? </w:t>
      </w:r>
    </w:p>
    <w:p w14:paraId="4C30A2BE" w14:textId="45F4F408" w:rsidR="00755F63" w:rsidRPr="003524F8" w:rsidRDefault="00755F63" w:rsidP="00374B93">
      <w:pPr>
        <w:ind w:left="540" w:firstLine="756"/>
        <w:rPr>
          <w:i/>
          <w:iCs/>
          <w:sz w:val="22"/>
          <w:szCs w:val="22"/>
        </w:rPr>
      </w:pPr>
      <w:r w:rsidRPr="003524F8">
        <w:rPr>
          <w:i/>
          <w:iCs/>
          <w:sz w:val="22"/>
          <w:szCs w:val="22"/>
        </w:rPr>
        <w:t xml:space="preserve">Vem ansvarar för att </w:t>
      </w:r>
      <w:proofErr w:type="spellStart"/>
      <w:r w:rsidRPr="003524F8">
        <w:rPr>
          <w:i/>
          <w:iCs/>
          <w:sz w:val="22"/>
          <w:szCs w:val="22"/>
        </w:rPr>
        <w:t>förröjning</w:t>
      </w:r>
      <w:proofErr w:type="spellEnd"/>
      <w:r w:rsidRPr="003524F8">
        <w:rPr>
          <w:i/>
          <w:iCs/>
          <w:sz w:val="22"/>
          <w:szCs w:val="22"/>
        </w:rPr>
        <w:t xml:space="preserve"> utförs och vem utför den?</w:t>
      </w:r>
    </w:p>
    <w:p w14:paraId="43454035" w14:textId="1CC3E068" w:rsidR="00755F63" w:rsidRPr="003524F8" w:rsidRDefault="00755F63" w:rsidP="00374B93">
      <w:pPr>
        <w:ind w:left="540" w:firstLine="756"/>
        <w:rPr>
          <w:i/>
          <w:iCs/>
          <w:color w:val="D0CECE" w:themeColor="background2" w:themeShade="E6"/>
          <w:sz w:val="22"/>
          <w:szCs w:val="22"/>
        </w:rPr>
      </w:pPr>
      <w:r w:rsidRPr="003524F8">
        <w:rPr>
          <w:i/>
          <w:iCs/>
          <w:sz w:val="22"/>
          <w:szCs w:val="22"/>
        </w:rPr>
        <w:t xml:space="preserve">Om entreprenören utför </w:t>
      </w:r>
      <w:proofErr w:type="spellStart"/>
      <w:r w:rsidRPr="003524F8">
        <w:rPr>
          <w:i/>
          <w:iCs/>
          <w:sz w:val="22"/>
          <w:szCs w:val="22"/>
        </w:rPr>
        <w:t>förröjning</w:t>
      </w:r>
      <w:proofErr w:type="spellEnd"/>
      <w:r w:rsidRPr="003524F8">
        <w:rPr>
          <w:i/>
          <w:iCs/>
          <w:sz w:val="22"/>
          <w:szCs w:val="22"/>
        </w:rPr>
        <w:t xml:space="preserve">, på vilket sätt ersätts arbetet? </w:t>
      </w:r>
      <w:r w:rsidRPr="003524F8">
        <w:rPr>
          <w:i/>
          <w:iCs/>
          <w:color w:val="D0CECE" w:themeColor="background2" w:themeShade="E6"/>
          <w:sz w:val="22"/>
          <w:szCs w:val="22"/>
        </w:rPr>
        <w:t xml:space="preserve"> </w:t>
      </w:r>
    </w:p>
    <w:p w14:paraId="52BD0745" w14:textId="766E9F04" w:rsidR="00755F63" w:rsidRPr="003524F8" w:rsidRDefault="00755F63" w:rsidP="00374B93">
      <w:pPr>
        <w:rPr>
          <w:color w:val="D0CECE" w:themeColor="background2" w:themeShade="E6"/>
          <w:sz w:val="22"/>
          <w:szCs w:val="22"/>
        </w:rPr>
      </w:pPr>
    </w:p>
    <w:p w14:paraId="38CCCFFD" w14:textId="63327E92" w:rsidR="00755F63" w:rsidRPr="003524F8" w:rsidRDefault="00755F63" w:rsidP="00B13795">
      <w:pPr>
        <w:pStyle w:val="Liststycke"/>
        <w:numPr>
          <w:ilvl w:val="0"/>
          <w:numId w:val="10"/>
        </w:numPr>
        <w:rPr>
          <w:bCs/>
          <w:color w:val="D0CECE" w:themeColor="background2" w:themeShade="E6"/>
          <w:sz w:val="22"/>
          <w:szCs w:val="22"/>
        </w:rPr>
      </w:pPr>
      <w:r w:rsidRPr="003524F8">
        <w:rPr>
          <w:bCs/>
          <w:sz w:val="22"/>
          <w:szCs w:val="22"/>
        </w:rPr>
        <w:t xml:space="preserve">Beställaren ombesörjer </w:t>
      </w:r>
      <w:proofErr w:type="spellStart"/>
      <w:r w:rsidRPr="003524F8">
        <w:rPr>
          <w:bCs/>
          <w:sz w:val="22"/>
          <w:szCs w:val="22"/>
        </w:rPr>
        <w:t>förröjning</w:t>
      </w:r>
      <w:proofErr w:type="spellEnd"/>
      <w:r w:rsidRPr="003524F8">
        <w:rPr>
          <w:bCs/>
          <w:sz w:val="22"/>
          <w:szCs w:val="22"/>
        </w:rPr>
        <w:t xml:space="preserve">. </w:t>
      </w:r>
    </w:p>
    <w:p w14:paraId="2453E24C" w14:textId="6C96591C" w:rsidR="00755F63" w:rsidRPr="003524F8" w:rsidRDefault="003524F8" w:rsidP="00374B93">
      <w:pPr>
        <w:rPr>
          <w:b/>
          <w:color w:val="D0CECE" w:themeColor="background2" w:themeShade="E6"/>
          <w:sz w:val="22"/>
          <w:szCs w:val="22"/>
        </w:rPr>
      </w:pPr>
      <w:r w:rsidRPr="003524F8">
        <w:rPr>
          <w:noProof/>
          <w:sz w:val="22"/>
          <w:szCs w:val="22"/>
        </w:rPr>
        <w:drawing>
          <wp:anchor distT="0" distB="0" distL="114300" distR="114300" simplePos="0" relativeHeight="251658250" behindDoc="0" locked="0" layoutInCell="1" allowOverlap="1" wp14:anchorId="3CBD16B5" wp14:editId="193AF130">
            <wp:simplePos x="0" y="0"/>
            <wp:positionH relativeFrom="rightMargin">
              <wp:posOffset>98385</wp:posOffset>
            </wp:positionH>
            <wp:positionV relativeFrom="paragraph">
              <wp:posOffset>94550</wp:posOffset>
            </wp:positionV>
            <wp:extent cx="262255" cy="252542"/>
            <wp:effectExtent l="0" t="0" r="0" b="0"/>
            <wp:wrapNone/>
            <wp:docPr id="50" name="Bild 5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52542"/>
                    </a:xfrm>
                    <a:prstGeom prst="rect">
                      <a:avLst/>
                    </a:prstGeom>
                  </pic:spPr>
                </pic:pic>
              </a:graphicData>
            </a:graphic>
            <wp14:sizeRelH relativeFrom="margin">
              <wp14:pctWidth>0</wp14:pctWidth>
            </wp14:sizeRelH>
            <wp14:sizeRelV relativeFrom="margin">
              <wp14:pctHeight>0</wp14:pctHeight>
            </wp14:sizeRelV>
          </wp:anchor>
        </w:drawing>
      </w:r>
    </w:p>
    <w:p w14:paraId="411D38BA" w14:textId="0C1068EF" w:rsidR="00755F63" w:rsidRPr="003524F8" w:rsidRDefault="2B8FBB07" w:rsidP="00B13795">
      <w:pPr>
        <w:pStyle w:val="Liststycke"/>
        <w:numPr>
          <w:ilvl w:val="0"/>
          <w:numId w:val="10"/>
        </w:numPr>
        <w:rPr>
          <w:sz w:val="22"/>
          <w:szCs w:val="22"/>
        </w:rPr>
      </w:pPr>
      <w:proofErr w:type="spellStart"/>
      <w:r w:rsidRPr="003524F8">
        <w:rPr>
          <w:sz w:val="22"/>
          <w:szCs w:val="22"/>
        </w:rPr>
        <w:t>Förröjning</w:t>
      </w:r>
      <w:proofErr w:type="spellEnd"/>
      <w:r w:rsidRPr="003524F8">
        <w:rPr>
          <w:sz w:val="22"/>
          <w:szCs w:val="22"/>
        </w:rPr>
        <w:t xml:space="preserve"> </w:t>
      </w:r>
      <w:r w:rsidR="64016F6B" w:rsidRPr="003524F8">
        <w:rPr>
          <w:sz w:val="22"/>
          <w:szCs w:val="22"/>
        </w:rPr>
        <w:t xml:space="preserve">utförd av entreprenören </w:t>
      </w:r>
      <w:r w:rsidRPr="003524F8">
        <w:rPr>
          <w:sz w:val="22"/>
          <w:szCs w:val="22"/>
        </w:rPr>
        <w:t>[ingå</w:t>
      </w:r>
      <w:r w:rsidR="64016F6B" w:rsidRPr="003524F8">
        <w:rPr>
          <w:sz w:val="22"/>
          <w:szCs w:val="22"/>
        </w:rPr>
        <w:t>r</w:t>
      </w:r>
      <w:r w:rsidRPr="003524F8">
        <w:rPr>
          <w:sz w:val="22"/>
          <w:szCs w:val="22"/>
        </w:rPr>
        <w:t xml:space="preserve"> i entreprenaden</w:t>
      </w:r>
      <w:r w:rsidRPr="003524F8" w:rsidDel="002D1988">
        <w:rPr>
          <w:sz w:val="22"/>
          <w:szCs w:val="22"/>
        </w:rPr>
        <w:t xml:space="preserve"> </w:t>
      </w:r>
      <w:r w:rsidRPr="003524F8">
        <w:rPr>
          <w:sz w:val="22"/>
          <w:szCs w:val="22"/>
        </w:rPr>
        <w:t xml:space="preserve">/ersätts enligt </w:t>
      </w:r>
      <w:r w:rsidRPr="003524F8">
        <w:rPr>
          <w:sz w:val="22"/>
          <w:szCs w:val="22"/>
          <w:u w:val="single"/>
        </w:rPr>
        <w:t>ersättningsbilagan</w:t>
      </w:r>
      <w:r w:rsidR="64016F6B" w:rsidRPr="003524F8">
        <w:rPr>
          <w:sz w:val="22"/>
          <w:szCs w:val="22"/>
        </w:rPr>
        <w:t>].</w:t>
      </w:r>
      <w:r w:rsidR="54ABADE4" w:rsidRPr="003524F8">
        <w:rPr>
          <w:noProof/>
          <w:sz w:val="22"/>
          <w:szCs w:val="22"/>
        </w:rPr>
        <w:t xml:space="preserve"> </w:t>
      </w:r>
    </w:p>
    <w:p w14:paraId="00758600" w14:textId="4F3C51CF" w:rsidR="00755F63" w:rsidRPr="003524F8" w:rsidRDefault="00755F63" w:rsidP="00374B93">
      <w:pPr>
        <w:rPr>
          <w:b/>
          <w:color w:val="D0CECE" w:themeColor="background2" w:themeShade="E6"/>
          <w:sz w:val="22"/>
          <w:szCs w:val="22"/>
        </w:rPr>
      </w:pPr>
    </w:p>
    <w:p w14:paraId="49AC3143" w14:textId="7E0B75CC" w:rsidR="00332A12" w:rsidRPr="003524F8" w:rsidRDefault="00755F63" w:rsidP="00B13795">
      <w:pPr>
        <w:pStyle w:val="Liststycke"/>
        <w:numPr>
          <w:ilvl w:val="0"/>
          <w:numId w:val="10"/>
        </w:numPr>
        <w:rPr>
          <w:bCs/>
          <w:color w:val="000000" w:themeColor="text1"/>
          <w:sz w:val="22"/>
          <w:szCs w:val="22"/>
        </w:rPr>
      </w:pPr>
      <w:r w:rsidRPr="003524F8">
        <w:rPr>
          <w:bCs/>
          <w:color w:val="000000" w:themeColor="text1"/>
          <w:sz w:val="22"/>
          <w:szCs w:val="22"/>
        </w:rPr>
        <w:t xml:space="preserve">Inom områden med underväxt enligt figur nedan röjs alla stammar högre än </w:t>
      </w:r>
      <w:proofErr w:type="gramStart"/>
      <w:r w:rsidRPr="003524F8">
        <w:rPr>
          <w:bCs/>
          <w:color w:val="000000" w:themeColor="text1"/>
          <w:sz w:val="22"/>
          <w:szCs w:val="22"/>
        </w:rPr>
        <w:t>…….</w:t>
      </w:r>
      <w:proofErr w:type="gramEnd"/>
      <w:r w:rsidRPr="003524F8">
        <w:rPr>
          <w:bCs/>
          <w:color w:val="000000" w:themeColor="text1"/>
          <w:sz w:val="22"/>
          <w:szCs w:val="22"/>
        </w:rPr>
        <w:t xml:space="preserve">. m och klenare än ……… cm. Stammar mellan ……… m och </w:t>
      </w:r>
      <w:proofErr w:type="gramStart"/>
      <w:r w:rsidRPr="003524F8">
        <w:rPr>
          <w:bCs/>
          <w:color w:val="000000" w:themeColor="text1"/>
          <w:sz w:val="22"/>
          <w:szCs w:val="22"/>
        </w:rPr>
        <w:t>…….</w:t>
      </w:r>
      <w:proofErr w:type="gramEnd"/>
      <w:r w:rsidRPr="003524F8">
        <w:rPr>
          <w:bCs/>
          <w:color w:val="000000" w:themeColor="text1"/>
          <w:sz w:val="22"/>
          <w:szCs w:val="22"/>
        </w:rPr>
        <w:t>. m röjs bort när de står i grupper.</w:t>
      </w:r>
      <w:r w:rsidR="00FF05D2" w:rsidRPr="003524F8">
        <w:rPr>
          <w:bCs/>
          <w:color w:val="000000" w:themeColor="text1"/>
          <w:sz w:val="22"/>
          <w:szCs w:val="22"/>
        </w:rPr>
        <w:br/>
      </w:r>
      <w:r w:rsidRPr="003524F8">
        <w:rPr>
          <w:bCs/>
          <w:color w:val="000000" w:themeColor="text1"/>
          <w:sz w:val="22"/>
          <w:szCs w:val="22"/>
        </w:rPr>
        <w:t xml:space="preserve"> </w:t>
      </w:r>
    </w:p>
    <w:p w14:paraId="37A255B6" w14:textId="1F4C476C" w:rsidR="00755F63" w:rsidRPr="003524F8" w:rsidRDefault="00374B93" w:rsidP="00B13795">
      <w:pPr>
        <w:pStyle w:val="Liststycke"/>
        <w:numPr>
          <w:ilvl w:val="0"/>
          <w:numId w:val="10"/>
        </w:numPr>
        <w:rPr>
          <w:bCs/>
          <w:color w:val="000000" w:themeColor="text1"/>
          <w:sz w:val="22"/>
          <w:szCs w:val="22"/>
        </w:rPr>
      </w:pPr>
      <w:r w:rsidRPr="003524F8">
        <w:rPr>
          <w:bCs/>
          <w:noProof/>
          <w:sz w:val="22"/>
          <w:szCs w:val="22"/>
        </w:rPr>
        <mc:AlternateContent>
          <mc:Choice Requires="wps">
            <w:drawing>
              <wp:anchor distT="45720" distB="45720" distL="114300" distR="114300" simplePos="0" relativeHeight="251658242" behindDoc="0" locked="0" layoutInCell="1" allowOverlap="1" wp14:anchorId="0774E94B" wp14:editId="2E56B674">
                <wp:simplePos x="0" y="0"/>
                <wp:positionH relativeFrom="rightMargin">
                  <wp:align>left</wp:align>
                </wp:positionH>
                <wp:positionV relativeFrom="paragraph">
                  <wp:posOffset>6985</wp:posOffset>
                </wp:positionV>
                <wp:extent cx="795020" cy="267970"/>
                <wp:effectExtent l="0" t="0" r="508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64CE910F" w14:textId="77777777" w:rsidR="009B4332" w:rsidRPr="00AB7FB5" w:rsidRDefault="009B4332" w:rsidP="00374B93">
                            <w:pPr>
                              <w:jc w:val="both"/>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4E94B" id="_x0000_s1028" type="#_x0000_t202" style="position:absolute;left:0;text-align:left;margin-left:0;margin-top:.55pt;width:62.6pt;height:21.1pt;z-index:25165824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" stroked="f">
                <v:textbox>
                  <w:txbxContent>
                    <w:p w14:paraId="64CE910F" w14:textId="77777777" w:rsidR="009B4332" w:rsidRPr="00AB7FB5" w:rsidRDefault="009B4332" w:rsidP="00374B93">
                      <w:pPr>
                        <w:jc w:val="both"/>
                        <w:rPr>
                          <w:sz w:val="16"/>
                          <w:szCs w:val="16"/>
                        </w:rPr>
                      </w:pPr>
                      <w:r w:rsidRPr="00AB7FB5">
                        <w:rPr>
                          <w:sz w:val="16"/>
                          <w:szCs w:val="16"/>
                        </w:rPr>
                        <w:t>GALLRING</w:t>
                      </w:r>
                    </w:p>
                  </w:txbxContent>
                </v:textbox>
                <w10:wrap anchorx="margin"/>
              </v:shape>
            </w:pict>
          </mc:Fallback>
        </mc:AlternateContent>
      </w:r>
      <w:r w:rsidR="00755F63" w:rsidRPr="003524F8">
        <w:rPr>
          <w:bCs/>
          <w:color w:val="000000" w:themeColor="text1"/>
          <w:sz w:val="22"/>
          <w:szCs w:val="22"/>
        </w:rPr>
        <w:t xml:space="preserve">Runt huvudbeståndets träd röjs alla underväxtstammar bort som står närmare än …… m. Stubbarna från </w:t>
      </w:r>
      <w:proofErr w:type="spellStart"/>
      <w:r w:rsidR="00755F63" w:rsidRPr="003524F8">
        <w:rPr>
          <w:bCs/>
          <w:color w:val="000000" w:themeColor="text1"/>
          <w:sz w:val="22"/>
          <w:szCs w:val="22"/>
        </w:rPr>
        <w:t>röjstammarna</w:t>
      </w:r>
      <w:proofErr w:type="spellEnd"/>
      <w:r w:rsidR="00755F63" w:rsidRPr="003524F8">
        <w:rPr>
          <w:bCs/>
          <w:color w:val="000000" w:themeColor="text1"/>
          <w:sz w:val="22"/>
          <w:szCs w:val="22"/>
        </w:rPr>
        <w:t xml:space="preserve"> ska vara lägre än …… cm; detta är ett krav inom zonen …… m kring träd, ett mål i övriga fall. Minsta diameter på träd som ska avverkas är </w:t>
      </w:r>
      <w:proofErr w:type="gramStart"/>
      <w:r w:rsidR="00755F63" w:rsidRPr="003524F8">
        <w:rPr>
          <w:bCs/>
          <w:color w:val="000000" w:themeColor="text1"/>
          <w:sz w:val="22"/>
          <w:szCs w:val="22"/>
        </w:rPr>
        <w:t>…….</w:t>
      </w:r>
      <w:proofErr w:type="gramEnd"/>
      <w:r w:rsidR="00755F63" w:rsidRPr="003524F8">
        <w:rPr>
          <w:bCs/>
          <w:color w:val="000000" w:themeColor="text1"/>
          <w:sz w:val="22"/>
          <w:szCs w:val="22"/>
        </w:rPr>
        <w:t xml:space="preserve">.cm </w:t>
      </w:r>
      <w:proofErr w:type="spellStart"/>
      <w:r w:rsidR="00755F63" w:rsidRPr="003524F8">
        <w:rPr>
          <w:bCs/>
          <w:color w:val="000000" w:themeColor="text1"/>
          <w:sz w:val="22"/>
          <w:szCs w:val="22"/>
        </w:rPr>
        <w:t>dbh</w:t>
      </w:r>
      <w:proofErr w:type="spellEnd"/>
      <w:r w:rsidR="00755F63" w:rsidRPr="003524F8">
        <w:rPr>
          <w:bCs/>
          <w:color w:val="000000" w:themeColor="text1"/>
          <w:sz w:val="22"/>
          <w:szCs w:val="22"/>
        </w:rPr>
        <w:t xml:space="preserve"> </w:t>
      </w:r>
      <w:proofErr w:type="spellStart"/>
      <w:r w:rsidR="00755F63" w:rsidRPr="003524F8">
        <w:rPr>
          <w:bCs/>
          <w:color w:val="000000" w:themeColor="text1"/>
          <w:sz w:val="22"/>
          <w:szCs w:val="22"/>
        </w:rPr>
        <w:t>pb</w:t>
      </w:r>
      <w:proofErr w:type="spellEnd"/>
      <w:r w:rsidR="00332A12" w:rsidRPr="003524F8">
        <w:rPr>
          <w:bCs/>
          <w:color w:val="000000" w:themeColor="text1"/>
          <w:sz w:val="22"/>
          <w:szCs w:val="22"/>
        </w:rPr>
        <w:t xml:space="preserve"> </w:t>
      </w:r>
      <w:r w:rsidR="00755F63" w:rsidRPr="003524F8">
        <w:rPr>
          <w:bCs/>
          <w:color w:val="000000" w:themeColor="text1"/>
          <w:sz w:val="22"/>
          <w:szCs w:val="22"/>
        </w:rPr>
        <w:t>(GALLRIN</w:t>
      </w:r>
      <w:r w:rsidR="00332A12" w:rsidRPr="003524F8">
        <w:rPr>
          <w:bCs/>
          <w:color w:val="000000" w:themeColor="text1"/>
          <w:sz w:val="22"/>
          <w:szCs w:val="22"/>
        </w:rPr>
        <w:t>G).</w:t>
      </w:r>
    </w:p>
    <w:p w14:paraId="69BF0B4C" w14:textId="77777777" w:rsidR="00755F63" w:rsidRPr="003524F8" w:rsidRDefault="00755F63" w:rsidP="00374B93">
      <w:pPr>
        <w:rPr>
          <w:b/>
          <w:color w:val="000000" w:themeColor="text1"/>
          <w:sz w:val="22"/>
          <w:szCs w:val="22"/>
        </w:rPr>
      </w:pPr>
    </w:p>
    <w:p w14:paraId="6121424B" w14:textId="04DD1149" w:rsidR="00755F63" w:rsidRPr="003524F8" w:rsidRDefault="00755F63" w:rsidP="00B13795">
      <w:pPr>
        <w:pStyle w:val="Liststycke"/>
        <w:numPr>
          <w:ilvl w:val="0"/>
          <w:numId w:val="10"/>
        </w:numPr>
        <w:rPr>
          <w:bCs/>
          <w:color w:val="000000" w:themeColor="text1"/>
          <w:sz w:val="22"/>
          <w:szCs w:val="22"/>
        </w:rPr>
      </w:pPr>
      <w:r w:rsidRPr="003524F8">
        <w:rPr>
          <w:bCs/>
          <w:color w:val="000000" w:themeColor="text1"/>
          <w:sz w:val="22"/>
          <w:szCs w:val="22"/>
        </w:rPr>
        <w:t xml:space="preserve">Vilka </w:t>
      </w:r>
      <w:r w:rsidR="00847E4A" w:rsidRPr="003524F8">
        <w:rPr>
          <w:bCs/>
          <w:color w:val="000000" w:themeColor="text1"/>
          <w:sz w:val="22"/>
          <w:szCs w:val="22"/>
        </w:rPr>
        <w:t>trakter</w:t>
      </w:r>
      <w:r w:rsidRPr="003524F8">
        <w:rPr>
          <w:bCs/>
          <w:color w:val="000000" w:themeColor="text1"/>
          <w:sz w:val="22"/>
          <w:szCs w:val="22"/>
        </w:rPr>
        <w:t xml:space="preserve"> som skall röjas [anges i traktdirektivet/avgörs av beställaren/avgörs av entreprenören/överenskoms vartefter</w:t>
      </w:r>
      <w:r w:rsidR="009E36C4" w:rsidRPr="003524F8">
        <w:rPr>
          <w:bCs/>
          <w:color w:val="000000" w:themeColor="text1"/>
          <w:sz w:val="22"/>
          <w:szCs w:val="22"/>
        </w:rPr>
        <w:t>]</w:t>
      </w:r>
      <w:r w:rsidRPr="003524F8">
        <w:rPr>
          <w:bCs/>
          <w:color w:val="000000" w:themeColor="text1"/>
          <w:sz w:val="22"/>
          <w:szCs w:val="22"/>
        </w:rPr>
        <w:t xml:space="preserve">. </w:t>
      </w:r>
    </w:p>
    <w:p w14:paraId="53F90F5C" w14:textId="77777777" w:rsidR="00755F63" w:rsidRPr="003524F8" w:rsidRDefault="00755F63" w:rsidP="00374B93">
      <w:pPr>
        <w:rPr>
          <w:b/>
          <w:color w:val="D0CECE" w:themeColor="background2" w:themeShade="E6"/>
          <w:sz w:val="22"/>
          <w:szCs w:val="22"/>
        </w:rPr>
      </w:pPr>
    </w:p>
    <w:p w14:paraId="37BBAA22" w14:textId="2328C6A4" w:rsidR="00755F63" w:rsidRDefault="00755F63" w:rsidP="64E49F39">
      <w:pPr>
        <w:pStyle w:val="Liststycke"/>
        <w:numPr>
          <w:ilvl w:val="0"/>
          <w:numId w:val="10"/>
        </w:numPr>
        <w:rPr>
          <w:color w:val="000000" w:themeColor="text1"/>
        </w:rPr>
      </w:pPr>
      <w:proofErr w:type="spellStart"/>
      <w:r w:rsidRPr="003524F8">
        <w:rPr>
          <w:color w:val="000000" w:themeColor="text1"/>
          <w:sz w:val="22"/>
          <w:szCs w:val="22"/>
        </w:rPr>
        <w:t>Förröjning</w:t>
      </w:r>
      <w:proofErr w:type="spellEnd"/>
      <w:r w:rsidRPr="003524F8">
        <w:rPr>
          <w:color w:val="000000" w:themeColor="text1"/>
          <w:sz w:val="22"/>
          <w:szCs w:val="22"/>
        </w:rPr>
        <w:t xml:space="preserve"> utförs inom områden på trakten enligt figur nedan.</w:t>
      </w:r>
      <w:r w:rsidRPr="003524F8">
        <w:rPr>
          <w:sz w:val="22"/>
          <w:szCs w:val="22"/>
        </w:rPr>
        <w:br/>
      </w:r>
      <w:r>
        <w:br/>
      </w:r>
      <w:r>
        <w:br/>
      </w:r>
    </w:p>
    <w:p w14:paraId="6B16B1A9" w14:textId="74BA86EA" w:rsidR="00755F63" w:rsidRPr="00060E61" w:rsidRDefault="003A4608" w:rsidP="00374B93">
      <w:pPr>
        <w:rPr>
          <w:b/>
          <w:color w:val="000000" w:themeColor="text1"/>
          <w:sz w:val="28"/>
          <w:szCs w:val="28"/>
        </w:rPr>
      </w:pPr>
      <w:r w:rsidRPr="00135F5B">
        <w:rPr>
          <w:noProof/>
          <w:color w:val="D0CECE" w:themeColor="background2" w:themeShade="E6"/>
        </w:rPr>
        <w:lastRenderedPageBreak/>
        <w:drawing>
          <wp:anchor distT="0" distB="0" distL="114300" distR="114300" simplePos="0" relativeHeight="251658264" behindDoc="0" locked="0" layoutInCell="1" allowOverlap="1" wp14:anchorId="12F9A078" wp14:editId="5C75CB11">
            <wp:simplePos x="0" y="0"/>
            <wp:positionH relativeFrom="column">
              <wp:posOffset>455571</wp:posOffset>
            </wp:positionH>
            <wp:positionV relativeFrom="paragraph">
              <wp:posOffset>103244</wp:posOffset>
            </wp:positionV>
            <wp:extent cx="4200000" cy="2850777"/>
            <wp:effectExtent l="0" t="0" r="0" b="6985"/>
            <wp:wrapSquare wrapText="bothSides"/>
            <wp:docPr id="3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0000" cy="2850777"/>
                    </a:xfrm>
                    <a:prstGeom prst="rect">
                      <a:avLst/>
                    </a:prstGeom>
                    <a:noFill/>
                    <a:ln>
                      <a:noFill/>
                    </a:ln>
                  </pic:spPr>
                </pic:pic>
              </a:graphicData>
            </a:graphic>
          </wp:anchor>
        </w:drawing>
      </w:r>
    </w:p>
    <w:p w14:paraId="04DEB9BC" w14:textId="56A3DD23" w:rsidR="00755F63" w:rsidRPr="00135F5B" w:rsidRDefault="00755F63" w:rsidP="00374B93">
      <w:pPr>
        <w:rPr>
          <w:b/>
          <w:color w:val="D0CECE" w:themeColor="background2" w:themeShade="E6"/>
        </w:rPr>
      </w:pPr>
    </w:p>
    <w:p w14:paraId="393AA879" w14:textId="66871CB9" w:rsidR="0058362E" w:rsidRPr="004C4680" w:rsidRDefault="00C576BB" w:rsidP="00374B93">
      <w:pPr>
        <w:pStyle w:val="Rubrik2"/>
      </w:pPr>
      <w:bookmarkStart w:id="24" w:name="_Toc68038454"/>
      <w:r w:rsidRPr="004C4680">
        <w:t>Virkeshantering</w:t>
      </w:r>
      <w:bookmarkEnd w:id="24"/>
      <w:r w:rsidRPr="004C4680">
        <w:t xml:space="preserve"> </w:t>
      </w:r>
    </w:p>
    <w:p w14:paraId="1D3BAAFC" w14:textId="5D33D319" w:rsidR="00F94373" w:rsidRDefault="00F94373" w:rsidP="00374B93">
      <w:pPr>
        <w:rPr>
          <w:color w:val="D0CECE" w:themeColor="background2" w:themeShade="E6"/>
          <w:sz w:val="18"/>
          <w:szCs w:val="18"/>
        </w:rPr>
      </w:pPr>
    </w:p>
    <w:p w14:paraId="489D4019" w14:textId="77777777" w:rsidR="00F94373" w:rsidRPr="004C4680" w:rsidRDefault="00F94373" w:rsidP="00374B93">
      <w:pPr>
        <w:pStyle w:val="Rubrik3"/>
      </w:pPr>
      <w:bookmarkStart w:id="25" w:name="_Toc68038455"/>
      <w:r w:rsidRPr="004C4680">
        <w:t>Apteringsdata</w:t>
      </w:r>
      <w:bookmarkEnd w:id="25"/>
    </w:p>
    <w:p w14:paraId="122E354B" w14:textId="26E86BAF" w:rsidR="00F94373" w:rsidRPr="003524F8" w:rsidRDefault="00F94373" w:rsidP="00374B93">
      <w:pPr>
        <w:ind w:left="676" w:firstLine="1304"/>
        <w:rPr>
          <w:i/>
          <w:iCs/>
          <w:sz w:val="22"/>
          <w:szCs w:val="22"/>
        </w:rPr>
      </w:pPr>
      <w:r w:rsidRPr="003524F8">
        <w:rPr>
          <w:i/>
          <w:iCs/>
          <w:sz w:val="22"/>
          <w:szCs w:val="22"/>
        </w:rPr>
        <w:t>Vem tillhandahåller apteringsfiler och apteringsinstruktioner?</w:t>
      </w:r>
    </w:p>
    <w:p w14:paraId="43A6BA16" w14:textId="2B50DCA2" w:rsidR="00F94373" w:rsidRPr="003524F8" w:rsidRDefault="00F94373" w:rsidP="00374B93">
      <w:pPr>
        <w:ind w:left="676" w:firstLine="1304"/>
        <w:rPr>
          <w:i/>
          <w:iCs/>
          <w:sz w:val="22"/>
          <w:szCs w:val="22"/>
        </w:rPr>
      </w:pPr>
      <w:r w:rsidRPr="003524F8">
        <w:rPr>
          <w:i/>
          <w:iCs/>
          <w:sz w:val="22"/>
          <w:szCs w:val="22"/>
        </w:rPr>
        <w:t xml:space="preserve">På vilket sätt görs dessa tillgängliga för entreprenören? </w:t>
      </w:r>
    </w:p>
    <w:p w14:paraId="6E3DB4E8" w14:textId="77777777" w:rsidR="00F94373" w:rsidRPr="003524F8" w:rsidRDefault="00F94373" w:rsidP="00374B93">
      <w:pPr>
        <w:rPr>
          <w:color w:val="D0CECE" w:themeColor="background2" w:themeShade="E6"/>
          <w:sz w:val="22"/>
          <w:szCs w:val="22"/>
        </w:rPr>
      </w:pPr>
    </w:p>
    <w:p w14:paraId="50521D18" w14:textId="69C6A7A3" w:rsidR="00F94373" w:rsidRPr="003524F8" w:rsidRDefault="00F94373" w:rsidP="00B13795">
      <w:pPr>
        <w:pStyle w:val="Liststycke"/>
        <w:numPr>
          <w:ilvl w:val="0"/>
          <w:numId w:val="11"/>
        </w:numPr>
        <w:rPr>
          <w:bCs/>
          <w:sz w:val="22"/>
          <w:szCs w:val="22"/>
        </w:rPr>
      </w:pPr>
      <w:r w:rsidRPr="003524F8">
        <w:rPr>
          <w:bCs/>
          <w:sz w:val="22"/>
          <w:szCs w:val="22"/>
        </w:rPr>
        <w:t xml:space="preserve">Beställaren ansvarar för att rätt apteringsfil och övriga apteringsinstruktioner finns tillgängliga för förare senast </w:t>
      </w:r>
      <w:r w:rsidR="006B2672" w:rsidRPr="003524F8">
        <w:rPr>
          <w:bCs/>
          <w:color w:val="000000" w:themeColor="text1"/>
          <w:sz w:val="22"/>
          <w:szCs w:val="22"/>
        </w:rPr>
        <w:t>[</w:t>
      </w:r>
      <w:r w:rsidRPr="003524F8">
        <w:rPr>
          <w:bCs/>
          <w:sz w:val="22"/>
          <w:szCs w:val="22"/>
        </w:rPr>
        <w:t>vid avverkningsstart</w:t>
      </w:r>
      <w:r w:rsidR="006B2672" w:rsidRPr="003524F8">
        <w:rPr>
          <w:bCs/>
          <w:sz w:val="22"/>
          <w:szCs w:val="22"/>
        </w:rPr>
        <w:t>/…...dagar före avverkningsstart</w:t>
      </w:r>
      <w:r w:rsidR="006B2672" w:rsidRPr="003524F8">
        <w:rPr>
          <w:bCs/>
          <w:color w:val="000000" w:themeColor="text1"/>
          <w:sz w:val="22"/>
          <w:szCs w:val="22"/>
        </w:rPr>
        <w:t>].</w:t>
      </w:r>
      <w:r w:rsidRPr="003524F8">
        <w:rPr>
          <w:bCs/>
          <w:sz w:val="22"/>
          <w:szCs w:val="22"/>
        </w:rPr>
        <w:t xml:space="preserve"> Den av beställare anbefallna apteringsfilen ska alltid vara den skördaren apterar efter. Kvalitetsgränser ska beaktas enligt vid varje tid gällande [instruktion/</w:t>
      </w:r>
      <w:proofErr w:type="spellStart"/>
      <w:r w:rsidRPr="003524F8">
        <w:rPr>
          <w:bCs/>
          <w:sz w:val="22"/>
          <w:szCs w:val="22"/>
        </w:rPr>
        <w:t>mätbestämmelser</w:t>
      </w:r>
      <w:proofErr w:type="spellEnd"/>
      <w:r w:rsidRPr="003524F8">
        <w:rPr>
          <w:bCs/>
          <w:sz w:val="22"/>
          <w:szCs w:val="22"/>
        </w:rPr>
        <w:t>].</w:t>
      </w:r>
    </w:p>
    <w:p w14:paraId="79330273" w14:textId="77777777" w:rsidR="00F94373" w:rsidRPr="003524F8" w:rsidRDefault="00F94373" w:rsidP="00374B93">
      <w:pPr>
        <w:rPr>
          <w:b/>
          <w:color w:val="D0CECE" w:themeColor="background2" w:themeShade="E6"/>
          <w:sz w:val="22"/>
          <w:szCs w:val="22"/>
        </w:rPr>
      </w:pPr>
    </w:p>
    <w:p w14:paraId="34F1E2B9" w14:textId="08A7897E" w:rsidR="00F94373" w:rsidRPr="003524F8" w:rsidRDefault="00F94373" w:rsidP="00B13795">
      <w:pPr>
        <w:pStyle w:val="Liststycke"/>
        <w:numPr>
          <w:ilvl w:val="0"/>
          <w:numId w:val="11"/>
        </w:numPr>
        <w:rPr>
          <w:bCs/>
          <w:sz w:val="22"/>
          <w:szCs w:val="22"/>
        </w:rPr>
      </w:pPr>
      <w:r w:rsidRPr="003524F8">
        <w:rPr>
          <w:bCs/>
          <w:sz w:val="22"/>
          <w:szCs w:val="22"/>
        </w:rPr>
        <w:t>Vid användande av felaktig apteringsfil ersätts beställaren av entreprenören med beräknad virkesvärdesförlust.</w:t>
      </w:r>
    </w:p>
    <w:p w14:paraId="4444FDBE" w14:textId="387133FC" w:rsidR="00421511" w:rsidRDefault="00421511" w:rsidP="00374B93">
      <w:pPr>
        <w:rPr>
          <w:b/>
          <w:color w:val="D0CECE" w:themeColor="background2" w:themeShade="E6"/>
          <w:sz w:val="22"/>
          <w:szCs w:val="22"/>
        </w:rPr>
      </w:pPr>
    </w:p>
    <w:p w14:paraId="69E40C55" w14:textId="77777777" w:rsidR="003524F8" w:rsidRDefault="003524F8" w:rsidP="00374B93">
      <w:pPr>
        <w:rPr>
          <w:b/>
          <w:color w:val="D0CECE" w:themeColor="background2" w:themeShade="E6"/>
          <w:sz w:val="22"/>
          <w:szCs w:val="22"/>
        </w:rPr>
      </w:pPr>
    </w:p>
    <w:p w14:paraId="6C5EE878" w14:textId="77777777" w:rsidR="00421511" w:rsidRPr="004C4680" w:rsidRDefault="00421511" w:rsidP="00374B93">
      <w:pPr>
        <w:pStyle w:val="Rubrik3"/>
      </w:pPr>
      <w:bookmarkStart w:id="26" w:name="_Toc68038456"/>
      <w:r w:rsidRPr="004C4680">
        <w:t>Tillredning</w:t>
      </w:r>
      <w:bookmarkEnd w:id="26"/>
      <w:r w:rsidRPr="004C4680">
        <w:t xml:space="preserve"> </w:t>
      </w:r>
    </w:p>
    <w:p w14:paraId="6664830F" w14:textId="77777777" w:rsidR="00421511" w:rsidRPr="003524F8" w:rsidRDefault="00421511" w:rsidP="00374B93">
      <w:pPr>
        <w:ind w:left="588" w:firstLine="1304"/>
        <w:rPr>
          <w:i/>
          <w:iCs/>
          <w:color w:val="000000" w:themeColor="text1"/>
          <w:sz w:val="22"/>
          <w:szCs w:val="22"/>
        </w:rPr>
      </w:pPr>
      <w:r w:rsidRPr="003524F8">
        <w:rPr>
          <w:i/>
          <w:iCs/>
          <w:color w:val="000000" w:themeColor="text1"/>
          <w:sz w:val="22"/>
          <w:szCs w:val="22"/>
        </w:rPr>
        <w:t xml:space="preserve">Vilka krav gäller för tillredning av virke? </w:t>
      </w:r>
    </w:p>
    <w:p w14:paraId="7BD75A27" w14:textId="19C53021" w:rsidR="004C4680" w:rsidRPr="003524F8" w:rsidRDefault="00421511" w:rsidP="00086590">
      <w:pPr>
        <w:ind w:left="1892"/>
        <w:rPr>
          <w:i/>
          <w:iCs/>
          <w:color w:val="000000" w:themeColor="text1"/>
          <w:sz w:val="22"/>
          <w:szCs w:val="22"/>
        </w:rPr>
      </w:pPr>
      <w:r w:rsidRPr="003524F8">
        <w:rPr>
          <w:i/>
          <w:iCs/>
          <w:color w:val="000000" w:themeColor="text1"/>
          <w:sz w:val="22"/>
          <w:szCs w:val="22"/>
        </w:rPr>
        <w:t xml:space="preserve">Vilka krav ställs </w:t>
      </w:r>
      <w:r w:rsidR="00F16232" w:rsidRPr="003524F8">
        <w:rPr>
          <w:i/>
          <w:iCs/>
          <w:color w:val="000000" w:themeColor="text1"/>
          <w:sz w:val="22"/>
          <w:szCs w:val="22"/>
        </w:rPr>
        <w:t>avseende andelen vrak för olika sortiment (maxnivå alternativt intervall)</w:t>
      </w:r>
      <w:r w:rsidR="004C4680" w:rsidRPr="003524F8">
        <w:rPr>
          <w:i/>
          <w:iCs/>
          <w:color w:val="000000" w:themeColor="text1"/>
          <w:sz w:val="22"/>
          <w:szCs w:val="22"/>
        </w:rPr>
        <w:t>?</w:t>
      </w:r>
      <w:r w:rsidR="00F16232" w:rsidRPr="003524F8">
        <w:rPr>
          <w:i/>
          <w:iCs/>
          <w:color w:val="000000" w:themeColor="text1"/>
          <w:sz w:val="22"/>
          <w:szCs w:val="22"/>
        </w:rPr>
        <w:t xml:space="preserve"> </w:t>
      </w:r>
    </w:p>
    <w:p w14:paraId="4DD9C219" w14:textId="0827D9B3" w:rsidR="00421511" w:rsidRPr="003524F8" w:rsidRDefault="00421511" w:rsidP="00374B93">
      <w:pPr>
        <w:ind w:left="588" w:firstLine="1304"/>
        <w:rPr>
          <w:i/>
          <w:iCs/>
          <w:color w:val="000000" w:themeColor="text1"/>
          <w:sz w:val="22"/>
          <w:szCs w:val="22"/>
        </w:rPr>
      </w:pPr>
      <w:r w:rsidRPr="003524F8">
        <w:rPr>
          <w:i/>
          <w:iCs/>
          <w:color w:val="000000" w:themeColor="text1"/>
          <w:sz w:val="22"/>
          <w:szCs w:val="22"/>
        </w:rPr>
        <w:t>Vilka blir konsekvenserna om nivåerna överskrids</w:t>
      </w:r>
      <w:r w:rsidR="00F16232" w:rsidRPr="003524F8">
        <w:rPr>
          <w:i/>
          <w:iCs/>
          <w:color w:val="000000" w:themeColor="text1"/>
          <w:sz w:val="22"/>
          <w:szCs w:val="22"/>
        </w:rPr>
        <w:t>?</w:t>
      </w:r>
    </w:p>
    <w:p w14:paraId="35F81A0A" w14:textId="77777777" w:rsidR="00421511" w:rsidRPr="003524F8" w:rsidRDefault="00421511" w:rsidP="00374B93">
      <w:pPr>
        <w:ind w:firstLine="1260"/>
        <w:rPr>
          <w:b/>
          <w:color w:val="D0CECE" w:themeColor="background2" w:themeShade="E6"/>
          <w:sz w:val="22"/>
          <w:szCs w:val="22"/>
        </w:rPr>
      </w:pPr>
    </w:p>
    <w:p w14:paraId="01C8EFCA" w14:textId="461DC5D1" w:rsidR="00421511" w:rsidRPr="003524F8" w:rsidRDefault="00421511" w:rsidP="64C5846A">
      <w:pPr>
        <w:pStyle w:val="Liststycke"/>
        <w:numPr>
          <w:ilvl w:val="0"/>
          <w:numId w:val="12"/>
        </w:numPr>
        <w:rPr>
          <w:color w:val="000000" w:themeColor="text1"/>
          <w:sz w:val="22"/>
          <w:szCs w:val="22"/>
        </w:rPr>
      </w:pPr>
      <w:r w:rsidRPr="64C5846A">
        <w:rPr>
          <w:color w:val="000000" w:themeColor="text1"/>
          <w:sz w:val="22"/>
          <w:szCs w:val="22"/>
        </w:rPr>
        <w:t xml:space="preserve">Virke skall vara tillrett, hanterat och sorterat enligt </w:t>
      </w:r>
      <w:r w:rsidR="006B2672" w:rsidRPr="64C5846A">
        <w:rPr>
          <w:color w:val="000000" w:themeColor="text1"/>
          <w:sz w:val="22"/>
          <w:szCs w:val="22"/>
        </w:rPr>
        <w:t xml:space="preserve">traktdirektivet </w:t>
      </w:r>
      <w:r w:rsidR="00F16232" w:rsidRPr="64C5846A">
        <w:rPr>
          <w:color w:val="000000" w:themeColor="text1"/>
          <w:sz w:val="22"/>
          <w:szCs w:val="22"/>
        </w:rPr>
        <w:t xml:space="preserve">samt </w:t>
      </w:r>
      <w:r w:rsidRPr="64C5846A">
        <w:rPr>
          <w:color w:val="000000" w:themeColor="text1"/>
          <w:sz w:val="22"/>
          <w:szCs w:val="22"/>
        </w:rPr>
        <w:t xml:space="preserve">enligt </w:t>
      </w:r>
      <w:proofErr w:type="spellStart"/>
      <w:r w:rsidRPr="64C5846A">
        <w:rPr>
          <w:color w:val="000000" w:themeColor="text1"/>
          <w:sz w:val="22"/>
          <w:szCs w:val="22"/>
        </w:rPr>
        <w:t>Biometrias</w:t>
      </w:r>
      <w:proofErr w:type="spellEnd"/>
      <w:r w:rsidRPr="64C5846A">
        <w:rPr>
          <w:color w:val="000000" w:themeColor="text1"/>
          <w:sz w:val="22"/>
          <w:szCs w:val="22"/>
        </w:rPr>
        <w:t xml:space="preserve"> instruktioner. Det innebär tillredning för respektive sortiment i enlighet med beställarens kvalitetsnorm. Uppkomst av mekaniska skador (kap- och fällsprickor, </w:t>
      </w:r>
      <w:proofErr w:type="spellStart"/>
      <w:r w:rsidRPr="64C5846A">
        <w:rPr>
          <w:color w:val="000000" w:themeColor="text1"/>
          <w:sz w:val="22"/>
          <w:szCs w:val="22"/>
        </w:rPr>
        <w:t>fällkammar</w:t>
      </w:r>
      <w:proofErr w:type="spellEnd"/>
      <w:r w:rsidRPr="64C5846A">
        <w:rPr>
          <w:color w:val="000000" w:themeColor="text1"/>
          <w:sz w:val="22"/>
          <w:szCs w:val="22"/>
        </w:rPr>
        <w:t xml:space="preserve">, matningsskador mm) ska undvikas. </w:t>
      </w:r>
    </w:p>
    <w:p w14:paraId="14A3BD7A" w14:textId="77777777" w:rsidR="00421511" w:rsidRPr="003524F8" w:rsidRDefault="00421511" w:rsidP="00374B93">
      <w:pPr>
        <w:rPr>
          <w:b/>
          <w:color w:val="D0CECE" w:themeColor="background2" w:themeShade="E6"/>
          <w:sz w:val="22"/>
          <w:szCs w:val="22"/>
        </w:rPr>
      </w:pPr>
    </w:p>
    <w:p w14:paraId="2845B49B" w14:textId="5DF79CFE" w:rsidR="00421511" w:rsidRPr="003524F8" w:rsidRDefault="00421511" w:rsidP="00B13795">
      <w:pPr>
        <w:pStyle w:val="Liststycke"/>
        <w:numPr>
          <w:ilvl w:val="0"/>
          <w:numId w:val="12"/>
        </w:numPr>
        <w:rPr>
          <w:b/>
          <w:color w:val="000000" w:themeColor="text1"/>
          <w:sz w:val="22"/>
          <w:szCs w:val="22"/>
        </w:rPr>
      </w:pPr>
      <w:r w:rsidRPr="003524F8">
        <w:rPr>
          <w:bCs/>
          <w:color w:val="000000" w:themeColor="text1"/>
          <w:sz w:val="22"/>
          <w:szCs w:val="22"/>
        </w:rPr>
        <w:t xml:space="preserve">Följande </w:t>
      </w:r>
      <w:r w:rsidR="00295B12" w:rsidRPr="003524F8">
        <w:rPr>
          <w:bCs/>
          <w:color w:val="000000" w:themeColor="text1"/>
          <w:sz w:val="22"/>
          <w:szCs w:val="22"/>
        </w:rPr>
        <w:t xml:space="preserve">krav </w:t>
      </w:r>
      <w:r w:rsidRPr="003524F8">
        <w:rPr>
          <w:bCs/>
          <w:color w:val="000000" w:themeColor="text1"/>
          <w:sz w:val="22"/>
          <w:szCs w:val="22"/>
        </w:rPr>
        <w:t>ska särskilt beaktas</w:t>
      </w:r>
      <w:r w:rsidRPr="003524F8">
        <w:rPr>
          <w:b/>
          <w:color w:val="000000" w:themeColor="text1"/>
          <w:sz w:val="22"/>
          <w:szCs w:val="22"/>
        </w:rPr>
        <w:t xml:space="preserve">: </w:t>
      </w:r>
    </w:p>
    <w:p w14:paraId="152E6844" w14:textId="77777777" w:rsidR="00421511" w:rsidRPr="003524F8" w:rsidRDefault="00421511" w:rsidP="00B13795">
      <w:pPr>
        <w:numPr>
          <w:ilvl w:val="0"/>
          <w:numId w:val="2"/>
        </w:numPr>
        <w:rPr>
          <w:bCs/>
          <w:color w:val="000000" w:themeColor="text1"/>
          <w:sz w:val="22"/>
          <w:szCs w:val="22"/>
        </w:rPr>
      </w:pPr>
      <w:r w:rsidRPr="003524F8">
        <w:rPr>
          <w:bCs/>
          <w:color w:val="000000" w:themeColor="text1"/>
          <w:sz w:val="22"/>
          <w:szCs w:val="22"/>
        </w:rPr>
        <w:t>Apteringsgraden skall inte understiga …… %</w:t>
      </w:r>
    </w:p>
    <w:p w14:paraId="3062B6E5" w14:textId="5937FF87" w:rsidR="00421511" w:rsidRPr="003524F8" w:rsidRDefault="00421511" w:rsidP="00B13795">
      <w:pPr>
        <w:numPr>
          <w:ilvl w:val="0"/>
          <w:numId w:val="2"/>
        </w:numPr>
        <w:rPr>
          <w:bCs/>
          <w:color w:val="000000" w:themeColor="text1"/>
          <w:sz w:val="22"/>
          <w:szCs w:val="22"/>
        </w:rPr>
      </w:pPr>
      <w:r w:rsidRPr="003524F8">
        <w:rPr>
          <w:bCs/>
          <w:color w:val="000000" w:themeColor="text1"/>
          <w:sz w:val="22"/>
          <w:szCs w:val="22"/>
        </w:rPr>
        <w:t>Andelen timmerstockar utan kap</w:t>
      </w:r>
      <w:r w:rsidR="00295B12" w:rsidRPr="003524F8">
        <w:rPr>
          <w:bCs/>
          <w:color w:val="000000" w:themeColor="text1"/>
          <w:sz w:val="22"/>
          <w:szCs w:val="22"/>
        </w:rPr>
        <w:t>-</w:t>
      </w:r>
      <w:r w:rsidRPr="003524F8">
        <w:rPr>
          <w:bCs/>
          <w:color w:val="000000" w:themeColor="text1"/>
          <w:sz w:val="22"/>
          <w:szCs w:val="22"/>
        </w:rPr>
        <w:t xml:space="preserve">och fällsprickor skall överstiga </w:t>
      </w:r>
      <w:proofErr w:type="gramStart"/>
      <w:r w:rsidRPr="003524F8">
        <w:rPr>
          <w:bCs/>
          <w:color w:val="000000" w:themeColor="text1"/>
          <w:sz w:val="22"/>
          <w:szCs w:val="22"/>
        </w:rPr>
        <w:t>…….</w:t>
      </w:r>
      <w:proofErr w:type="gramEnd"/>
      <w:r w:rsidRPr="003524F8">
        <w:rPr>
          <w:bCs/>
          <w:color w:val="000000" w:themeColor="text1"/>
          <w:sz w:val="22"/>
          <w:szCs w:val="22"/>
        </w:rPr>
        <w:t>.%.</w:t>
      </w:r>
    </w:p>
    <w:p w14:paraId="560F3FE3" w14:textId="74A49C81" w:rsidR="00421511" w:rsidRPr="003524F8" w:rsidRDefault="00421511" w:rsidP="00B13795">
      <w:pPr>
        <w:numPr>
          <w:ilvl w:val="0"/>
          <w:numId w:val="2"/>
        </w:numPr>
        <w:rPr>
          <w:bCs/>
          <w:color w:val="000000" w:themeColor="text1"/>
          <w:sz w:val="22"/>
          <w:szCs w:val="22"/>
        </w:rPr>
      </w:pPr>
      <w:r w:rsidRPr="003524F8">
        <w:rPr>
          <w:bCs/>
          <w:color w:val="000000" w:themeColor="text1"/>
          <w:sz w:val="22"/>
          <w:szCs w:val="22"/>
        </w:rPr>
        <w:t>virket ska vara</w:t>
      </w:r>
      <w:r w:rsidR="00F16232" w:rsidRPr="003524F8">
        <w:rPr>
          <w:bCs/>
          <w:color w:val="000000" w:themeColor="text1"/>
          <w:sz w:val="22"/>
          <w:szCs w:val="22"/>
        </w:rPr>
        <w:t xml:space="preserve"> </w:t>
      </w:r>
      <w:r w:rsidRPr="003524F8">
        <w:rPr>
          <w:bCs/>
          <w:color w:val="000000" w:themeColor="text1"/>
          <w:sz w:val="22"/>
          <w:szCs w:val="22"/>
        </w:rPr>
        <w:t>kvistat</w:t>
      </w:r>
      <w:r w:rsidR="00F16232" w:rsidRPr="003524F8">
        <w:rPr>
          <w:bCs/>
          <w:color w:val="000000" w:themeColor="text1"/>
          <w:sz w:val="22"/>
          <w:szCs w:val="22"/>
        </w:rPr>
        <w:t xml:space="preserve"> </w:t>
      </w:r>
      <w:r w:rsidR="00FF05D2" w:rsidRPr="003524F8">
        <w:rPr>
          <w:bCs/>
          <w:color w:val="000000" w:themeColor="text1"/>
          <w:sz w:val="22"/>
          <w:szCs w:val="22"/>
        </w:rPr>
        <w:t>[…</w:t>
      </w:r>
      <w:proofErr w:type="gramStart"/>
      <w:r w:rsidRPr="003524F8">
        <w:rPr>
          <w:bCs/>
          <w:color w:val="000000" w:themeColor="text1"/>
          <w:sz w:val="22"/>
          <w:szCs w:val="22"/>
        </w:rPr>
        <w:t>…….</w:t>
      </w:r>
      <w:proofErr w:type="gramEnd"/>
      <w:r w:rsidRPr="003524F8">
        <w:rPr>
          <w:bCs/>
          <w:color w:val="000000" w:themeColor="text1"/>
          <w:sz w:val="22"/>
          <w:szCs w:val="22"/>
        </w:rPr>
        <w:t xml:space="preserve">/tillfredsställande kvistat enligt </w:t>
      </w:r>
      <w:proofErr w:type="spellStart"/>
      <w:r w:rsidR="00295B12" w:rsidRPr="003524F8">
        <w:rPr>
          <w:bCs/>
          <w:color w:val="000000" w:themeColor="text1"/>
          <w:sz w:val="22"/>
          <w:szCs w:val="22"/>
        </w:rPr>
        <w:t>Biometrias</w:t>
      </w:r>
      <w:proofErr w:type="spellEnd"/>
      <w:r w:rsidR="00295B12" w:rsidRPr="003524F8">
        <w:rPr>
          <w:bCs/>
          <w:color w:val="000000" w:themeColor="text1"/>
          <w:sz w:val="22"/>
          <w:szCs w:val="22"/>
        </w:rPr>
        <w:t xml:space="preserve"> </w:t>
      </w:r>
      <w:r w:rsidRPr="003524F8">
        <w:rPr>
          <w:bCs/>
          <w:color w:val="000000" w:themeColor="text1"/>
          <w:sz w:val="22"/>
          <w:szCs w:val="22"/>
        </w:rPr>
        <w:t>instruktioner]</w:t>
      </w:r>
      <w:r w:rsidR="00F16232" w:rsidRPr="003524F8">
        <w:rPr>
          <w:bCs/>
          <w:color w:val="000000" w:themeColor="text1"/>
          <w:sz w:val="22"/>
          <w:szCs w:val="22"/>
        </w:rPr>
        <w:t xml:space="preserve"> </w:t>
      </w:r>
    </w:p>
    <w:p w14:paraId="4829557E" w14:textId="4D905D36" w:rsidR="00421511" w:rsidRPr="003524F8" w:rsidRDefault="00421511" w:rsidP="70B23145">
      <w:pPr>
        <w:numPr>
          <w:ilvl w:val="0"/>
          <w:numId w:val="2"/>
        </w:numPr>
        <w:rPr>
          <w:color w:val="000000" w:themeColor="text1"/>
          <w:sz w:val="22"/>
          <w:szCs w:val="22"/>
        </w:rPr>
      </w:pPr>
      <w:r w:rsidRPr="003524F8">
        <w:rPr>
          <w:color w:val="000000" w:themeColor="text1"/>
          <w:sz w:val="22"/>
          <w:szCs w:val="22"/>
        </w:rPr>
        <w:t xml:space="preserve">Ej tillåtna </w:t>
      </w:r>
      <w:proofErr w:type="spellStart"/>
      <w:r w:rsidRPr="003524F8">
        <w:rPr>
          <w:color w:val="000000" w:themeColor="text1"/>
          <w:sz w:val="22"/>
          <w:szCs w:val="22"/>
        </w:rPr>
        <w:t>rotben</w:t>
      </w:r>
      <w:proofErr w:type="spellEnd"/>
      <w:r w:rsidRPr="003524F8">
        <w:rPr>
          <w:color w:val="000000" w:themeColor="text1"/>
          <w:sz w:val="22"/>
          <w:szCs w:val="22"/>
        </w:rPr>
        <w:t xml:space="preserve"> </w:t>
      </w:r>
      <w:r w:rsidR="00F16232" w:rsidRPr="003524F8">
        <w:rPr>
          <w:color w:val="000000" w:themeColor="text1"/>
          <w:sz w:val="22"/>
          <w:szCs w:val="22"/>
        </w:rPr>
        <w:t xml:space="preserve">får ej levereras. </w:t>
      </w:r>
      <w:r w:rsidRPr="003524F8">
        <w:rPr>
          <w:color w:val="000000" w:themeColor="text1"/>
          <w:sz w:val="22"/>
          <w:szCs w:val="22"/>
        </w:rPr>
        <w:t xml:space="preserve"> </w:t>
      </w:r>
    </w:p>
    <w:p w14:paraId="7F95AA4A" w14:textId="6074058A" w:rsidR="00AB0B85" w:rsidRDefault="00AB0B85" w:rsidP="00374B93">
      <w:pPr>
        <w:rPr>
          <w:b/>
          <w:color w:val="D0CECE" w:themeColor="background2" w:themeShade="E6"/>
        </w:rPr>
      </w:pPr>
      <w:bookmarkStart w:id="27" w:name="_Toc195942217"/>
    </w:p>
    <w:p w14:paraId="3E2BADC2" w14:textId="77777777" w:rsidR="00F16232" w:rsidRPr="004C4680" w:rsidRDefault="00F16232" w:rsidP="00374B93">
      <w:pPr>
        <w:pStyle w:val="Rubrik3"/>
      </w:pPr>
      <w:bookmarkStart w:id="28" w:name="_Toc68038457"/>
      <w:r w:rsidRPr="004C4680">
        <w:lastRenderedPageBreak/>
        <w:t>Färgmärkning av virke</w:t>
      </w:r>
      <w:bookmarkEnd w:id="28"/>
    </w:p>
    <w:p w14:paraId="52D5B7D0" w14:textId="1EE4161A" w:rsidR="00F16232" w:rsidRPr="003524F8" w:rsidRDefault="004C4680" w:rsidP="00374B93">
      <w:pPr>
        <w:tabs>
          <w:tab w:val="left" w:pos="7965"/>
        </w:tabs>
        <w:rPr>
          <w:b/>
          <w:i/>
          <w:iCs/>
          <w:color w:val="000000" w:themeColor="text1"/>
          <w:sz w:val="22"/>
          <w:szCs w:val="22"/>
        </w:rPr>
      </w:pPr>
      <w:r w:rsidRPr="003524F8">
        <w:rPr>
          <w:bCs/>
          <w:i/>
          <w:iCs/>
          <w:color w:val="000000" w:themeColor="text1"/>
          <w:sz w:val="22"/>
          <w:szCs w:val="22"/>
        </w:rPr>
        <w:t xml:space="preserve">                                            </w:t>
      </w:r>
      <w:r w:rsidR="00F16232" w:rsidRPr="003524F8">
        <w:rPr>
          <w:bCs/>
          <w:i/>
          <w:iCs/>
          <w:color w:val="000000" w:themeColor="text1"/>
          <w:sz w:val="22"/>
          <w:szCs w:val="22"/>
        </w:rPr>
        <w:t>Vilka krav gäller för färgmärkning och vilket syfte har den?</w:t>
      </w:r>
    </w:p>
    <w:p w14:paraId="6BF99B73" w14:textId="77777777" w:rsidR="00F16232" w:rsidRPr="003524F8" w:rsidRDefault="00F16232" w:rsidP="00374B93">
      <w:pPr>
        <w:rPr>
          <w:b/>
          <w:color w:val="000000" w:themeColor="text1"/>
          <w:sz w:val="22"/>
          <w:szCs w:val="22"/>
        </w:rPr>
      </w:pPr>
    </w:p>
    <w:p w14:paraId="61CD7267" w14:textId="4E052F1F" w:rsidR="00F16232" w:rsidRDefault="00F16232" w:rsidP="00B13795">
      <w:pPr>
        <w:pStyle w:val="Liststycke"/>
        <w:numPr>
          <w:ilvl w:val="0"/>
          <w:numId w:val="13"/>
        </w:numPr>
        <w:rPr>
          <w:bCs/>
          <w:color w:val="000000" w:themeColor="text1"/>
          <w:sz w:val="22"/>
          <w:szCs w:val="22"/>
        </w:rPr>
      </w:pPr>
      <w:r w:rsidRPr="003524F8">
        <w:rPr>
          <w:bCs/>
          <w:color w:val="000000" w:themeColor="text1"/>
          <w:sz w:val="22"/>
          <w:szCs w:val="22"/>
        </w:rPr>
        <w:t xml:space="preserve">Färgmärkning skall utföras </w:t>
      </w:r>
      <w:r w:rsidR="00906B89" w:rsidRPr="003524F8">
        <w:rPr>
          <w:bCs/>
          <w:color w:val="000000" w:themeColor="text1"/>
          <w:sz w:val="22"/>
          <w:szCs w:val="22"/>
        </w:rPr>
        <w:t xml:space="preserve">[enligt traktdirektivet/enligt aktuell överenskommelse] </w:t>
      </w:r>
      <w:r w:rsidRPr="003524F8">
        <w:rPr>
          <w:bCs/>
          <w:color w:val="000000" w:themeColor="text1"/>
          <w:sz w:val="22"/>
          <w:szCs w:val="22"/>
        </w:rPr>
        <w:t xml:space="preserve">för att säkerställa en korrekt sortering av sortimenten. </w:t>
      </w:r>
    </w:p>
    <w:p w14:paraId="37ED9240" w14:textId="77777777" w:rsidR="003524F8" w:rsidRPr="003524F8" w:rsidRDefault="003524F8" w:rsidP="003524F8">
      <w:pPr>
        <w:pStyle w:val="Liststycke"/>
        <w:rPr>
          <w:bCs/>
          <w:color w:val="000000" w:themeColor="text1"/>
          <w:sz w:val="22"/>
          <w:szCs w:val="22"/>
        </w:rPr>
      </w:pPr>
    </w:p>
    <w:bookmarkEnd w:id="27"/>
    <w:p w14:paraId="6D4B1559" w14:textId="4F2FC731" w:rsidR="00F16232" w:rsidRPr="00FF05D2" w:rsidRDefault="00F16232" w:rsidP="00374B93">
      <w:pPr>
        <w:rPr>
          <w:bCs/>
          <w:color w:val="D0CECE" w:themeColor="background2" w:themeShade="E6"/>
        </w:rPr>
      </w:pPr>
    </w:p>
    <w:p w14:paraId="2267C806" w14:textId="334D520E" w:rsidR="00F16232" w:rsidRPr="004C4680" w:rsidRDefault="00F16232" w:rsidP="00374B93">
      <w:pPr>
        <w:pStyle w:val="Rubrik3"/>
      </w:pPr>
      <w:bookmarkStart w:id="29" w:name="_Toc68038458"/>
      <w:r w:rsidRPr="004C4680">
        <w:t>Kvalitetssäkring av skördarmätning</w:t>
      </w:r>
      <w:bookmarkEnd w:id="29"/>
    </w:p>
    <w:p w14:paraId="4AE9396E" w14:textId="411AD903" w:rsidR="00F16232" w:rsidRPr="003524F8" w:rsidRDefault="00A50D77" w:rsidP="00374B93">
      <w:pPr>
        <w:ind w:left="1980"/>
        <w:rPr>
          <w:bCs/>
          <w:i/>
          <w:iCs/>
          <w:color w:val="000000" w:themeColor="text1"/>
          <w:sz w:val="22"/>
          <w:szCs w:val="22"/>
        </w:rPr>
      </w:pPr>
      <w:r w:rsidRPr="003524F8">
        <w:rPr>
          <w:bCs/>
          <w:i/>
          <w:iCs/>
          <w:color w:val="000000" w:themeColor="text1"/>
          <w:sz w:val="22"/>
          <w:szCs w:val="22"/>
        </w:rPr>
        <w:t xml:space="preserve">På vilket sätt sker </w:t>
      </w:r>
      <w:r w:rsidR="00F16232" w:rsidRPr="003524F8">
        <w:rPr>
          <w:bCs/>
          <w:i/>
          <w:iCs/>
          <w:color w:val="000000" w:themeColor="text1"/>
          <w:sz w:val="22"/>
          <w:szCs w:val="22"/>
        </w:rPr>
        <w:t>kvalitetssäkring av längd-och diametermätning, och vad är syftet med denna?</w:t>
      </w:r>
    </w:p>
    <w:p w14:paraId="56EEE8C8" w14:textId="275B0822" w:rsidR="00F16232" w:rsidRPr="003524F8" w:rsidRDefault="00F16232" w:rsidP="00374B93">
      <w:pPr>
        <w:ind w:left="1216" w:firstLine="764"/>
        <w:rPr>
          <w:bCs/>
          <w:i/>
          <w:iCs/>
          <w:color w:val="000000" w:themeColor="text1"/>
          <w:sz w:val="22"/>
          <w:szCs w:val="22"/>
        </w:rPr>
      </w:pPr>
      <w:r w:rsidRPr="003524F8">
        <w:rPr>
          <w:bCs/>
          <w:i/>
          <w:iCs/>
          <w:color w:val="000000" w:themeColor="text1"/>
          <w:sz w:val="22"/>
          <w:szCs w:val="22"/>
        </w:rPr>
        <w:t>Vilka rutiner och riktlinjer gäller för kontrollmätning? (frekvens)</w:t>
      </w:r>
    </w:p>
    <w:p w14:paraId="50913D71" w14:textId="0A0A426F" w:rsidR="00F16232" w:rsidRPr="003524F8" w:rsidRDefault="00A50D77" w:rsidP="00374B93">
      <w:pPr>
        <w:ind w:left="1216" w:firstLine="764"/>
        <w:rPr>
          <w:bCs/>
          <w:i/>
          <w:iCs/>
          <w:color w:val="000000" w:themeColor="text1"/>
          <w:sz w:val="22"/>
          <w:szCs w:val="22"/>
        </w:rPr>
      </w:pPr>
      <w:r w:rsidRPr="003524F8">
        <w:rPr>
          <w:bCs/>
          <w:i/>
          <w:iCs/>
          <w:color w:val="000000" w:themeColor="text1"/>
          <w:sz w:val="22"/>
          <w:szCs w:val="22"/>
        </w:rPr>
        <w:t xml:space="preserve">Vilka </w:t>
      </w:r>
      <w:r w:rsidR="00F16232" w:rsidRPr="003524F8">
        <w:rPr>
          <w:bCs/>
          <w:i/>
          <w:iCs/>
          <w:color w:val="000000" w:themeColor="text1"/>
          <w:sz w:val="22"/>
          <w:szCs w:val="22"/>
        </w:rPr>
        <w:t>krav</w:t>
      </w:r>
      <w:r w:rsidRPr="003524F8">
        <w:rPr>
          <w:bCs/>
          <w:i/>
          <w:iCs/>
          <w:color w:val="000000" w:themeColor="text1"/>
          <w:sz w:val="22"/>
          <w:szCs w:val="22"/>
        </w:rPr>
        <w:t xml:space="preserve"> </w:t>
      </w:r>
      <w:r w:rsidR="00F16232" w:rsidRPr="003524F8">
        <w:rPr>
          <w:bCs/>
          <w:i/>
          <w:iCs/>
          <w:color w:val="000000" w:themeColor="text1"/>
          <w:sz w:val="22"/>
          <w:szCs w:val="22"/>
        </w:rPr>
        <w:t xml:space="preserve">gäller </w:t>
      </w:r>
      <w:r w:rsidRPr="003524F8">
        <w:rPr>
          <w:bCs/>
          <w:i/>
          <w:iCs/>
          <w:color w:val="000000" w:themeColor="text1"/>
          <w:sz w:val="22"/>
          <w:szCs w:val="22"/>
        </w:rPr>
        <w:t xml:space="preserve">för </w:t>
      </w:r>
      <w:r w:rsidR="00F16232" w:rsidRPr="003524F8">
        <w:rPr>
          <w:bCs/>
          <w:i/>
          <w:iCs/>
          <w:color w:val="000000" w:themeColor="text1"/>
          <w:sz w:val="22"/>
          <w:szCs w:val="22"/>
        </w:rPr>
        <w:t>mätresultat</w:t>
      </w:r>
      <w:r w:rsidRPr="003524F8">
        <w:rPr>
          <w:bCs/>
          <w:i/>
          <w:iCs/>
          <w:color w:val="000000" w:themeColor="text1"/>
          <w:sz w:val="22"/>
          <w:szCs w:val="22"/>
        </w:rPr>
        <w:t>?</w:t>
      </w:r>
    </w:p>
    <w:p w14:paraId="6EEEEC32" w14:textId="77777777" w:rsidR="00F16232" w:rsidRPr="003524F8" w:rsidRDefault="00F16232" w:rsidP="00374B93">
      <w:pPr>
        <w:rPr>
          <w:bCs/>
          <w:color w:val="D0CECE" w:themeColor="background2" w:themeShade="E6"/>
          <w:sz w:val="22"/>
          <w:szCs w:val="22"/>
        </w:rPr>
      </w:pPr>
    </w:p>
    <w:p w14:paraId="5EE82A55" w14:textId="596EA64F" w:rsidR="00F16232" w:rsidRPr="003524F8" w:rsidRDefault="00F16232" w:rsidP="00B13795">
      <w:pPr>
        <w:pStyle w:val="Liststycke"/>
        <w:numPr>
          <w:ilvl w:val="0"/>
          <w:numId w:val="13"/>
        </w:numPr>
        <w:autoSpaceDE w:val="0"/>
        <w:autoSpaceDN w:val="0"/>
        <w:adjustRightInd w:val="0"/>
        <w:rPr>
          <w:bCs/>
          <w:color w:val="000000" w:themeColor="text1"/>
          <w:sz w:val="22"/>
          <w:szCs w:val="22"/>
        </w:rPr>
      </w:pPr>
      <w:r w:rsidRPr="003524F8">
        <w:rPr>
          <w:bCs/>
          <w:color w:val="000000" w:themeColor="text1"/>
          <w:sz w:val="22"/>
          <w:szCs w:val="22"/>
        </w:rPr>
        <w:t xml:space="preserve">Skördarens mätning </w:t>
      </w:r>
      <w:r w:rsidR="00A50D77" w:rsidRPr="003524F8">
        <w:rPr>
          <w:bCs/>
          <w:color w:val="000000" w:themeColor="text1"/>
          <w:sz w:val="22"/>
          <w:szCs w:val="22"/>
        </w:rPr>
        <w:t xml:space="preserve">av längd och diameter </w:t>
      </w:r>
      <w:r w:rsidRPr="003524F8">
        <w:rPr>
          <w:bCs/>
          <w:color w:val="000000" w:themeColor="text1"/>
          <w:sz w:val="22"/>
          <w:szCs w:val="22"/>
        </w:rPr>
        <w:t xml:space="preserve">ska vara godkänd enligt </w:t>
      </w:r>
      <w:proofErr w:type="spellStart"/>
      <w:r w:rsidR="00A50D77" w:rsidRPr="003524F8">
        <w:rPr>
          <w:bCs/>
          <w:color w:val="000000" w:themeColor="text1"/>
          <w:sz w:val="22"/>
          <w:szCs w:val="22"/>
        </w:rPr>
        <w:t>Biometrias</w:t>
      </w:r>
      <w:proofErr w:type="spellEnd"/>
      <w:r w:rsidR="00A50D77" w:rsidRPr="003524F8">
        <w:rPr>
          <w:bCs/>
          <w:color w:val="000000" w:themeColor="text1"/>
          <w:sz w:val="22"/>
          <w:szCs w:val="22"/>
        </w:rPr>
        <w:t xml:space="preserve"> gällande </w:t>
      </w:r>
      <w:r w:rsidRPr="003524F8">
        <w:rPr>
          <w:bCs/>
          <w:color w:val="000000" w:themeColor="text1"/>
          <w:sz w:val="22"/>
          <w:szCs w:val="22"/>
        </w:rPr>
        <w:t>rutin för uppföljning</w:t>
      </w:r>
      <w:r w:rsidR="00A50D77" w:rsidRPr="003524F8">
        <w:rPr>
          <w:bCs/>
          <w:color w:val="000000" w:themeColor="text1"/>
          <w:sz w:val="22"/>
          <w:szCs w:val="22"/>
        </w:rPr>
        <w:t xml:space="preserve">. </w:t>
      </w:r>
      <w:r w:rsidRPr="003524F8">
        <w:rPr>
          <w:bCs/>
          <w:color w:val="000000" w:themeColor="text1"/>
          <w:sz w:val="22"/>
          <w:szCs w:val="22"/>
        </w:rPr>
        <w:t>Detta för att säkerställa godkänd apteringsgrad.</w:t>
      </w:r>
    </w:p>
    <w:p w14:paraId="774164A4" w14:textId="77777777" w:rsidR="00FF05D2" w:rsidRPr="003524F8" w:rsidRDefault="00FF05D2" w:rsidP="00374B93">
      <w:pPr>
        <w:autoSpaceDE w:val="0"/>
        <w:autoSpaceDN w:val="0"/>
        <w:adjustRightInd w:val="0"/>
        <w:rPr>
          <w:bCs/>
          <w:color w:val="D0CECE" w:themeColor="background2" w:themeShade="E6"/>
          <w:sz w:val="22"/>
          <w:szCs w:val="22"/>
        </w:rPr>
      </w:pPr>
    </w:p>
    <w:p w14:paraId="008A21F4" w14:textId="1CD6CB49" w:rsidR="00F16232" w:rsidRPr="003524F8" w:rsidRDefault="00F16232" w:rsidP="00B13795">
      <w:pPr>
        <w:pStyle w:val="Liststycke"/>
        <w:numPr>
          <w:ilvl w:val="0"/>
          <w:numId w:val="13"/>
        </w:numPr>
        <w:autoSpaceDE w:val="0"/>
        <w:autoSpaceDN w:val="0"/>
        <w:adjustRightInd w:val="0"/>
        <w:rPr>
          <w:bCs/>
          <w:color w:val="000000" w:themeColor="text1"/>
          <w:sz w:val="22"/>
          <w:szCs w:val="22"/>
        </w:rPr>
      </w:pPr>
      <w:r w:rsidRPr="003524F8">
        <w:rPr>
          <w:bCs/>
          <w:color w:val="000000" w:themeColor="text1"/>
          <w:sz w:val="22"/>
          <w:szCs w:val="22"/>
        </w:rPr>
        <w:t>Entreprenören skall regelbundet (minst dagligen) försäkra sig om att skördaren</w:t>
      </w:r>
      <w:r w:rsidR="00A50D77" w:rsidRPr="003524F8">
        <w:rPr>
          <w:bCs/>
          <w:color w:val="000000" w:themeColor="text1"/>
          <w:sz w:val="22"/>
          <w:szCs w:val="22"/>
        </w:rPr>
        <w:t xml:space="preserve"> </w:t>
      </w:r>
      <w:r w:rsidRPr="003524F8">
        <w:rPr>
          <w:bCs/>
          <w:color w:val="000000" w:themeColor="text1"/>
          <w:sz w:val="22"/>
          <w:szCs w:val="22"/>
        </w:rPr>
        <w:t xml:space="preserve">mäter </w:t>
      </w:r>
      <w:r w:rsidR="00A50D77" w:rsidRPr="003524F8">
        <w:rPr>
          <w:bCs/>
          <w:color w:val="000000" w:themeColor="text1"/>
          <w:sz w:val="22"/>
          <w:szCs w:val="22"/>
        </w:rPr>
        <w:t xml:space="preserve">korrekt </w:t>
      </w:r>
      <w:r w:rsidRPr="003524F8">
        <w:rPr>
          <w:bCs/>
          <w:color w:val="000000" w:themeColor="text1"/>
          <w:sz w:val="22"/>
          <w:szCs w:val="22"/>
        </w:rPr>
        <w:t xml:space="preserve">längd och diameter. </w:t>
      </w:r>
    </w:p>
    <w:p w14:paraId="742AC610" w14:textId="77777777" w:rsidR="00FF05D2" w:rsidRPr="003524F8" w:rsidRDefault="00FF05D2" w:rsidP="00374B93">
      <w:pPr>
        <w:rPr>
          <w:bCs/>
          <w:color w:val="D0CECE" w:themeColor="background2" w:themeShade="E6"/>
          <w:sz w:val="22"/>
          <w:szCs w:val="22"/>
        </w:rPr>
      </w:pPr>
    </w:p>
    <w:p w14:paraId="4F000EAE" w14:textId="5BD0CBE4" w:rsidR="00F16232" w:rsidRPr="003524F8" w:rsidRDefault="00F16232" w:rsidP="00B13795">
      <w:pPr>
        <w:pStyle w:val="Liststycke"/>
        <w:numPr>
          <w:ilvl w:val="0"/>
          <w:numId w:val="13"/>
        </w:numPr>
        <w:rPr>
          <w:bCs/>
          <w:color w:val="000000" w:themeColor="text1"/>
          <w:sz w:val="22"/>
          <w:szCs w:val="22"/>
        </w:rPr>
      </w:pPr>
      <w:r w:rsidRPr="003524F8">
        <w:rPr>
          <w:bCs/>
          <w:color w:val="000000" w:themeColor="text1"/>
          <w:sz w:val="22"/>
          <w:szCs w:val="22"/>
        </w:rPr>
        <w:t xml:space="preserve">Kalibreringsfiler sänds tillsammans med PRI/HPR-filer till </w:t>
      </w:r>
      <w:proofErr w:type="spellStart"/>
      <w:r w:rsidR="00A50D77" w:rsidRPr="003524F8">
        <w:rPr>
          <w:bCs/>
          <w:color w:val="000000" w:themeColor="text1"/>
          <w:sz w:val="22"/>
          <w:szCs w:val="22"/>
        </w:rPr>
        <w:t>Biometria</w:t>
      </w:r>
      <w:proofErr w:type="spellEnd"/>
      <w:r w:rsidR="00A50D77" w:rsidRPr="003524F8">
        <w:rPr>
          <w:bCs/>
          <w:color w:val="000000" w:themeColor="text1"/>
          <w:sz w:val="22"/>
          <w:szCs w:val="22"/>
        </w:rPr>
        <w:t xml:space="preserve"> </w:t>
      </w:r>
      <w:r w:rsidRPr="003524F8">
        <w:rPr>
          <w:bCs/>
          <w:color w:val="000000" w:themeColor="text1"/>
          <w:sz w:val="22"/>
          <w:szCs w:val="22"/>
        </w:rPr>
        <w:t>[</w:t>
      </w:r>
      <w:proofErr w:type="gramStart"/>
      <w:r w:rsidRPr="003524F8">
        <w:rPr>
          <w:bCs/>
          <w:color w:val="000000" w:themeColor="text1"/>
          <w:sz w:val="22"/>
          <w:szCs w:val="22"/>
        </w:rPr>
        <w:t>…….</w:t>
      </w:r>
      <w:proofErr w:type="gramEnd"/>
      <w:r w:rsidRPr="003524F8">
        <w:rPr>
          <w:bCs/>
          <w:color w:val="000000" w:themeColor="text1"/>
          <w:sz w:val="22"/>
          <w:szCs w:val="22"/>
        </w:rPr>
        <w:t>./skift]</w:t>
      </w:r>
    </w:p>
    <w:p w14:paraId="503FFAE2" w14:textId="77777777" w:rsidR="00F16232" w:rsidRPr="003524F8" w:rsidRDefault="00F16232" w:rsidP="00374B93">
      <w:pPr>
        <w:autoSpaceDE w:val="0"/>
        <w:autoSpaceDN w:val="0"/>
        <w:adjustRightInd w:val="0"/>
        <w:rPr>
          <w:bCs/>
          <w:color w:val="D0CECE" w:themeColor="background2" w:themeShade="E6"/>
          <w:sz w:val="22"/>
          <w:szCs w:val="22"/>
        </w:rPr>
      </w:pPr>
    </w:p>
    <w:p w14:paraId="69253E21" w14:textId="77777777" w:rsidR="00FF05D2" w:rsidRPr="003524F8" w:rsidRDefault="00F16232" w:rsidP="00B13795">
      <w:pPr>
        <w:pStyle w:val="Liststycke"/>
        <w:numPr>
          <w:ilvl w:val="0"/>
          <w:numId w:val="13"/>
        </w:numPr>
        <w:autoSpaceDE w:val="0"/>
        <w:autoSpaceDN w:val="0"/>
        <w:adjustRightInd w:val="0"/>
        <w:rPr>
          <w:bCs/>
          <w:color w:val="000000" w:themeColor="text1"/>
          <w:sz w:val="22"/>
          <w:szCs w:val="22"/>
        </w:rPr>
      </w:pPr>
      <w:r w:rsidRPr="003524F8">
        <w:rPr>
          <w:bCs/>
          <w:color w:val="000000" w:themeColor="text1"/>
          <w:sz w:val="22"/>
          <w:szCs w:val="22"/>
        </w:rPr>
        <w:t>För diametermätning skall mer än</w:t>
      </w:r>
      <w:proofErr w:type="gramStart"/>
      <w:r w:rsidRPr="003524F8">
        <w:rPr>
          <w:bCs/>
          <w:color w:val="000000" w:themeColor="text1"/>
          <w:sz w:val="22"/>
          <w:szCs w:val="22"/>
        </w:rPr>
        <w:t xml:space="preserve"> ….</w:t>
      </w:r>
      <w:proofErr w:type="gramEnd"/>
      <w:r w:rsidRPr="003524F8">
        <w:rPr>
          <w:bCs/>
          <w:color w:val="000000" w:themeColor="text1"/>
          <w:sz w:val="22"/>
          <w:szCs w:val="22"/>
        </w:rPr>
        <w:t xml:space="preserve">% av antalet  mätvärden ligga inom +/- ….mm. </w:t>
      </w:r>
    </w:p>
    <w:p w14:paraId="54CD5D24" w14:textId="77777777" w:rsidR="00FF05D2" w:rsidRPr="003524F8" w:rsidRDefault="00FF05D2" w:rsidP="00374B93">
      <w:pPr>
        <w:pStyle w:val="Liststycke"/>
        <w:rPr>
          <w:bCs/>
          <w:color w:val="000000" w:themeColor="text1"/>
          <w:sz w:val="22"/>
          <w:szCs w:val="22"/>
        </w:rPr>
      </w:pPr>
    </w:p>
    <w:p w14:paraId="4188897E" w14:textId="258E8F89" w:rsidR="00F16232" w:rsidRPr="003524F8" w:rsidRDefault="00F16232" w:rsidP="00B13795">
      <w:pPr>
        <w:pStyle w:val="Liststycke"/>
        <w:numPr>
          <w:ilvl w:val="0"/>
          <w:numId w:val="13"/>
        </w:numPr>
        <w:autoSpaceDE w:val="0"/>
        <w:autoSpaceDN w:val="0"/>
        <w:adjustRightInd w:val="0"/>
        <w:rPr>
          <w:bCs/>
          <w:color w:val="000000" w:themeColor="text1"/>
          <w:sz w:val="22"/>
          <w:szCs w:val="22"/>
        </w:rPr>
      </w:pPr>
      <w:r w:rsidRPr="003524F8">
        <w:rPr>
          <w:bCs/>
          <w:color w:val="000000" w:themeColor="text1"/>
          <w:sz w:val="22"/>
          <w:szCs w:val="22"/>
        </w:rPr>
        <w:t>För längdmätningen skall mer än</w:t>
      </w:r>
      <w:proofErr w:type="gramStart"/>
      <w:r w:rsidRPr="003524F8">
        <w:rPr>
          <w:bCs/>
          <w:color w:val="000000" w:themeColor="text1"/>
          <w:sz w:val="22"/>
          <w:szCs w:val="22"/>
        </w:rPr>
        <w:t xml:space="preserve"> ….</w:t>
      </w:r>
      <w:proofErr w:type="gramEnd"/>
      <w:r w:rsidRPr="003524F8">
        <w:rPr>
          <w:bCs/>
          <w:color w:val="000000" w:themeColor="text1"/>
          <w:sz w:val="22"/>
          <w:szCs w:val="22"/>
        </w:rPr>
        <w:t>.% av antalet  stockar ligga inom +/- ….cm.</w:t>
      </w:r>
    </w:p>
    <w:p w14:paraId="34805662" w14:textId="77777777" w:rsidR="00FF05D2" w:rsidRPr="003524F8" w:rsidRDefault="00FF05D2" w:rsidP="00374B93">
      <w:pPr>
        <w:autoSpaceDE w:val="0"/>
        <w:autoSpaceDN w:val="0"/>
        <w:adjustRightInd w:val="0"/>
        <w:rPr>
          <w:bCs/>
          <w:color w:val="000000" w:themeColor="text1"/>
          <w:sz w:val="22"/>
          <w:szCs w:val="22"/>
        </w:rPr>
      </w:pPr>
    </w:p>
    <w:p w14:paraId="2E0F7500" w14:textId="7E80EC9F" w:rsidR="00F16232" w:rsidRPr="003524F8" w:rsidRDefault="00F16232" w:rsidP="00B13795">
      <w:pPr>
        <w:pStyle w:val="Liststycke"/>
        <w:numPr>
          <w:ilvl w:val="0"/>
          <w:numId w:val="13"/>
        </w:numPr>
        <w:autoSpaceDE w:val="0"/>
        <w:autoSpaceDN w:val="0"/>
        <w:adjustRightInd w:val="0"/>
        <w:rPr>
          <w:bCs/>
          <w:color w:val="000000" w:themeColor="text1"/>
          <w:sz w:val="22"/>
          <w:szCs w:val="22"/>
        </w:rPr>
      </w:pPr>
      <w:r w:rsidRPr="003524F8">
        <w:rPr>
          <w:bCs/>
          <w:color w:val="000000" w:themeColor="text1"/>
          <w:sz w:val="22"/>
          <w:szCs w:val="22"/>
        </w:rPr>
        <w:t>Medelövermål för timmer får uppgå till max</w:t>
      </w:r>
      <w:proofErr w:type="gramStart"/>
      <w:r w:rsidRPr="003524F8">
        <w:rPr>
          <w:bCs/>
          <w:color w:val="000000" w:themeColor="text1"/>
          <w:sz w:val="22"/>
          <w:szCs w:val="22"/>
        </w:rPr>
        <w:t xml:space="preserve"> ….</w:t>
      </w:r>
      <w:proofErr w:type="gramEnd"/>
      <w:r w:rsidRPr="003524F8">
        <w:rPr>
          <w:bCs/>
          <w:color w:val="000000" w:themeColor="text1"/>
          <w:sz w:val="22"/>
          <w:szCs w:val="22"/>
        </w:rPr>
        <w:t>cm för 3 dm – modul, ….cm för 3-5 dm-modul och ….cm för 6 dm-moduler el.  längre.</w:t>
      </w:r>
    </w:p>
    <w:p w14:paraId="22084CC1" w14:textId="53EA161D" w:rsidR="00F16232" w:rsidRPr="003524F8" w:rsidRDefault="003524F8" w:rsidP="00374B93">
      <w:pPr>
        <w:autoSpaceDE w:val="0"/>
        <w:autoSpaceDN w:val="0"/>
        <w:adjustRightInd w:val="0"/>
        <w:rPr>
          <w:b/>
          <w:color w:val="D0CECE" w:themeColor="background2" w:themeShade="E6"/>
          <w:sz w:val="22"/>
          <w:szCs w:val="22"/>
        </w:rPr>
      </w:pPr>
      <w:r w:rsidRPr="003524F8">
        <w:rPr>
          <w:noProof/>
          <w:sz w:val="22"/>
          <w:szCs w:val="22"/>
        </w:rPr>
        <w:drawing>
          <wp:anchor distT="0" distB="0" distL="114300" distR="114300" simplePos="0" relativeHeight="251658252" behindDoc="0" locked="0" layoutInCell="1" allowOverlap="1" wp14:anchorId="1919F6E3" wp14:editId="52C6BB60">
            <wp:simplePos x="0" y="0"/>
            <wp:positionH relativeFrom="rightMargin">
              <wp:posOffset>132474</wp:posOffset>
            </wp:positionH>
            <wp:positionV relativeFrom="paragraph">
              <wp:posOffset>121341</wp:posOffset>
            </wp:positionV>
            <wp:extent cx="262255" cy="262255"/>
            <wp:effectExtent l="0" t="0" r="0" b="4445"/>
            <wp:wrapNone/>
            <wp:docPr id="52" name="Bild 52"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33755417" w14:textId="7A84CE45" w:rsidR="00F16232" w:rsidRPr="003524F8" w:rsidRDefault="180C95A4" w:rsidP="00B13795">
      <w:pPr>
        <w:pStyle w:val="Liststycke"/>
        <w:numPr>
          <w:ilvl w:val="0"/>
          <w:numId w:val="13"/>
        </w:numPr>
        <w:autoSpaceDE w:val="0"/>
        <w:autoSpaceDN w:val="0"/>
        <w:adjustRightInd w:val="0"/>
        <w:rPr>
          <w:color w:val="000000" w:themeColor="text1"/>
          <w:sz w:val="22"/>
          <w:szCs w:val="22"/>
        </w:rPr>
      </w:pPr>
      <w:r w:rsidRPr="003524F8">
        <w:rPr>
          <w:color w:val="000000" w:themeColor="text1"/>
          <w:sz w:val="22"/>
          <w:szCs w:val="22"/>
        </w:rPr>
        <w:t xml:space="preserve">Återkallat godkännande </w:t>
      </w:r>
      <w:r w:rsidR="56909997" w:rsidRPr="003524F8">
        <w:rPr>
          <w:color w:val="000000" w:themeColor="text1"/>
          <w:sz w:val="22"/>
          <w:szCs w:val="22"/>
        </w:rPr>
        <w:t xml:space="preserve">av mätning </w:t>
      </w:r>
      <w:r w:rsidRPr="003524F8">
        <w:rPr>
          <w:color w:val="000000" w:themeColor="text1"/>
          <w:sz w:val="22"/>
          <w:szCs w:val="22"/>
        </w:rPr>
        <w:t xml:space="preserve">medför prisavdrag enligt </w:t>
      </w:r>
      <w:r w:rsidR="56909997" w:rsidRPr="003524F8">
        <w:rPr>
          <w:sz w:val="22"/>
          <w:szCs w:val="22"/>
          <w:u w:val="single"/>
        </w:rPr>
        <w:t>ersättningsbilagan</w:t>
      </w:r>
      <w:r w:rsidRPr="003524F8">
        <w:rPr>
          <w:bCs/>
          <w:sz w:val="22"/>
          <w:szCs w:val="22"/>
        </w:rPr>
        <w:t xml:space="preserve"> </w:t>
      </w:r>
      <w:r w:rsidRPr="003524F8">
        <w:rPr>
          <w:color w:val="000000" w:themeColor="text1"/>
          <w:sz w:val="22"/>
          <w:szCs w:val="22"/>
        </w:rPr>
        <w:t xml:space="preserve">tills </w:t>
      </w:r>
      <w:r w:rsidR="56909997" w:rsidRPr="003524F8">
        <w:rPr>
          <w:color w:val="000000" w:themeColor="text1"/>
          <w:sz w:val="22"/>
          <w:szCs w:val="22"/>
        </w:rPr>
        <w:t xml:space="preserve">dess att </w:t>
      </w:r>
      <w:r w:rsidRPr="003524F8">
        <w:rPr>
          <w:color w:val="000000" w:themeColor="text1"/>
          <w:sz w:val="22"/>
          <w:szCs w:val="22"/>
        </w:rPr>
        <w:t>mätningen åter är godkänd.</w:t>
      </w:r>
    </w:p>
    <w:p w14:paraId="0F7700D3" w14:textId="28290494" w:rsidR="00F16232" w:rsidRPr="00060E61" w:rsidRDefault="00F16232" w:rsidP="00374B93">
      <w:pPr>
        <w:rPr>
          <w:color w:val="D0CECE" w:themeColor="background2" w:themeShade="E6"/>
        </w:rPr>
      </w:pPr>
    </w:p>
    <w:p w14:paraId="552EC548" w14:textId="79C0D653" w:rsidR="00966A1A" w:rsidRPr="00135F5B" w:rsidRDefault="00966A1A" w:rsidP="00374B93">
      <w:pPr>
        <w:rPr>
          <w:b/>
          <w:color w:val="D0CECE" w:themeColor="background2" w:themeShade="E6"/>
          <w:sz w:val="22"/>
          <w:szCs w:val="22"/>
        </w:rPr>
      </w:pPr>
    </w:p>
    <w:p w14:paraId="02252891" w14:textId="723CFB13" w:rsidR="00A50D77" w:rsidRPr="004C4680" w:rsidRDefault="00A50D77" w:rsidP="00374B93">
      <w:pPr>
        <w:pStyle w:val="Rubrik2"/>
      </w:pPr>
      <w:bookmarkStart w:id="30" w:name="_Toc68038459"/>
      <w:r w:rsidRPr="004C4680">
        <w:t>Manuella arbeten</w:t>
      </w:r>
      <w:bookmarkEnd w:id="30"/>
    </w:p>
    <w:p w14:paraId="6F13B3FE" w14:textId="707EB1B0" w:rsidR="00A50D77" w:rsidRPr="003524F8" w:rsidRDefault="00A50D77" w:rsidP="009B7712">
      <w:pPr>
        <w:ind w:left="1260"/>
        <w:rPr>
          <w:i/>
          <w:iCs/>
          <w:color w:val="000000" w:themeColor="text1"/>
          <w:sz w:val="22"/>
          <w:szCs w:val="22"/>
        </w:rPr>
      </w:pPr>
      <w:r w:rsidRPr="003524F8">
        <w:rPr>
          <w:i/>
          <w:iCs/>
          <w:color w:val="000000" w:themeColor="text1"/>
          <w:sz w:val="22"/>
          <w:szCs w:val="22"/>
        </w:rPr>
        <w:t>Vad avses med manuellt</w:t>
      </w:r>
      <w:r w:rsidR="009B7712" w:rsidRPr="003524F8">
        <w:rPr>
          <w:i/>
          <w:iCs/>
          <w:color w:val="000000" w:themeColor="text1"/>
          <w:sz w:val="22"/>
          <w:szCs w:val="22"/>
        </w:rPr>
        <w:t>/motormanuellt</w:t>
      </w:r>
      <w:r w:rsidRPr="003524F8">
        <w:rPr>
          <w:i/>
          <w:iCs/>
          <w:color w:val="000000" w:themeColor="text1"/>
          <w:sz w:val="22"/>
          <w:szCs w:val="22"/>
        </w:rPr>
        <w:t xml:space="preserve"> arbete och i vilken eventuell utsträckning ingår det i entreprenaden? </w:t>
      </w:r>
    </w:p>
    <w:p w14:paraId="0A82DD7D" w14:textId="5D734368" w:rsidR="00A50D77" w:rsidRPr="003524F8" w:rsidRDefault="00A50D77" w:rsidP="00374B93">
      <w:pPr>
        <w:ind w:left="1260"/>
        <w:rPr>
          <w:color w:val="000000" w:themeColor="text1"/>
          <w:sz w:val="22"/>
          <w:szCs w:val="22"/>
        </w:rPr>
      </w:pPr>
      <w:r w:rsidRPr="003524F8">
        <w:rPr>
          <w:i/>
          <w:iCs/>
          <w:color w:val="000000" w:themeColor="text1"/>
          <w:sz w:val="22"/>
          <w:szCs w:val="22"/>
        </w:rPr>
        <w:t>Hur</w:t>
      </w:r>
      <w:r w:rsidR="001E1C03" w:rsidRPr="003524F8">
        <w:rPr>
          <w:i/>
          <w:iCs/>
          <w:color w:val="000000" w:themeColor="text1"/>
          <w:sz w:val="22"/>
          <w:szCs w:val="22"/>
        </w:rPr>
        <w:t xml:space="preserve"> ersätts </w:t>
      </w:r>
      <w:r w:rsidRPr="003524F8">
        <w:rPr>
          <w:i/>
          <w:iCs/>
          <w:color w:val="000000" w:themeColor="text1"/>
          <w:sz w:val="22"/>
          <w:szCs w:val="22"/>
        </w:rPr>
        <w:t xml:space="preserve">manuellt arbete utöver </w:t>
      </w:r>
      <w:r w:rsidR="001E1C03" w:rsidRPr="003524F8">
        <w:rPr>
          <w:i/>
          <w:iCs/>
          <w:color w:val="000000" w:themeColor="text1"/>
          <w:sz w:val="22"/>
          <w:szCs w:val="22"/>
        </w:rPr>
        <w:t>vad som eventuellt ingår i entreprenaden</w:t>
      </w:r>
      <w:r w:rsidR="001E1C03" w:rsidRPr="003524F8">
        <w:rPr>
          <w:color w:val="000000" w:themeColor="text1"/>
          <w:sz w:val="22"/>
          <w:szCs w:val="22"/>
        </w:rPr>
        <w:t>?</w:t>
      </w:r>
    </w:p>
    <w:p w14:paraId="5977A933" w14:textId="3AD31FB4" w:rsidR="00A50D77" w:rsidRPr="003524F8" w:rsidRDefault="00A50D77" w:rsidP="00374B93">
      <w:pPr>
        <w:rPr>
          <w:color w:val="000000" w:themeColor="text1"/>
          <w:sz w:val="22"/>
          <w:szCs w:val="22"/>
        </w:rPr>
      </w:pPr>
    </w:p>
    <w:p w14:paraId="668440F9" w14:textId="69D64F9E" w:rsidR="00AA25C7" w:rsidRPr="003524F8" w:rsidRDefault="00046788" w:rsidP="00B13795">
      <w:pPr>
        <w:pStyle w:val="Liststycke"/>
        <w:numPr>
          <w:ilvl w:val="0"/>
          <w:numId w:val="13"/>
        </w:numPr>
        <w:rPr>
          <w:bCs/>
          <w:color w:val="000000" w:themeColor="text1"/>
          <w:sz w:val="22"/>
          <w:szCs w:val="22"/>
        </w:rPr>
      </w:pPr>
      <w:r w:rsidRPr="003524F8">
        <w:rPr>
          <w:bCs/>
          <w:color w:val="000000" w:themeColor="text1"/>
          <w:sz w:val="22"/>
          <w:szCs w:val="22"/>
        </w:rPr>
        <w:t>Manuella arbeten ingår ej i entreprenaden om inte annat anges</w:t>
      </w:r>
      <w:r w:rsidR="00906B89" w:rsidRPr="003524F8">
        <w:rPr>
          <w:bCs/>
          <w:color w:val="000000" w:themeColor="text1"/>
          <w:sz w:val="22"/>
          <w:szCs w:val="22"/>
        </w:rPr>
        <w:t xml:space="preserve"> i kontraktshandlingarna.</w:t>
      </w:r>
    </w:p>
    <w:p w14:paraId="2F096150" w14:textId="77777777" w:rsidR="00046788" w:rsidRPr="003524F8" w:rsidRDefault="00046788" w:rsidP="00374B93">
      <w:pPr>
        <w:rPr>
          <w:color w:val="000000" w:themeColor="text1"/>
          <w:sz w:val="22"/>
          <w:szCs w:val="22"/>
        </w:rPr>
      </w:pPr>
    </w:p>
    <w:p w14:paraId="736824B6" w14:textId="3E30ED38" w:rsidR="00AA25C7" w:rsidRPr="003524F8" w:rsidRDefault="00906B89" w:rsidP="75A94FF3">
      <w:pPr>
        <w:pStyle w:val="Liststycke"/>
        <w:numPr>
          <w:ilvl w:val="0"/>
          <w:numId w:val="13"/>
        </w:numPr>
        <w:rPr>
          <w:color w:val="000000" w:themeColor="text1"/>
          <w:sz w:val="22"/>
          <w:szCs w:val="22"/>
        </w:rPr>
      </w:pPr>
      <w:r w:rsidRPr="003524F8">
        <w:rPr>
          <w:noProof/>
          <w:sz w:val="22"/>
          <w:szCs w:val="22"/>
        </w:rPr>
        <w:drawing>
          <wp:anchor distT="0" distB="0" distL="114300" distR="114300" simplePos="0" relativeHeight="251658266" behindDoc="0" locked="0" layoutInCell="1" allowOverlap="1" wp14:anchorId="42D641A5" wp14:editId="3EF06E7D">
            <wp:simplePos x="0" y="0"/>
            <wp:positionH relativeFrom="rightMargin">
              <wp:posOffset>104172</wp:posOffset>
            </wp:positionH>
            <wp:positionV relativeFrom="paragraph">
              <wp:posOffset>447843</wp:posOffset>
            </wp:positionV>
            <wp:extent cx="262255" cy="262255"/>
            <wp:effectExtent l="0" t="0" r="0" b="4445"/>
            <wp:wrapNone/>
            <wp:docPr id="9" name="Bild 51"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00A50D77" w:rsidRPr="75A94FF3">
        <w:rPr>
          <w:color w:val="000000" w:themeColor="text1"/>
          <w:sz w:val="22"/>
          <w:szCs w:val="22"/>
        </w:rPr>
        <w:t>M</w:t>
      </w:r>
      <w:r w:rsidR="00A36E4C" w:rsidRPr="75A94FF3">
        <w:rPr>
          <w:color w:val="000000" w:themeColor="text1"/>
          <w:sz w:val="22"/>
          <w:szCs w:val="22"/>
        </w:rPr>
        <w:t>otorm</w:t>
      </w:r>
      <w:r w:rsidR="00A50D77" w:rsidRPr="75A94FF3">
        <w:rPr>
          <w:color w:val="000000" w:themeColor="text1"/>
          <w:sz w:val="22"/>
          <w:szCs w:val="22"/>
        </w:rPr>
        <w:t>anuell</w:t>
      </w:r>
      <w:r w:rsidR="00046788" w:rsidRPr="75A94FF3">
        <w:rPr>
          <w:color w:val="000000" w:themeColor="text1"/>
          <w:sz w:val="22"/>
          <w:szCs w:val="22"/>
        </w:rPr>
        <w:t>a</w:t>
      </w:r>
      <w:r w:rsidR="00A50D77" w:rsidRPr="75A94FF3">
        <w:rPr>
          <w:color w:val="000000" w:themeColor="text1"/>
          <w:sz w:val="22"/>
          <w:szCs w:val="22"/>
        </w:rPr>
        <w:t xml:space="preserve"> arbete</w:t>
      </w:r>
      <w:r w:rsidR="00046788" w:rsidRPr="75A94FF3">
        <w:rPr>
          <w:color w:val="000000" w:themeColor="text1"/>
          <w:sz w:val="22"/>
          <w:szCs w:val="22"/>
        </w:rPr>
        <w:t>n</w:t>
      </w:r>
      <w:r w:rsidR="00A50D77" w:rsidRPr="75A94FF3">
        <w:rPr>
          <w:color w:val="000000" w:themeColor="text1"/>
          <w:sz w:val="22"/>
          <w:szCs w:val="22"/>
        </w:rPr>
        <w:t xml:space="preserve"> som krävs för genomförande av uppdraget ingå</w:t>
      </w:r>
      <w:r w:rsidR="001E1C03" w:rsidRPr="75A94FF3">
        <w:rPr>
          <w:color w:val="000000" w:themeColor="text1"/>
          <w:sz w:val="22"/>
          <w:szCs w:val="22"/>
        </w:rPr>
        <w:t>r</w:t>
      </w:r>
      <w:r w:rsidR="00A50D77" w:rsidRPr="75A94FF3">
        <w:rPr>
          <w:color w:val="000000" w:themeColor="text1"/>
          <w:sz w:val="22"/>
          <w:szCs w:val="22"/>
        </w:rPr>
        <w:t xml:space="preserve"> i entreprenaden. </w:t>
      </w:r>
      <w:r w:rsidR="001E1C03" w:rsidRPr="75A94FF3">
        <w:rPr>
          <w:color w:val="000000" w:themeColor="text1"/>
          <w:sz w:val="22"/>
          <w:szCs w:val="22"/>
        </w:rPr>
        <w:t xml:space="preserve">Sådant arbetet är </w:t>
      </w:r>
      <w:r w:rsidR="00A50D77" w:rsidRPr="75A94FF3">
        <w:rPr>
          <w:color w:val="000000" w:themeColor="text1"/>
          <w:sz w:val="22"/>
          <w:szCs w:val="22"/>
        </w:rPr>
        <w:t xml:space="preserve">mellanzonsfällning, fällning </w:t>
      </w:r>
      <w:r w:rsidR="001E1C03" w:rsidRPr="75A94FF3">
        <w:rPr>
          <w:color w:val="000000" w:themeColor="text1"/>
          <w:sz w:val="22"/>
          <w:szCs w:val="22"/>
        </w:rPr>
        <w:t xml:space="preserve">och kvistning </w:t>
      </w:r>
      <w:r w:rsidR="00A50D77" w:rsidRPr="75A94FF3">
        <w:rPr>
          <w:color w:val="000000" w:themeColor="text1"/>
          <w:sz w:val="22"/>
          <w:szCs w:val="22"/>
        </w:rPr>
        <w:t>av övergrova träd, fällning vid bristande åtkomlighet för maskiner och liknande</w:t>
      </w:r>
      <w:r w:rsidR="00A50D77" w:rsidRPr="75A94FF3">
        <w:rPr>
          <w:b/>
          <w:bCs/>
          <w:color w:val="000000" w:themeColor="text1"/>
          <w:sz w:val="22"/>
          <w:szCs w:val="22"/>
        </w:rPr>
        <w:t xml:space="preserve">. </w:t>
      </w:r>
      <w:r w:rsidR="00AA25C7" w:rsidRPr="75A94FF3">
        <w:rPr>
          <w:sz w:val="22"/>
          <w:szCs w:val="22"/>
        </w:rPr>
        <w:t xml:space="preserve">Detta förutsätter att maskinell avverkning kan fortlöpa </w:t>
      </w:r>
      <w:r w:rsidR="00B21165" w:rsidRPr="75A94FF3">
        <w:rPr>
          <w:sz w:val="22"/>
          <w:szCs w:val="22"/>
        </w:rPr>
        <w:t>parallellt med det manuella arbetet</w:t>
      </w:r>
      <w:r w:rsidR="00AA25C7" w:rsidRPr="75A94FF3">
        <w:rPr>
          <w:sz w:val="22"/>
          <w:szCs w:val="22"/>
        </w:rPr>
        <w:t xml:space="preserve">, vid eventuellt avbrott debiteras </w:t>
      </w:r>
      <w:proofErr w:type="spellStart"/>
      <w:r w:rsidR="00AA25C7" w:rsidRPr="75A94FF3">
        <w:rPr>
          <w:sz w:val="22"/>
          <w:szCs w:val="22"/>
        </w:rPr>
        <w:t>timtid</w:t>
      </w:r>
      <w:proofErr w:type="spellEnd"/>
      <w:r w:rsidR="00AA25C7" w:rsidRPr="75A94FF3">
        <w:rPr>
          <w:sz w:val="22"/>
          <w:szCs w:val="22"/>
        </w:rPr>
        <w:t xml:space="preserve"> för maskinen</w:t>
      </w:r>
      <w:r w:rsidRPr="75A94FF3">
        <w:rPr>
          <w:sz w:val="22"/>
          <w:szCs w:val="22"/>
        </w:rPr>
        <w:t xml:space="preserve"> enligt </w:t>
      </w:r>
      <w:r w:rsidRPr="003524F8">
        <w:rPr>
          <w:sz w:val="22"/>
          <w:szCs w:val="22"/>
          <w:u w:val="single"/>
        </w:rPr>
        <w:t>ersättningsbilagan.</w:t>
      </w:r>
    </w:p>
    <w:p w14:paraId="4AD8C34B" w14:textId="301A4322" w:rsidR="00A50D77" w:rsidRPr="003524F8" w:rsidRDefault="003524F8" w:rsidP="00374B93">
      <w:pPr>
        <w:rPr>
          <w:b/>
          <w:color w:val="000000" w:themeColor="text1"/>
          <w:sz w:val="22"/>
          <w:szCs w:val="22"/>
        </w:rPr>
      </w:pPr>
      <w:r w:rsidRPr="003524F8">
        <w:rPr>
          <w:noProof/>
          <w:sz w:val="22"/>
          <w:szCs w:val="22"/>
        </w:rPr>
        <w:drawing>
          <wp:anchor distT="0" distB="0" distL="114300" distR="114300" simplePos="0" relativeHeight="251658251" behindDoc="0" locked="0" layoutInCell="1" allowOverlap="1" wp14:anchorId="2B9739BE" wp14:editId="449B9FB5">
            <wp:simplePos x="0" y="0"/>
            <wp:positionH relativeFrom="rightMargin">
              <wp:posOffset>104173</wp:posOffset>
            </wp:positionH>
            <wp:positionV relativeFrom="paragraph">
              <wp:posOffset>170180</wp:posOffset>
            </wp:positionV>
            <wp:extent cx="262255" cy="262255"/>
            <wp:effectExtent l="0" t="0" r="0" b="4445"/>
            <wp:wrapNone/>
            <wp:docPr id="51" name="Bild 51"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78C8DFB2" w14:textId="08D009F2" w:rsidR="00A50D77" w:rsidRPr="003524F8" w:rsidRDefault="38895F12" w:rsidP="00B13795">
      <w:pPr>
        <w:pStyle w:val="Liststycke"/>
        <w:numPr>
          <w:ilvl w:val="0"/>
          <w:numId w:val="13"/>
        </w:numPr>
        <w:rPr>
          <w:color w:val="000000" w:themeColor="text1"/>
          <w:sz w:val="22"/>
          <w:szCs w:val="22"/>
        </w:rPr>
      </w:pPr>
      <w:r w:rsidRPr="003524F8">
        <w:rPr>
          <w:color w:val="000000" w:themeColor="text1"/>
          <w:sz w:val="22"/>
          <w:szCs w:val="22"/>
        </w:rPr>
        <w:t xml:space="preserve">Manuella </w:t>
      </w:r>
      <w:r w:rsidR="00FC1893" w:rsidRPr="003524F8">
        <w:rPr>
          <w:color w:val="000000" w:themeColor="text1"/>
          <w:sz w:val="22"/>
          <w:szCs w:val="22"/>
        </w:rPr>
        <w:t xml:space="preserve">och motormanuella </w:t>
      </w:r>
      <w:r w:rsidRPr="003524F8">
        <w:rPr>
          <w:color w:val="000000" w:themeColor="text1"/>
          <w:sz w:val="22"/>
          <w:szCs w:val="22"/>
        </w:rPr>
        <w:t>a</w:t>
      </w:r>
      <w:r w:rsidR="56909997" w:rsidRPr="003524F8">
        <w:rPr>
          <w:color w:val="000000" w:themeColor="text1"/>
          <w:sz w:val="22"/>
          <w:szCs w:val="22"/>
        </w:rPr>
        <w:t>rbete</w:t>
      </w:r>
      <w:r w:rsidRPr="003524F8">
        <w:rPr>
          <w:color w:val="000000" w:themeColor="text1"/>
          <w:sz w:val="22"/>
          <w:szCs w:val="22"/>
        </w:rPr>
        <w:t>n</w:t>
      </w:r>
      <w:r w:rsidR="56909997" w:rsidRPr="003524F8">
        <w:rPr>
          <w:color w:val="000000" w:themeColor="text1"/>
          <w:sz w:val="22"/>
          <w:szCs w:val="22"/>
        </w:rPr>
        <w:t xml:space="preserve"> utöver </w:t>
      </w:r>
      <w:r w:rsidR="72122D0B" w:rsidRPr="003524F8">
        <w:rPr>
          <w:color w:val="000000" w:themeColor="text1"/>
          <w:sz w:val="22"/>
          <w:szCs w:val="22"/>
        </w:rPr>
        <w:t xml:space="preserve">vad som ingår i entreprenaden </w:t>
      </w:r>
      <w:r w:rsidR="56909997" w:rsidRPr="003524F8">
        <w:rPr>
          <w:color w:val="000000" w:themeColor="text1"/>
          <w:sz w:val="22"/>
          <w:szCs w:val="22"/>
        </w:rPr>
        <w:t xml:space="preserve">ersätts enligt </w:t>
      </w:r>
      <w:r w:rsidR="00906B89" w:rsidRPr="003524F8">
        <w:rPr>
          <w:sz w:val="22"/>
          <w:szCs w:val="22"/>
          <w:u w:val="single"/>
        </w:rPr>
        <w:t>ersättningsbilagan.</w:t>
      </w:r>
      <w:r w:rsidR="54ABADE4" w:rsidRPr="003524F8">
        <w:rPr>
          <w:noProof/>
          <w:sz w:val="22"/>
          <w:szCs w:val="22"/>
        </w:rPr>
        <w:t xml:space="preserve"> </w:t>
      </w:r>
    </w:p>
    <w:p w14:paraId="2EDD9C04" w14:textId="77777777" w:rsidR="005B635A" w:rsidRPr="005B635A" w:rsidRDefault="005B635A" w:rsidP="005B635A">
      <w:pPr>
        <w:pStyle w:val="Liststycke"/>
        <w:rPr>
          <w:color w:val="000000" w:themeColor="text1"/>
        </w:rPr>
      </w:pPr>
    </w:p>
    <w:p w14:paraId="62E41BE8" w14:textId="77777777" w:rsidR="005B635A" w:rsidRPr="00060E61" w:rsidRDefault="005B635A" w:rsidP="005B635A">
      <w:pPr>
        <w:pStyle w:val="Liststycke"/>
        <w:rPr>
          <w:color w:val="000000" w:themeColor="text1"/>
        </w:rPr>
      </w:pPr>
    </w:p>
    <w:p w14:paraId="4F998840" w14:textId="77777777" w:rsidR="00AA25C7" w:rsidRPr="00135F5B" w:rsidRDefault="00AA25C7" w:rsidP="00374B93">
      <w:pPr>
        <w:rPr>
          <w:b/>
          <w:color w:val="D0CECE" w:themeColor="background2" w:themeShade="E6"/>
          <w:sz w:val="22"/>
          <w:szCs w:val="22"/>
        </w:rPr>
      </w:pPr>
    </w:p>
    <w:p w14:paraId="1D2C69B0" w14:textId="77777777" w:rsidR="00323C19" w:rsidRPr="00323C19" w:rsidRDefault="00323C19" w:rsidP="00374B93">
      <w:pPr>
        <w:pStyle w:val="Rubrik2"/>
      </w:pPr>
      <w:bookmarkStart w:id="31" w:name="_Toc68038460"/>
      <w:r w:rsidRPr="00323C19">
        <w:lastRenderedPageBreak/>
        <w:t>Stubbhöjd</w:t>
      </w:r>
      <w:bookmarkEnd w:id="31"/>
    </w:p>
    <w:p w14:paraId="02FF6AAE" w14:textId="12D962E2" w:rsidR="00323C19" w:rsidRPr="003524F8" w:rsidRDefault="00323C19" w:rsidP="00374B93">
      <w:pPr>
        <w:ind w:firstLine="1296"/>
        <w:rPr>
          <w:i/>
          <w:iCs/>
          <w:color w:val="000000" w:themeColor="text1"/>
          <w:sz w:val="22"/>
          <w:szCs w:val="22"/>
        </w:rPr>
      </w:pPr>
      <w:r w:rsidRPr="003524F8">
        <w:rPr>
          <w:i/>
          <w:iCs/>
          <w:color w:val="000000" w:themeColor="text1"/>
          <w:sz w:val="22"/>
          <w:szCs w:val="22"/>
        </w:rPr>
        <w:t>På vilket sätt mäts stubbhöjden?</w:t>
      </w:r>
    </w:p>
    <w:p w14:paraId="38B33B63" w14:textId="65C39C3E" w:rsidR="00323C19" w:rsidRPr="003524F8" w:rsidRDefault="00323C19" w:rsidP="00374B93">
      <w:pPr>
        <w:ind w:left="540" w:firstLine="764"/>
        <w:rPr>
          <w:i/>
          <w:iCs/>
          <w:color w:val="000000" w:themeColor="text1"/>
          <w:sz w:val="22"/>
          <w:szCs w:val="22"/>
        </w:rPr>
      </w:pPr>
      <w:r w:rsidRPr="003524F8">
        <w:rPr>
          <w:i/>
          <w:iCs/>
          <w:color w:val="000000" w:themeColor="text1"/>
          <w:sz w:val="22"/>
          <w:szCs w:val="22"/>
        </w:rPr>
        <w:t>Vilka är kraven för godkänd stubbhöjd?</w:t>
      </w:r>
    </w:p>
    <w:p w14:paraId="1C4DF501" w14:textId="658D9CCF" w:rsidR="00323C19" w:rsidRPr="003524F8" w:rsidRDefault="00323C19" w:rsidP="003524F8">
      <w:pPr>
        <w:ind w:left="1304"/>
        <w:rPr>
          <w:i/>
          <w:iCs/>
          <w:color w:val="000000" w:themeColor="text1"/>
          <w:sz w:val="22"/>
          <w:szCs w:val="22"/>
        </w:rPr>
      </w:pPr>
      <w:r w:rsidRPr="003524F8">
        <w:rPr>
          <w:i/>
          <w:iCs/>
          <w:color w:val="000000" w:themeColor="text1"/>
          <w:sz w:val="22"/>
          <w:szCs w:val="22"/>
        </w:rPr>
        <w:t>Gäller samma preskriptionstid för stubbhöjd som vad som gäller i övrigt enligt ABSE 20?</w:t>
      </w:r>
    </w:p>
    <w:p w14:paraId="3B08BE24" w14:textId="77777777" w:rsidR="00323C19" w:rsidRPr="003524F8" w:rsidRDefault="00323C19" w:rsidP="00374B93">
      <w:pPr>
        <w:ind w:left="540"/>
        <w:rPr>
          <w:color w:val="000000" w:themeColor="text1"/>
          <w:sz w:val="22"/>
          <w:szCs w:val="22"/>
        </w:rPr>
      </w:pPr>
    </w:p>
    <w:p w14:paraId="470635F7" w14:textId="61561C60" w:rsidR="00323C19" w:rsidRDefault="00323C19" w:rsidP="00B13795">
      <w:pPr>
        <w:pStyle w:val="Liststycke"/>
        <w:numPr>
          <w:ilvl w:val="0"/>
          <w:numId w:val="13"/>
        </w:numPr>
        <w:rPr>
          <w:bCs/>
          <w:color w:val="000000" w:themeColor="text1"/>
          <w:sz w:val="22"/>
          <w:szCs w:val="22"/>
        </w:rPr>
      </w:pPr>
      <w:r w:rsidRPr="003524F8">
        <w:rPr>
          <w:bCs/>
          <w:color w:val="000000" w:themeColor="text1"/>
          <w:sz w:val="22"/>
          <w:szCs w:val="22"/>
        </w:rPr>
        <w:t xml:space="preserve">Stubbhöjden skall inte överstiga ………cm över mark eller högsta närliggande hinder. Även </w:t>
      </w:r>
      <w:proofErr w:type="spellStart"/>
      <w:r w:rsidRPr="003524F8">
        <w:rPr>
          <w:bCs/>
          <w:color w:val="000000" w:themeColor="text1"/>
          <w:sz w:val="22"/>
          <w:szCs w:val="22"/>
        </w:rPr>
        <w:t>rotben</w:t>
      </w:r>
      <w:proofErr w:type="spellEnd"/>
      <w:r w:rsidRPr="003524F8">
        <w:rPr>
          <w:bCs/>
          <w:color w:val="000000" w:themeColor="text1"/>
          <w:sz w:val="22"/>
          <w:szCs w:val="22"/>
        </w:rPr>
        <w:t xml:space="preserve"> räknas som hinder. Högst ……. procent av stubbarna inom e</w:t>
      </w:r>
      <w:r w:rsidR="00847E4A" w:rsidRPr="003524F8">
        <w:rPr>
          <w:bCs/>
          <w:color w:val="000000" w:themeColor="text1"/>
          <w:sz w:val="22"/>
          <w:szCs w:val="22"/>
        </w:rPr>
        <w:t>n</w:t>
      </w:r>
      <w:r w:rsidRPr="003524F8">
        <w:rPr>
          <w:bCs/>
          <w:color w:val="000000" w:themeColor="text1"/>
          <w:sz w:val="22"/>
          <w:szCs w:val="22"/>
        </w:rPr>
        <w:t xml:space="preserve"> </w:t>
      </w:r>
      <w:r w:rsidR="00847E4A" w:rsidRPr="003524F8">
        <w:rPr>
          <w:bCs/>
          <w:color w:val="000000" w:themeColor="text1"/>
          <w:sz w:val="22"/>
          <w:szCs w:val="22"/>
        </w:rPr>
        <w:t>trakt</w:t>
      </w:r>
      <w:r w:rsidRPr="003524F8">
        <w:rPr>
          <w:bCs/>
          <w:color w:val="000000" w:themeColor="text1"/>
          <w:sz w:val="22"/>
          <w:szCs w:val="22"/>
        </w:rPr>
        <w:t xml:space="preserve"> får ha en stubbhöjd som överstiger detta krav.</w:t>
      </w:r>
    </w:p>
    <w:p w14:paraId="3F8B6964" w14:textId="77777777" w:rsidR="003524F8" w:rsidRPr="003524F8" w:rsidRDefault="003524F8" w:rsidP="003524F8">
      <w:pPr>
        <w:pStyle w:val="Liststycke"/>
        <w:rPr>
          <w:bCs/>
          <w:color w:val="000000" w:themeColor="text1"/>
          <w:sz w:val="22"/>
          <w:szCs w:val="22"/>
        </w:rPr>
      </w:pPr>
    </w:p>
    <w:p w14:paraId="2B44C05B" w14:textId="77777777" w:rsidR="00323C19" w:rsidRDefault="00323C19" w:rsidP="00374B93">
      <w:pPr>
        <w:rPr>
          <w:b/>
          <w:color w:val="D0CECE" w:themeColor="background2" w:themeShade="E6"/>
          <w:sz w:val="22"/>
          <w:szCs w:val="22"/>
        </w:rPr>
      </w:pPr>
      <w:bookmarkStart w:id="32" w:name="_Toc200265610"/>
      <w:bookmarkStart w:id="33" w:name="_Toc200266055"/>
      <w:bookmarkStart w:id="34" w:name="_Toc200333251"/>
      <w:bookmarkStart w:id="35" w:name="_Toc200333652"/>
      <w:bookmarkStart w:id="36" w:name="_Toc200334014"/>
      <w:bookmarkStart w:id="37" w:name="_Toc200335060"/>
      <w:bookmarkStart w:id="38" w:name="_Toc200335227"/>
      <w:bookmarkStart w:id="39" w:name="_Toc200335392"/>
      <w:bookmarkStart w:id="40" w:name="_Toc200335556"/>
      <w:bookmarkStart w:id="41" w:name="_Toc200335720"/>
      <w:bookmarkStart w:id="42" w:name="_Toc200335884"/>
      <w:bookmarkStart w:id="43" w:name="_Toc200336048"/>
      <w:bookmarkStart w:id="44" w:name="_Toc200336214"/>
      <w:bookmarkStart w:id="45" w:name="_Toc200337342"/>
      <w:bookmarkStart w:id="46" w:name="_Toc200341883"/>
      <w:bookmarkStart w:id="47" w:name="_Toc200346485"/>
      <w:bookmarkStart w:id="48" w:name="_Toc200346657"/>
      <w:bookmarkStart w:id="49" w:name="_Toc200349199"/>
      <w:bookmarkStart w:id="50" w:name="_Toc200349362"/>
      <w:bookmarkStart w:id="51" w:name="_Toc200354760"/>
      <w:bookmarkStart w:id="52" w:name="_Toc200355329"/>
      <w:bookmarkStart w:id="53" w:name="_Toc200356932"/>
      <w:bookmarkStart w:id="54" w:name="_Toc200418405"/>
      <w:bookmarkStart w:id="55" w:name="_Toc200418640"/>
      <w:bookmarkStart w:id="56" w:name="_Toc200418789"/>
      <w:bookmarkStart w:id="57" w:name="_Toc200427460"/>
      <w:bookmarkStart w:id="58" w:name="_Toc200431982"/>
      <w:bookmarkStart w:id="59" w:name="_Toc200432880"/>
      <w:bookmarkStart w:id="60" w:name="_Toc200433314"/>
      <w:bookmarkStart w:id="61" w:name="_Toc200444622"/>
      <w:bookmarkStart w:id="62" w:name="_Toc200444951"/>
      <w:bookmarkStart w:id="63" w:name="_Toc203898684"/>
      <w:bookmarkStart w:id="64" w:name="_Toc203898825"/>
      <w:bookmarkStart w:id="65" w:name="_Toc203991131"/>
      <w:bookmarkStart w:id="66" w:name="_Toc204019009"/>
      <w:bookmarkStart w:id="67" w:name="_Toc206917412"/>
      <w:bookmarkStart w:id="68" w:name="_Toc206920413"/>
      <w:bookmarkStart w:id="69" w:name="_Toc207682203"/>
      <w:bookmarkStart w:id="70" w:name="_Toc207701060"/>
      <w:bookmarkStart w:id="71" w:name="_Toc207704279"/>
      <w:bookmarkStart w:id="72" w:name="_Toc208980993"/>
      <w:bookmarkStart w:id="73" w:name="_Toc208981140"/>
      <w:bookmarkStart w:id="74" w:name="_Toc208981287"/>
      <w:bookmarkStart w:id="75" w:name="_Toc200265611"/>
      <w:bookmarkStart w:id="76" w:name="_Toc200266056"/>
      <w:bookmarkStart w:id="77" w:name="_Toc200333252"/>
      <w:bookmarkStart w:id="78" w:name="_Toc200333653"/>
      <w:bookmarkStart w:id="79" w:name="_Toc200334015"/>
      <w:bookmarkStart w:id="80" w:name="_Toc200335061"/>
      <w:bookmarkStart w:id="81" w:name="_Toc200335228"/>
      <w:bookmarkStart w:id="82" w:name="_Toc200335393"/>
      <w:bookmarkStart w:id="83" w:name="_Toc200335557"/>
      <w:bookmarkStart w:id="84" w:name="_Toc200335721"/>
      <w:bookmarkStart w:id="85" w:name="_Toc200335885"/>
      <w:bookmarkStart w:id="86" w:name="_Toc200336049"/>
      <w:bookmarkStart w:id="87" w:name="_Toc200336215"/>
      <w:bookmarkStart w:id="88" w:name="_Toc200337343"/>
      <w:bookmarkStart w:id="89" w:name="_Toc200341884"/>
      <w:bookmarkStart w:id="90" w:name="_Toc200346486"/>
      <w:bookmarkStart w:id="91" w:name="_Toc200346658"/>
      <w:bookmarkStart w:id="92" w:name="_Toc200349200"/>
      <w:bookmarkStart w:id="93" w:name="_Toc200349363"/>
      <w:bookmarkStart w:id="94" w:name="_Toc200354761"/>
      <w:bookmarkStart w:id="95" w:name="_Toc200355330"/>
      <w:bookmarkStart w:id="96" w:name="_Toc200356933"/>
      <w:bookmarkStart w:id="97" w:name="_Toc200418406"/>
      <w:bookmarkStart w:id="98" w:name="_Toc200418641"/>
      <w:bookmarkStart w:id="99" w:name="_Toc200418790"/>
      <w:bookmarkStart w:id="100" w:name="_Toc200427461"/>
      <w:bookmarkStart w:id="101" w:name="_Toc200431983"/>
      <w:bookmarkStart w:id="102" w:name="_Toc200432881"/>
      <w:bookmarkStart w:id="103" w:name="_Toc200433315"/>
      <w:bookmarkStart w:id="104" w:name="_Toc200444623"/>
      <w:bookmarkStart w:id="105" w:name="_Toc200444952"/>
      <w:bookmarkStart w:id="106" w:name="_Toc203898685"/>
      <w:bookmarkStart w:id="107" w:name="_Toc203898826"/>
      <w:bookmarkStart w:id="108" w:name="_Toc203991132"/>
      <w:bookmarkStart w:id="109" w:name="_Toc204019010"/>
      <w:bookmarkStart w:id="110" w:name="_Toc206917413"/>
      <w:bookmarkStart w:id="111" w:name="_Toc206920414"/>
      <w:bookmarkStart w:id="112" w:name="_Toc207682204"/>
      <w:bookmarkStart w:id="113" w:name="_Toc207701061"/>
      <w:bookmarkStart w:id="114" w:name="_Toc207704280"/>
      <w:bookmarkStart w:id="115" w:name="_Toc208980994"/>
      <w:bookmarkStart w:id="116" w:name="_Toc208981141"/>
      <w:bookmarkStart w:id="117" w:name="_Toc20898128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732BFDA" w14:textId="77777777" w:rsidR="00323C19" w:rsidRPr="004C4680" w:rsidRDefault="00323C19" w:rsidP="00374B93">
      <w:pPr>
        <w:pStyle w:val="Rubrik2"/>
      </w:pPr>
      <w:bookmarkStart w:id="118" w:name="_Toc68038461"/>
      <w:proofErr w:type="spellStart"/>
      <w:r w:rsidRPr="004C4680">
        <w:t>Rotrötebehandling</w:t>
      </w:r>
      <w:bookmarkEnd w:id="118"/>
      <w:proofErr w:type="spellEnd"/>
    </w:p>
    <w:p w14:paraId="0C3B7736" w14:textId="5D0AB829" w:rsidR="00323C19" w:rsidRPr="003524F8" w:rsidRDefault="00323C19" w:rsidP="00374B93">
      <w:pPr>
        <w:ind w:firstLine="1296"/>
        <w:rPr>
          <w:i/>
          <w:iCs/>
          <w:color w:val="000000" w:themeColor="text1"/>
          <w:sz w:val="22"/>
          <w:szCs w:val="22"/>
        </w:rPr>
      </w:pPr>
      <w:r w:rsidRPr="003524F8">
        <w:rPr>
          <w:i/>
          <w:iCs/>
          <w:color w:val="000000" w:themeColor="text1"/>
          <w:sz w:val="22"/>
          <w:szCs w:val="22"/>
        </w:rPr>
        <w:t xml:space="preserve">Under vilka förhållanden ska </w:t>
      </w:r>
      <w:proofErr w:type="spellStart"/>
      <w:r w:rsidRPr="003524F8">
        <w:rPr>
          <w:i/>
          <w:iCs/>
          <w:color w:val="000000" w:themeColor="text1"/>
          <w:sz w:val="22"/>
          <w:szCs w:val="22"/>
        </w:rPr>
        <w:t>rotrötebehandling</w:t>
      </w:r>
      <w:proofErr w:type="spellEnd"/>
      <w:r w:rsidRPr="003524F8">
        <w:rPr>
          <w:i/>
          <w:iCs/>
          <w:color w:val="000000" w:themeColor="text1"/>
          <w:sz w:val="22"/>
          <w:szCs w:val="22"/>
        </w:rPr>
        <w:t xml:space="preserve"> användas?</w:t>
      </w:r>
    </w:p>
    <w:p w14:paraId="642BA2BC" w14:textId="77777777" w:rsidR="00323C19" w:rsidRPr="003524F8" w:rsidRDefault="00323C19" w:rsidP="00374B93">
      <w:pPr>
        <w:ind w:left="720" w:firstLine="576"/>
        <w:rPr>
          <w:i/>
          <w:iCs/>
          <w:color w:val="000000" w:themeColor="text1"/>
          <w:sz w:val="22"/>
          <w:szCs w:val="22"/>
        </w:rPr>
      </w:pPr>
      <w:r w:rsidRPr="003524F8">
        <w:rPr>
          <w:i/>
          <w:iCs/>
          <w:color w:val="000000" w:themeColor="text1"/>
          <w:sz w:val="22"/>
          <w:szCs w:val="22"/>
        </w:rPr>
        <w:t xml:space="preserve">Ingår </w:t>
      </w:r>
      <w:proofErr w:type="spellStart"/>
      <w:r w:rsidRPr="003524F8">
        <w:rPr>
          <w:i/>
          <w:iCs/>
          <w:color w:val="000000" w:themeColor="text1"/>
          <w:sz w:val="22"/>
          <w:szCs w:val="22"/>
        </w:rPr>
        <w:t>rotrötebehandling</w:t>
      </w:r>
      <w:proofErr w:type="spellEnd"/>
      <w:r w:rsidRPr="003524F8">
        <w:rPr>
          <w:i/>
          <w:iCs/>
          <w:color w:val="000000" w:themeColor="text1"/>
          <w:sz w:val="22"/>
          <w:szCs w:val="22"/>
        </w:rPr>
        <w:t xml:space="preserve"> i entreprenaden?</w:t>
      </w:r>
    </w:p>
    <w:p w14:paraId="6DE80D2F" w14:textId="5E8DF14F" w:rsidR="00323C19" w:rsidRPr="003524F8" w:rsidRDefault="00323C19" w:rsidP="00060E61">
      <w:pPr>
        <w:ind w:left="720" w:firstLine="576"/>
        <w:rPr>
          <w:i/>
          <w:iCs/>
          <w:color w:val="000000" w:themeColor="text1"/>
          <w:sz w:val="22"/>
          <w:szCs w:val="22"/>
        </w:rPr>
      </w:pPr>
      <w:r w:rsidRPr="003524F8">
        <w:rPr>
          <w:i/>
          <w:iCs/>
          <w:color w:val="000000" w:themeColor="text1"/>
          <w:sz w:val="22"/>
          <w:szCs w:val="22"/>
        </w:rPr>
        <w:t>Hur ersätts den och vad är betalningsgrundande underlag?</w:t>
      </w:r>
    </w:p>
    <w:p w14:paraId="7A4EC090" w14:textId="77777777" w:rsidR="00323C19" w:rsidRPr="003524F8" w:rsidRDefault="00323C19" w:rsidP="00374B93">
      <w:pPr>
        <w:rPr>
          <w:color w:val="000000" w:themeColor="text1"/>
          <w:sz w:val="22"/>
          <w:szCs w:val="22"/>
        </w:rPr>
      </w:pPr>
    </w:p>
    <w:p w14:paraId="3A3E5FE8" w14:textId="037674A3" w:rsidR="00323C19" w:rsidRPr="003524F8" w:rsidRDefault="00323C19" w:rsidP="00B13795">
      <w:pPr>
        <w:pStyle w:val="Liststycke"/>
        <w:numPr>
          <w:ilvl w:val="0"/>
          <w:numId w:val="13"/>
        </w:numPr>
        <w:rPr>
          <w:bCs/>
          <w:color w:val="000000" w:themeColor="text1"/>
          <w:sz w:val="22"/>
          <w:szCs w:val="22"/>
        </w:rPr>
      </w:pPr>
      <w:proofErr w:type="spellStart"/>
      <w:r w:rsidRPr="003524F8">
        <w:rPr>
          <w:bCs/>
          <w:color w:val="000000" w:themeColor="text1"/>
          <w:sz w:val="22"/>
          <w:szCs w:val="22"/>
        </w:rPr>
        <w:t>Rotrötebehandling</w:t>
      </w:r>
      <w:proofErr w:type="spellEnd"/>
      <w:r w:rsidRPr="003524F8">
        <w:rPr>
          <w:bCs/>
          <w:color w:val="000000" w:themeColor="text1"/>
          <w:sz w:val="22"/>
          <w:szCs w:val="22"/>
        </w:rPr>
        <w:t xml:space="preserve"> skall genomföras i bestånd när dygnsmedeltemperaturen överstiger +5 grader och då det är [stor andel/mer än</w:t>
      </w:r>
      <w:proofErr w:type="gramStart"/>
      <w:r w:rsidRPr="003524F8">
        <w:rPr>
          <w:bCs/>
          <w:color w:val="000000" w:themeColor="text1"/>
          <w:sz w:val="22"/>
          <w:szCs w:val="22"/>
        </w:rPr>
        <w:t xml:space="preserve"> ….</w:t>
      </w:r>
      <w:proofErr w:type="gramEnd"/>
      <w:r w:rsidRPr="003524F8">
        <w:rPr>
          <w:bCs/>
          <w:color w:val="000000" w:themeColor="text1"/>
          <w:sz w:val="22"/>
          <w:szCs w:val="22"/>
        </w:rPr>
        <w:t xml:space="preserve">. %] gran i kvarvarande bestånd. Täckningsgrad av stubbarna vid behandling skall vara minst ………%. </w:t>
      </w:r>
    </w:p>
    <w:p w14:paraId="05F20A0C" w14:textId="7BF04B72" w:rsidR="00323C19" w:rsidRPr="003524F8" w:rsidRDefault="00323C19" w:rsidP="00374B93">
      <w:pPr>
        <w:rPr>
          <w:b/>
          <w:color w:val="000000" w:themeColor="text1"/>
          <w:sz w:val="22"/>
          <w:szCs w:val="22"/>
        </w:rPr>
      </w:pPr>
    </w:p>
    <w:p w14:paraId="0DA09937" w14:textId="14915644" w:rsidR="00B451C9" w:rsidRPr="003524F8" w:rsidRDefault="00374B93" w:rsidP="00B13795">
      <w:pPr>
        <w:pStyle w:val="Liststycke"/>
        <w:numPr>
          <w:ilvl w:val="0"/>
          <w:numId w:val="13"/>
        </w:numPr>
        <w:rPr>
          <w:color w:val="000000" w:themeColor="text1"/>
          <w:sz w:val="22"/>
          <w:szCs w:val="22"/>
        </w:rPr>
      </w:pPr>
      <w:r w:rsidRPr="003524F8">
        <w:rPr>
          <w:noProof/>
          <w:sz w:val="22"/>
          <w:szCs w:val="22"/>
        </w:rPr>
        <w:drawing>
          <wp:anchor distT="0" distB="0" distL="114300" distR="114300" simplePos="0" relativeHeight="251658271" behindDoc="0" locked="0" layoutInCell="1" allowOverlap="1" wp14:anchorId="3326261B" wp14:editId="537D98F1">
            <wp:simplePos x="0" y="0"/>
            <wp:positionH relativeFrom="rightMargin">
              <wp:align>left</wp:align>
            </wp:positionH>
            <wp:positionV relativeFrom="paragraph">
              <wp:posOffset>85725</wp:posOffset>
            </wp:positionV>
            <wp:extent cx="262255" cy="262255"/>
            <wp:effectExtent l="0" t="0" r="0" b="4445"/>
            <wp:wrapNone/>
            <wp:docPr id="53" name="Bild 53"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55110A58" w:rsidRPr="003524F8">
        <w:rPr>
          <w:color w:val="000000" w:themeColor="text1"/>
          <w:sz w:val="22"/>
          <w:szCs w:val="22"/>
        </w:rPr>
        <w:t xml:space="preserve">[Entreprenören/Beställaren] tillhandahåller preparat. Preparatåtgång ska </w:t>
      </w:r>
      <w:r w:rsidR="5D0F187C" w:rsidRPr="003524F8">
        <w:rPr>
          <w:color w:val="000000" w:themeColor="text1"/>
          <w:sz w:val="22"/>
          <w:szCs w:val="22"/>
        </w:rPr>
        <w:t xml:space="preserve">av entreprenören </w:t>
      </w:r>
      <w:r w:rsidR="55110A58" w:rsidRPr="003524F8">
        <w:rPr>
          <w:color w:val="000000" w:themeColor="text1"/>
          <w:sz w:val="22"/>
          <w:szCs w:val="22"/>
        </w:rPr>
        <w:t xml:space="preserve">kunna styrkas och ersätts enligt </w:t>
      </w:r>
      <w:r w:rsidR="5D0F187C" w:rsidRPr="003524F8">
        <w:rPr>
          <w:sz w:val="22"/>
          <w:szCs w:val="22"/>
          <w:u w:val="single"/>
        </w:rPr>
        <w:t>ersättningsbilagan</w:t>
      </w:r>
      <w:r w:rsidR="5D0F187C" w:rsidRPr="003524F8">
        <w:rPr>
          <w:color w:val="000000" w:themeColor="text1"/>
          <w:sz w:val="22"/>
          <w:szCs w:val="22"/>
        </w:rPr>
        <w:t xml:space="preserve">. </w:t>
      </w:r>
    </w:p>
    <w:p w14:paraId="6E22AE4B" w14:textId="596A2569" w:rsidR="00B451C9" w:rsidRPr="00796D03" w:rsidRDefault="00B451C9" w:rsidP="00374B93">
      <w:pPr>
        <w:rPr>
          <w:b/>
          <w:color w:val="D0CECE" w:themeColor="background2" w:themeShade="E6"/>
        </w:rPr>
      </w:pPr>
    </w:p>
    <w:p w14:paraId="35DB4C56" w14:textId="5AE81B2F" w:rsidR="00517342" w:rsidRPr="00796D03" w:rsidRDefault="00517342" w:rsidP="00374B93">
      <w:pPr>
        <w:autoSpaceDE w:val="0"/>
        <w:autoSpaceDN w:val="0"/>
        <w:adjustRightInd w:val="0"/>
        <w:rPr>
          <w:bCs/>
          <w:color w:val="D0CECE" w:themeColor="background2" w:themeShade="E6"/>
        </w:rPr>
      </w:pPr>
    </w:p>
    <w:p w14:paraId="3B5FD5AF" w14:textId="2EE485FE" w:rsidR="00EA75DA" w:rsidRPr="00FF05D2" w:rsidRDefault="00EA75DA" w:rsidP="00374B93">
      <w:pPr>
        <w:pStyle w:val="Rubrik2"/>
      </w:pPr>
      <w:bookmarkStart w:id="119" w:name="_Toc68038462"/>
      <w:r w:rsidRPr="00FF05D2">
        <w:t>Skador på mark och vattendrag</w:t>
      </w:r>
      <w:bookmarkEnd w:id="119"/>
      <w:r w:rsidRPr="00FF05D2">
        <w:t xml:space="preserve"> </w:t>
      </w:r>
    </w:p>
    <w:p w14:paraId="0E329D19" w14:textId="77777777" w:rsidR="00EA75DA" w:rsidRPr="003524F8" w:rsidRDefault="00EA75DA" w:rsidP="00374B93">
      <w:pPr>
        <w:ind w:firstLine="1284"/>
        <w:rPr>
          <w:i/>
          <w:iCs/>
          <w:color w:val="000000" w:themeColor="text1"/>
          <w:sz w:val="22"/>
          <w:szCs w:val="22"/>
        </w:rPr>
      </w:pPr>
      <w:r w:rsidRPr="003524F8">
        <w:rPr>
          <w:i/>
          <w:iCs/>
          <w:color w:val="000000" w:themeColor="text1"/>
          <w:sz w:val="22"/>
          <w:szCs w:val="22"/>
        </w:rPr>
        <w:t>Vilka riktlinjer gäller för undvikande av körskador?</w:t>
      </w:r>
    </w:p>
    <w:p w14:paraId="46C17E41" w14:textId="15CD5511" w:rsidR="00EA75DA" w:rsidRPr="003524F8" w:rsidRDefault="00EA75DA" w:rsidP="00374B93">
      <w:pPr>
        <w:ind w:left="540" w:firstLine="744"/>
        <w:rPr>
          <w:i/>
          <w:iCs/>
          <w:color w:val="000000" w:themeColor="text1"/>
          <w:sz w:val="22"/>
          <w:szCs w:val="22"/>
        </w:rPr>
      </w:pPr>
      <w:r w:rsidRPr="003524F8">
        <w:rPr>
          <w:i/>
          <w:iCs/>
          <w:color w:val="000000" w:themeColor="text1"/>
          <w:sz w:val="22"/>
          <w:szCs w:val="22"/>
        </w:rPr>
        <w:t xml:space="preserve">Hur definieras </w:t>
      </w:r>
      <w:proofErr w:type="spellStart"/>
      <w:r w:rsidRPr="003524F8">
        <w:rPr>
          <w:i/>
          <w:iCs/>
          <w:color w:val="000000" w:themeColor="text1"/>
          <w:sz w:val="22"/>
          <w:szCs w:val="22"/>
        </w:rPr>
        <w:t>spårbildning</w:t>
      </w:r>
      <w:proofErr w:type="spellEnd"/>
      <w:r w:rsidRPr="003524F8">
        <w:rPr>
          <w:i/>
          <w:iCs/>
          <w:color w:val="000000" w:themeColor="text1"/>
          <w:sz w:val="22"/>
          <w:szCs w:val="22"/>
        </w:rPr>
        <w:t xml:space="preserve">/körskador? </w:t>
      </w:r>
    </w:p>
    <w:p w14:paraId="52B7E736" w14:textId="77777777" w:rsidR="00EA75DA" w:rsidRPr="003524F8" w:rsidRDefault="00EA75DA" w:rsidP="00374B93">
      <w:pPr>
        <w:ind w:left="540" w:firstLine="744"/>
        <w:rPr>
          <w:i/>
          <w:iCs/>
          <w:color w:val="000000" w:themeColor="text1"/>
          <w:sz w:val="22"/>
          <w:szCs w:val="22"/>
        </w:rPr>
      </w:pPr>
      <w:r w:rsidRPr="003524F8">
        <w:rPr>
          <w:i/>
          <w:iCs/>
          <w:color w:val="000000" w:themeColor="text1"/>
          <w:sz w:val="22"/>
          <w:szCs w:val="22"/>
        </w:rPr>
        <w:t xml:space="preserve">Hur definieras skador på vattendrag? </w:t>
      </w:r>
    </w:p>
    <w:p w14:paraId="081569F8" w14:textId="77777777" w:rsidR="00EA75DA" w:rsidRPr="003524F8" w:rsidRDefault="00EA75DA" w:rsidP="003524F8">
      <w:pPr>
        <w:ind w:left="1284"/>
        <w:rPr>
          <w:i/>
          <w:iCs/>
          <w:color w:val="000000" w:themeColor="text1"/>
          <w:sz w:val="22"/>
          <w:szCs w:val="22"/>
        </w:rPr>
      </w:pPr>
      <w:r w:rsidRPr="003524F8">
        <w:rPr>
          <w:i/>
          <w:iCs/>
          <w:color w:val="000000" w:themeColor="text1"/>
          <w:sz w:val="22"/>
          <w:szCs w:val="22"/>
        </w:rPr>
        <w:t xml:space="preserve">Hur ser rutiner och ansvarsfördelning ut för att avbryta arbetet samt för att kalla till samråd?  </w:t>
      </w:r>
    </w:p>
    <w:p w14:paraId="388F0737" w14:textId="77777777" w:rsidR="00EA75DA" w:rsidRPr="003524F8" w:rsidRDefault="00EA75DA" w:rsidP="00374B93">
      <w:pPr>
        <w:rPr>
          <w:bCs/>
          <w:color w:val="000000" w:themeColor="text1"/>
          <w:sz w:val="22"/>
          <w:szCs w:val="22"/>
        </w:rPr>
      </w:pPr>
    </w:p>
    <w:p w14:paraId="7025F0FD" w14:textId="4668EC7A" w:rsidR="00EA75DA" w:rsidRPr="003524F8" w:rsidRDefault="00EA75DA" w:rsidP="00B13795">
      <w:pPr>
        <w:pStyle w:val="Liststycke"/>
        <w:numPr>
          <w:ilvl w:val="0"/>
          <w:numId w:val="14"/>
        </w:numPr>
        <w:rPr>
          <w:bCs/>
          <w:color w:val="000000" w:themeColor="text1"/>
          <w:sz w:val="22"/>
          <w:szCs w:val="22"/>
        </w:rPr>
      </w:pPr>
      <w:r w:rsidRPr="003524F8">
        <w:rPr>
          <w:bCs/>
          <w:color w:val="000000" w:themeColor="text1"/>
          <w:sz w:val="22"/>
          <w:szCs w:val="22"/>
        </w:rPr>
        <w:t xml:space="preserve">Skador på mark och vattendrag ska förebyggas i enlighet med den branschgemensamma miljöpolicyn om körskador på skogsmark. </w:t>
      </w:r>
    </w:p>
    <w:p w14:paraId="4CFF00BA" w14:textId="77777777" w:rsidR="00EA75DA" w:rsidRPr="003524F8" w:rsidRDefault="00EA75DA" w:rsidP="00374B93">
      <w:pPr>
        <w:rPr>
          <w:b/>
          <w:color w:val="000000" w:themeColor="text1"/>
          <w:sz w:val="22"/>
          <w:szCs w:val="22"/>
        </w:rPr>
      </w:pPr>
    </w:p>
    <w:p w14:paraId="6DCBC505" w14:textId="0E898350" w:rsidR="00EA75DA" w:rsidRPr="003524F8" w:rsidRDefault="00EA75DA" w:rsidP="009D5CB7">
      <w:pPr>
        <w:pStyle w:val="Liststycke"/>
        <w:numPr>
          <w:ilvl w:val="0"/>
          <w:numId w:val="17"/>
        </w:numPr>
        <w:rPr>
          <w:bCs/>
          <w:color w:val="000000" w:themeColor="text1"/>
          <w:sz w:val="22"/>
          <w:szCs w:val="22"/>
        </w:rPr>
      </w:pPr>
      <w:r w:rsidRPr="003524F8">
        <w:rPr>
          <w:bCs/>
          <w:color w:val="000000" w:themeColor="text1"/>
          <w:sz w:val="22"/>
          <w:szCs w:val="22"/>
        </w:rPr>
        <w:t xml:space="preserve">Beställarens </w:t>
      </w:r>
      <w:r w:rsidR="00F358C1" w:rsidRPr="003524F8">
        <w:rPr>
          <w:bCs/>
          <w:sz w:val="22"/>
          <w:szCs w:val="22"/>
        </w:rPr>
        <w:t>[instruktioner/</w:t>
      </w:r>
      <w:r w:rsidR="00F358C1" w:rsidRPr="003524F8">
        <w:rPr>
          <w:bCs/>
          <w:color w:val="000000" w:themeColor="text1"/>
          <w:sz w:val="22"/>
          <w:szCs w:val="22"/>
        </w:rPr>
        <w:t>bilagda policy/instruktioner</w:t>
      </w:r>
      <w:r w:rsidR="00F358C1" w:rsidRPr="003524F8">
        <w:rPr>
          <w:bCs/>
          <w:sz w:val="22"/>
          <w:szCs w:val="22"/>
        </w:rPr>
        <w:t>]</w:t>
      </w:r>
      <w:r w:rsidR="00F358C1" w:rsidRPr="003524F8">
        <w:rPr>
          <w:bCs/>
          <w:color w:val="000000" w:themeColor="text1"/>
          <w:sz w:val="22"/>
          <w:szCs w:val="22"/>
        </w:rPr>
        <w:t xml:space="preserve"> </w:t>
      </w:r>
      <w:r w:rsidRPr="003524F8">
        <w:rPr>
          <w:bCs/>
          <w:color w:val="000000" w:themeColor="text1"/>
          <w:sz w:val="22"/>
          <w:szCs w:val="22"/>
        </w:rPr>
        <w:t>för begränsande av markskador ska följas.</w:t>
      </w:r>
    </w:p>
    <w:p w14:paraId="3D524EC5" w14:textId="77777777" w:rsidR="00EA75DA" w:rsidRPr="003524F8" w:rsidRDefault="00EA75DA" w:rsidP="00374B93">
      <w:pPr>
        <w:rPr>
          <w:color w:val="D0CECE" w:themeColor="background2" w:themeShade="E6"/>
          <w:sz w:val="22"/>
          <w:szCs w:val="22"/>
        </w:rPr>
      </w:pPr>
    </w:p>
    <w:p w14:paraId="19A4C272" w14:textId="546E85F6" w:rsidR="00EA75DA" w:rsidRPr="003524F8" w:rsidRDefault="00EA75DA" w:rsidP="00B13795">
      <w:pPr>
        <w:pStyle w:val="Liststycke"/>
        <w:numPr>
          <w:ilvl w:val="0"/>
          <w:numId w:val="14"/>
        </w:numPr>
        <w:rPr>
          <w:bCs/>
          <w:color w:val="000000" w:themeColor="text1"/>
          <w:sz w:val="22"/>
          <w:szCs w:val="22"/>
        </w:rPr>
      </w:pPr>
      <w:r w:rsidRPr="003524F8">
        <w:rPr>
          <w:bCs/>
          <w:color w:val="000000" w:themeColor="text1"/>
          <w:sz w:val="22"/>
          <w:szCs w:val="22"/>
        </w:rPr>
        <w:t xml:space="preserve">Med </w:t>
      </w:r>
      <w:proofErr w:type="spellStart"/>
      <w:r w:rsidRPr="003524F8">
        <w:rPr>
          <w:bCs/>
          <w:color w:val="000000" w:themeColor="text1"/>
          <w:sz w:val="22"/>
          <w:szCs w:val="22"/>
        </w:rPr>
        <w:t>spårbildning</w:t>
      </w:r>
      <w:proofErr w:type="spellEnd"/>
      <w:r w:rsidRPr="003524F8">
        <w:rPr>
          <w:bCs/>
          <w:color w:val="000000" w:themeColor="text1"/>
          <w:sz w:val="22"/>
          <w:szCs w:val="22"/>
        </w:rPr>
        <w:t xml:space="preserve"> menas på stickväg spår som är djupare än …. cm. I basväg är motsvarande mått djupare än …. cm. </w:t>
      </w:r>
      <w:proofErr w:type="spellStart"/>
      <w:r w:rsidRPr="003524F8">
        <w:rPr>
          <w:bCs/>
          <w:color w:val="000000" w:themeColor="text1"/>
          <w:sz w:val="22"/>
          <w:szCs w:val="22"/>
        </w:rPr>
        <w:t>Spårbildning</w:t>
      </w:r>
      <w:proofErr w:type="spellEnd"/>
      <w:r w:rsidRPr="003524F8">
        <w:rPr>
          <w:bCs/>
          <w:color w:val="000000" w:themeColor="text1"/>
          <w:sz w:val="22"/>
          <w:szCs w:val="22"/>
        </w:rPr>
        <w:t xml:space="preserve"> får förekomma endast i försumbar utsträckning. </w:t>
      </w:r>
    </w:p>
    <w:p w14:paraId="048EFFCB" w14:textId="7CF7B87A" w:rsidR="00EA75DA" w:rsidRPr="003524F8" w:rsidRDefault="00EA75DA" w:rsidP="00374B93">
      <w:pPr>
        <w:rPr>
          <w:bCs/>
          <w:color w:val="000000" w:themeColor="text1"/>
          <w:sz w:val="22"/>
          <w:szCs w:val="22"/>
        </w:rPr>
      </w:pPr>
    </w:p>
    <w:p w14:paraId="64855AD7" w14:textId="2F1601D7" w:rsidR="00EA75DA" w:rsidRPr="003524F8" w:rsidRDefault="00EA75DA" w:rsidP="00B13795">
      <w:pPr>
        <w:pStyle w:val="Liststycke"/>
        <w:numPr>
          <w:ilvl w:val="0"/>
          <w:numId w:val="14"/>
        </w:numPr>
        <w:autoSpaceDE w:val="0"/>
        <w:autoSpaceDN w:val="0"/>
        <w:adjustRightInd w:val="0"/>
        <w:rPr>
          <w:bCs/>
          <w:color w:val="000000" w:themeColor="text1"/>
          <w:sz w:val="22"/>
          <w:szCs w:val="22"/>
        </w:rPr>
      </w:pPr>
      <w:r w:rsidRPr="003524F8">
        <w:rPr>
          <w:bCs/>
          <w:color w:val="000000" w:themeColor="text1"/>
          <w:sz w:val="22"/>
          <w:szCs w:val="22"/>
        </w:rPr>
        <w:t xml:space="preserve">Med skador på vattendrag menas att </w:t>
      </w:r>
      <w:proofErr w:type="spellStart"/>
      <w:r w:rsidRPr="003524F8">
        <w:rPr>
          <w:bCs/>
          <w:color w:val="000000" w:themeColor="text1"/>
          <w:sz w:val="22"/>
          <w:szCs w:val="22"/>
        </w:rPr>
        <w:t>spårbildning</w:t>
      </w:r>
      <w:proofErr w:type="spellEnd"/>
      <w:r w:rsidRPr="003524F8">
        <w:rPr>
          <w:bCs/>
          <w:color w:val="000000" w:themeColor="text1"/>
          <w:sz w:val="22"/>
          <w:szCs w:val="22"/>
        </w:rPr>
        <w:t xml:space="preserve"> gjort att markpartiklar via körspåren vid nederbörd och snösmältning riskerar att spolas ut i vattendrag. </w:t>
      </w:r>
    </w:p>
    <w:p w14:paraId="6AFAD45A" w14:textId="77777777" w:rsidR="00EA75DA" w:rsidRPr="003524F8" w:rsidRDefault="00EA75DA" w:rsidP="00374B93">
      <w:pPr>
        <w:autoSpaceDE w:val="0"/>
        <w:autoSpaceDN w:val="0"/>
        <w:adjustRightInd w:val="0"/>
        <w:rPr>
          <w:bCs/>
          <w:color w:val="D0CECE" w:themeColor="background2" w:themeShade="E6"/>
          <w:sz w:val="22"/>
          <w:szCs w:val="22"/>
        </w:rPr>
      </w:pPr>
    </w:p>
    <w:p w14:paraId="26B489EA" w14:textId="1EE4B646" w:rsidR="00EA75DA" w:rsidRPr="003524F8" w:rsidRDefault="00EA75DA" w:rsidP="00B13795">
      <w:pPr>
        <w:pStyle w:val="Liststycke"/>
        <w:numPr>
          <w:ilvl w:val="0"/>
          <w:numId w:val="14"/>
        </w:numPr>
        <w:rPr>
          <w:bCs/>
          <w:color w:val="000000" w:themeColor="text1"/>
          <w:sz w:val="22"/>
          <w:szCs w:val="22"/>
        </w:rPr>
      </w:pPr>
      <w:r w:rsidRPr="003524F8">
        <w:rPr>
          <w:bCs/>
          <w:color w:val="000000" w:themeColor="text1"/>
          <w:sz w:val="22"/>
          <w:szCs w:val="22"/>
        </w:rPr>
        <w:t xml:space="preserve">Det är entreprenörens ansvar att avbryta arbetet om skadenivån är eller riskerar bli för hög, samt att </w:t>
      </w:r>
      <w:r w:rsidR="00C46809" w:rsidRPr="003524F8">
        <w:rPr>
          <w:bCs/>
          <w:sz w:val="22"/>
          <w:szCs w:val="22"/>
        </w:rPr>
        <w:t xml:space="preserve">omedelbart kalla till samråd med beställaren. </w:t>
      </w:r>
      <w:r w:rsidRPr="003524F8">
        <w:rPr>
          <w:bCs/>
          <w:color w:val="000000" w:themeColor="text1"/>
          <w:sz w:val="22"/>
          <w:szCs w:val="22"/>
        </w:rPr>
        <w:t xml:space="preserve"> </w:t>
      </w:r>
      <w:r w:rsidR="00374B93" w:rsidRPr="003524F8">
        <w:rPr>
          <w:bCs/>
          <w:color w:val="000000" w:themeColor="text1"/>
          <w:sz w:val="22"/>
          <w:szCs w:val="22"/>
        </w:rPr>
        <w:br/>
      </w:r>
    </w:p>
    <w:p w14:paraId="771BA2CE" w14:textId="42484676" w:rsidR="00EA75DA" w:rsidRPr="003524F8" w:rsidRDefault="00374B93" w:rsidP="00B13795">
      <w:pPr>
        <w:pStyle w:val="Liststycke"/>
        <w:numPr>
          <w:ilvl w:val="0"/>
          <w:numId w:val="14"/>
        </w:numPr>
        <w:rPr>
          <w:color w:val="000000" w:themeColor="text1"/>
          <w:sz w:val="22"/>
          <w:szCs w:val="22"/>
        </w:rPr>
      </w:pPr>
      <w:r w:rsidRPr="003524F8">
        <w:rPr>
          <w:noProof/>
          <w:sz w:val="22"/>
          <w:szCs w:val="22"/>
        </w:rPr>
        <w:drawing>
          <wp:anchor distT="0" distB="0" distL="114300" distR="114300" simplePos="0" relativeHeight="251658272" behindDoc="0" locked="0" layoutInCell="1" allowOverlap="1" wp14:anchorId="7A3E5619" wp14:editId="6996ACD8">
            <wp:simplePos x="0" y="0"/>
            <wp:positionH relativeFrom="rightMargin">
              <wp:align>left</wp:align>
            </wp:positionH>
            <wp:positionV relativeFrom="paragraph">
              <wp:posOffset>190195</wp:posOffset>
            </wp:positionV>
            <wp:extent cx="262255" cy="262255"/>
            <wp:effectExtent l="0" t="0" r="0" b="4445"/>
            <wp:wrapNone/>
            <wp:docPr id="54" name="Bild 54"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2F6F79AF" w:rsidRPr="003524F8">
        <w:rPr>
          <w:color w:val="000000" w:themeColor="text1"/>
          <w:sz w:val="22"/>
          <w:szCs w:val="22"/>
        </w:rPr>
        <w:t xml:space="preserve">Entreprenören ansvarar för återställande av uppkomna allvarliga markskador. Ej återställda allvarliga markskador är att betrakta som fel i entreprenaden och ersätts enligt ök. i </w:t>
      </w:r>
      <w:r w:rsidR="2F6F79AF" w:rsidRPr="003524F8">
        <w:rPr>
          <w:sz w:val="22"/>
          <w:szCs w:val="22"/>
          <w:u w:val="single"/>
        </w:rPr>
        <w:t>ersättningsbilagan</w:t>
      </w:r>
      <w:r w:rsidR="2F6F79AF" w:rsidRPr="003524F8">
        <w:rPr>
          <w:color w:val="000000" w:themeColor="text1"/>
          <w:sz w:val="22"/>
          <w:szCs w:val="22"/>
        </w:rPr>
        <w:t>.</w:t>
      </w:r>
      <w:r w:rsidR="54ABADE4" w:rsidRPr="003524F8">
        <w:rPr>
          <w:noProof/>
          <w:sz w:val="22"/>
          <w:szCs w:val="22"/>
        </w:rPr>
        <w:t xml:space="preserve"> </w:t>
      </w:r>
      <w:r w:rsidR="00FD4CB4" w:rsidRPr="003524F8">
        <w:rPr>
          <w:noProof/>
          <w:sz w:val="22"/>
          <w:szCs w:val="22"/>
        </w:rPr>
        <w:br/>
      </w:r>
    </w:p>
    <w:p w14:paraId="2CE85AD5" w14:textId="37F916EE" w:rsidR="00FD4CB4" w:rsidRPr="00FF05D2" w:rsidRDefault="00FD4CB4" w:rsidP="00FD4CB4">
      <w:pPr>
        <w:pStyle w:val="Rubrik2"/>
      </w:pPr>
      <w:bookmarkStart w:id="120" w:name="_Toc68038463"/>
      <w:r w:rsidRPr="00FF05D2">
        <w:lastRenderedPageBreak/>
        <w:t>GROT-anpassning</w:t>
      </w:r>
      <w:bookmarkEnd w:id="120"/>
    </w:p>
    <w:p w14:paraId="68F174F8" w14:textId="77777777" w:rsidR="00FD4CB4" w:rsidRPr="003524F8" w:rsidRDefault="00FD4CB4" w:rsidP="00FD4CB4">
      <w:pPr>
        <w:ind w:firstLine="720"/>
        <w:rPr>
          <w:i/>
          <w:iCs/>
          <w:color w:val="000000" w:themeColor="text1"/>
          <w:sz w:val="22"/>
          <w:szCs w:val="22"/>
        </w:rPr>
      </w:pPr>
      <w:r w:rsidRPr="003524F8">
        <w:rPr>
          <w:i/>
          <w:iCs/>
          <w:color w:val="000000" w:themeColor="text1"/>
          <w:sz w:val="22"/>
          <w:szCs w:val="22"/>
        </w:rPr>
        <w:t xml:space="preserve">Hur skall GROT-anpassning utföras? </w:t>
      </w:r>
    </w:p>
    <w:p w14:paraId="122134E6" w14:textId="77777777" w:rsidR="00FD4CB4" w:rsidRPr="003524F8" w:rsidRDefault="00FD4CB4" w:rsidP="00FD4CB4">
      <w:pPr>
        <w:ind w:left="720"/>
        <w:rPr>
          <w:i/>
          <w:iCs/>
          <w:color w:val="000000" w:themeColor="text1"/>
          <w:sz w:val="22"/>
          <w:szCs w:val="22"/>
        </w:rPr>
      </w:pPr>
      <w:r w:rsidRPr="003524F8">
        <w:rPr>
          <w:i/>
          <w:iCs/>
          <w:color w:val="000000" w:themeColor="text1"/>
          <w:sz w:val="22"/>
          <w:szCs w:val="22"/>
        </w:rPr>
        <w:t xml:space="preserve">Ersätts GROT-anpassning specifikt eller ingår den i ordinarie entreprenad? </w:t>
      </w:r>
    </w:p>
    <w:p w14:paraId="1EF71720" w14:textId="77777777" w:rsidR="00FD4CB4" w:rsidRPr="003524F8" w:rsidRDefault="00FD4CB4" w:rsidP="00FD4CB4">
      <w:pPr>
        <w:ind w:left="720"/>
        <w:rPr>
          <w:i/>
          <w:iCs/>
          <w:color w:val="000000" w:themeColor="text1"/>
          <w:sz w:val="22"/>
          <w:szCs w:val="22"/>
        </w:rPr>
      </w:pPr>
      <w:r w:rsidRPr="003524F8">
        <w:rPr>
          <w:i/>
          <w:iCs/>
          <w:color w:val="000000" w:themeColor="text1"/>
          <w:sz w:val="22"/>
          <w:szCs w:val="22"/>
        </w:rPr>
        <w:t>Hur beräknas eventuell ersättning för GROT-anpassning?</w:t>
      </w:r>
    </w:p>
    <w:p w14:paraId="083EE99D" w14:textId="77777777" w:rsidR="00FD4CB4" w:rsidRPr="003524F8" w:rsidRDefault="00FD4CB4" w:rsidP="00FD4CB4">
      <w:pPr>
        <w:ind w:left="720"/>
        <w:rPr>
          <w:i/>
          <w:iCs/>
          <w:color w:val="000000" w:themeColor="text1"/>
          <w:sz w:val="22"/>
          <w:szCs w:val="22"/>
        </w:rPr>
      </w:pPr>
      <w:r w:rsidRPr="003524F8">
        <w:rPr>
          <w:i/>
          <w:iCs/>
          <w:color w:val="000000" w:themeColor="text1"/>
          <w:sz w:val="22"/>
          <w:szCs w:val="22"/>
        </w:rPr>
        <w:t>Hur skall riset hanteras när GROT-uttag ej är aktuellt?</w:t>
      </w:r>
    </w:p>
    <w:p w14:paraId="7094EE58" w14:textId="77777777" w:rsidR="00FD4CB4" w:rsidRPr="003524F8" w:rsidRDefault="00FD4CB4" w:rsidP="00FD4CB4">
      <w:pPr>
        <w:rPr>
          <w:color w:val="000000" w:themeColor="text1"/>
          <w:sz w:val="22"/>
          <w:szCs w:val="22"/>
        </w:rPr>
      </w:pPr>
    </w:p>
    <w:p w14:paraId="26DEF6F8" w14:textId="77777777" w:rsidR="00681F4E" w:rsidRPr="003524F8" w:rsidRDefault="00FD4CB4" w:rsidP="00681F4E">
      <w:pPr>
        <w:pStyle w:val="Liststycke"/>
        <w:numPr>
          <w:ilvl w:val="0"/>
          <w:numId w:val="17"/>
        </w:numPr>
        <w:rPr>
          <w:bCs/>
          <w:color w:val="000000" w:themeColor="text1"/>
          <w:sz w:val="22"/>
          <w:szCs w:val="22"/>
        </w:rPr>
      </w:pPr>
      <w:r w:rsidRPr="003524F8">
        <w:rPr>
          <w:bCs/>
          <w:color w:val="000000" w:themeColor="text1"/>
          <w:sz w:val="22"/>
          <w:szCs w:val="22"/>
        </w:rPr>
        <w:t xml:space="preserve">GROT-anpassning utförs där det är angivet i traktdirektivet. GROT skall vara tillrett och hanterat enligt </w:t>
      </w:r>
      <w:r w:rsidR="00681F4E" w:rsidRPr="003524F8">
        <w:rPr>
          <w:bCs/>
          <w:sz w:val="22"/>
          <w:szCs w:val="22"/>
        </w:rPr>
        <w:t>[beställarens instruktioner/</w:t>
      </w:r>
      <w:r w:rsidR="00681F4E" w:rsidRPr="003524F8">
        <w:rPr>
          <w:bCs/>
          <w:color w:val="000000" w:themeColor="text1"/>
          <w:sz w:val="22"/>
          <w:szCs w:val="22"/>
        </w:rPr>
        <w:t>beställarens bilagda policy/instruktioner</w:t>
      </w:r>
      <w:r w:rsidR="00681F4E" w:rsidRPr="003524F8">
        <w:rPr>
          <w:bCs/>
          <w:sz w:val="22"/>
          <w:szCs w:val="22"/>
        </w:rPr>
        <w:t>]</w:t>
      </w:r>
      <w:r w:rsidR="00681F4E" w:rsidRPr="003524F8">
        <w:rPr>
          <w:bCs/>
          <w:color w:val="000000" w:themeColor="text1"/>
          <w:sz w:val="22"/>
          <w:szCs w:val="22"/>
        </w:rPr>
        <w:t>.</w:t>
      </w:r>
    </w:p>
    <w:p w14:paraId="3FEEA815" w14:textId="77777777" w:rsidR="00FD4CB4" w:rsidRPr="003524F8" w:rsidRDefault="00FD4CB4" w:rsidP="00FD4CB4">
      <w:pPr>
        <w:rPr>
          <w:bCs/>
          <w:color w:val="000000" w:themeColor="text1"/>
          <w:sz w:val="22"/>
          <w:szCs w:val="22"/>
        </w:rPr>
      </w:pPr>
    </w:p>
    <w:p w14:paraId="41B2F94F" w14:textId="30D4F153" w:rsidR="00FD4CB4" w:rsidRPr="003524F8" w:rsidRDefault="00FD4CB4" w:rsidP="00B13795">
      <w:pPr>
        <w:pStyle w:val="Liststycke"/>
        <w:numPr>
          <w:ilvl w:val="0"/>
          <w:numId w:val="19"/>
        </w:numPr>
        <w:rPr>
          <w:bCs/>
          <w:color w:val="000000" w:themeColor="text1"/>
          <w:sz w:val="22"/>
          <w:szCs w:val="22"/>
        </w:rPr>
      </w:pPr>
      <w:r w:rsidRPr="003524F8">
        <w:rPr>
          <w:bCs/>
          <w:color w:val="000000" w:themeColor="text1"/>
          <w:sz w:val="22"/>
          <w:szCs w:val="22"/>
        </w:rPr>
        <w:t xml:space="preserve">Kvalité på utförd GROT-anpassning bedöms efter att både skördare och skotare lämnat </w:t>
      </w:r>
      <w:r w:rsidR="00847E4A" w:rsidRPr="003524F8">
        <w:rPr>
          <w:bCs/>
          <w:color w:val="000000" w:themeColor="text1"/>
          <w:sz w:val="22"/>
          <w:szCs w:val="22"/>
        </w:rPr>
        <w:t>trakt</w:t>
      </w:r>
      <w:r w:rsidRPr="003524F8">
        <w:rPr>
          <w:bCs/>
          <w:color w:val="000000" w:themeColor="text1"/>
          <w:sz w:val="22"/>
          <w:szCs w:val="22"/>
        </w:rPr>
        <w:t>e</w:t>
      </w:r>
      <w:r w:rsidR="00847E4A" w:rsidRPr="003524F8">
        <w:rPr>
          <w:bCs/>
          <w:color w:val="000000" w:themeColor="text1"/>
          <w:sz w:val="22"/>
          <w:szCs w:val="22"/>
        </w:rPr>
        <w:t>n</w:t>
      </w:r>
      <w:r w:rsidRPr="003524F8">
        <w:rPr>
          <w:bCs/>
          <w:color w:val="000000" w:themeColor="text1"/>
          <w:sz w:val="22"/>
          <w:szCs w:val="22"/>
        </w:rPr>
        <w:t xml:space="preserve">. </w:t>
      </w:r>
    </w:p>
    <w:p w14:paraId="0A1310B6" w14:textId="714DC3C0" w:rsidR="00FD4CB4" w:rsidRPr="003524F8" w:rsidRDefault="0090244A" w:rsidP="00FD4CB4">
      <w:pPr>
        <w:rPr>
          <w:bCs/>
          <w:color w:val="000000" w:themeColor="text1"/>
          <w:sz w:val="22"/>
          <w:szCs w:val="22"/>
        </w:rPr>
      </w:pPr>
      <w:r w:rsidRPr="003524F8">
        <w:rPr>
          <w:noProof/>
          <w:sz w:val="22"/>
          <w:szCs w:val="22"/>
        </w:rPr>
        <w:drawing>
          <wp:anchor distT="0" distB="0" distL="114300" distR="114300" simplePos="0" relativeHeight="251658273" behindDoc="0" locked="0" layoutInCell="1" allowOverlap="1" wp14:anchorId="2F6665C6" wp14:editId="4F5BA1BF">
            <wp:simplePos x="0" y="0"/>
            <wp:positionH relativeFrom="rightMargin">
              <wp:align>left</wp:align>
            </wp:positionH>
            <wp:positionV relativeFrom="paragraph">
              <wp:posOffset>73313</wp:posOffset>
            </wp:positionV>
            <wp:extent cx="262255" cy="262255"/>
            <wp:effectExtent l="0" t="0" r="0" b="4445"/>
            <wp:wrapNone/>
            <wp:docPr id="55" name="Bild 55"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1874D4C3" w14:textId="4E10B071" w:rsidR="00FD4CB4" w:rsidRPr="003524F8" w:rsidRDefault="00FD4CB4" w:rsidP="00B13795">
      <w:pPr>
        <w:pStyle w:val="Liststycke"/>
        <w:numPr>
          <w:ilvl w:val="0"/>
          <w:numId w:val="19"/>
        </w:numPr>
        <w:rPr>
          <w:color w:val="000000" w:themeColor="text1"/>
          <w:sz w:val="22"/>
          <w:szCs w:val="22"/>
        </w:rPr>
      </w:pPr>
      <w:r w:rsidRPr="003524F8">
        <w:rPr>
          <w:color w:val="000000" w:themeColor="text1"/>
          <w:sz w:val="22"/>
          <w:szCs w:val="22"/>
        </w:rPr>
        <w:t xml:space="preserve">GROT-anpassning [skall ingå i entreprenaden/ ersätts enligt </w:t>
      </w:r>
      <w:r w:rsidRPr="003524F8">
        <w:rPr>
          <w:sz w:val="22"/>
          <w:szCs w:val="22"/>
          <w:u w:val="single"/>
        </w:rPr>
        <w:t>ersättningsbilagan</w:t>
      </w:r>
      <w:r w:rsidRPr="003524F8">
        <w:rPr>
          <w:color w:val="000000" w:themeColor="text1"/>
          <w:sz w:val="22"/>
          <w:szCs w:val="22"/>
        </w:rPr>
        <w:t>.]</w:t>
      </w:r>
      <w:r w:rsidRPr="003524F8">
        <w:rPr>
          <w:noProof/>
          <w:sz w:val="22"/>
          <w:szCs w:val="22"/>
        </w:rPr>
        <w:t xml:space="preserve"> </w:t>
      </w:r>
    </w:p>
    <w:p w14:paraId="5512EA9F" w14:textId="77777777" w:rsidR="00FD4CB4" w:rsidRPr="003524F8" w:rsidRDefault="00FD4CB4" w:rsidP="00FD4CB4">
      <w:pPr>
        <w:rPr>
          <w:bCs/>
          <w:color w:val="000000" w:themeColor="text1"/>
          <w:sz w:val="22"/>
          <w:szCs w:val="22"/>
        </w:rPr>
      </w:pPr>
    </w:p>
    <w:p w14:paraId="51BFAEED" w14:textId="1D121667" w:rsidR="00FD4CB4" w:rsidRDefault="00FD4CB4" w:rsidP="00B13795">
      <w:pPr>
        <w:pStyle w:val="Liststycke"/>
        <w:numPr>
          <w:ilvl w:val="0"/>
          <w:numId w:val="19"/>
        </w:numPr>
        <w:rPr>
          <w:bCs/>
          <w:color w:val="000000" w:themeColor="text1"/>
          <w:sz w:val="22"/>
          <w:szCs w:val="22"/>
        </w:rPr>
      </w:pPr>
      <w:r w:rsidRPr="003524F8">
        <w:rPr>
          <w:bCs/>
          <w:color w:val="000000" w:themeColor="text1"/>
          <w:sz w:val="22"/>
          <w:szCs w:val="22"/>
        </w:rPr>
        <w:t>Om GROT-uttag ej är aktuellt ska riset spridas i körstråken såvitt det ej används till förstärkning av basväg eller dylikt.</w:t>
      </w:r>
    </w:p>
    <w:p w14:paraId="3999DAB7" w14:textId="77777777" w:rsidR="003524F8" w:rsidRPr="003524F8" w:rsidRDefault="003524F8" w:rsidP="003524F8">
      <w:pPr>
        <w:pStyle w:val="Liststycke"/>
        <w:rPr>
          <w:bCs/>
          <w:color w:val="000000" w:themeColor="text1"/>
          <w:sz w:val="22"/>
          <w:szCs w:val="22"/>
        </w:rPr>
      </w:pPr>
    </w:p>
    <w:p w14:paraId="11696188" w14:textId="41A699C8" w:rsidR="006C20FB" w:rsidRPr="00796D03" w:rsidRDefault="006C20FB" w:rsidP="00374B93">
      <w:pPr>
        <w:pStyle w:val="Liststycke"/>
        <w:rPr>
          <w:b/>
          <w:color w:val="D0CECE" w:themeColor="background2" w:themeShade="E6"/>
        </w:rPr>
      </w:pPr>
    </w:p>
    <w:p w14:paraId="34A2AA68" w14:textId="77777777" w:rsidR="006C20FB" w:rsidRPr="00FF05D2" w:rsidRDefault="006C20FB" w:rsidP="00374B93">
      <w:pPr>
        <w:pStyle w:val="Rubrik2"/>
      </w:pPr>
      <w:bookmarkStart w:id="121" w:name="_Toc68038464"/>
      <w:r w:rsidRPr="00FF05D2">
        <w:t>Natur- och kulturvärden</w:t>
      </w:r>
      <w:bookmarkEnd w:id="121"/>
    </w:p>
    <w:p w14:paraId="6C7CA6FD" w14:textId="77777777" w:rsidR="006C20FB" w:rsidRPr="003524F8" w:rsidRDefault="006C20FB" w:rsidP="00374B93">
      <w:pPr>
        <w:ind w:firstLine="1296"/>
        <w:rPr>
          <w:i/>
          <w:iCs/>
          <w:color w:val="000000" w:themeColor="text1"/>
          <w:sz w:val="22"/>
          <w:szCs w:val="22"/>
        </w:rPr>
      </w:pPr>
      <w:r w:rsidRPr="003524F8">
        <w:rPr>
          <w:i/>
          <w:iCs/>
          <w:color w:val="000000" w:themeColor="text1"/>
          <w:sz w:val="22"/>
          <w:szCs w:val="22"/>
        </w:rPr>
        <w:t xml:space="preserve">Vilka riktlinjer gäller för att skydda och värna natur- och kulturvärden? </w:t>
      </w:r>
    </w:p>
    <w:p w14:paraId="6C57E783" w14:textId="0AA5EE46" w:rsidR="006C20FB" w:rsidRPr="003524F8" w:rsidRDefault="006C20FB" w:rsidP="00374B93">
      <w:pPr>
        <w:ind w:left="1296"/>
        <w:rPr>
          <w:i/>
          <w:iCs/>
          <w:color w:val="000000" w:themeColor="text1"/>
          <w:sz w:val="22"/>
          <w:szCs w:val="22"/>
        </w:rPr>
      </w:pPr>
      <w:r w:rsidRPr="003524F8">
        <w:rPr>
          <w:i/>
          <w:iCs/>
          <w:color w:val="000000" w:themeColor="text1"/>
          <w:sz w:val="22"/>
          <w:szCs w:val="22"/>
        </w:rPr>
        <w:t xml:space="preserve">Vad gäller avseende skyddszoner, hänsyn mot impediment, framtidsbiotoper, naturvärdesträd, döda träd, högstubbar och kulturmiljöer </w:t>
      </w:r>
      <w:proofErr w:type="spellStart"/>
      <w:r w:rsidRPr="003524F8">
        <w:rPr>
          <w:i/>
          <w:iCs/>
          <w:color w:val="000000" w:themeColor="text1"/>
          <w:sz w:val="22"/>
          <w:szCs w:val="22"/>
        </w:rPr>
        <w:t>etc</w:t>
      </w:r>
      <w:proofErr w:type="spellEnd"/>
      <w:r w:rsidRPr="003524F8">
        <w:rPr>
          <w:i/>
          <w:iCs/>
          <w:color w:val="000000" w:themeColor="text1"/>
          <w:sz w:val="22"/>
          <w:szCs w:val="22"/>
        </w:rPr>
        <w:t>?</w:t>
      </w:r>
    </w:p>
    <w:p w14:paraId="0359798A" w14:textId="77777777" w:rsidR="006C20FB" w:rsidRPr="003524F8" w:rsidRDefault="006C20FB" w:rsidP="00374B93">
      <w:pPr>
        <w:ind w:left="720"/>
        <w:rPr>
          <w:color w:val="000000" w:themeColor="text1"/>
          <w:sz w:val="22"/>
          <w:szCs w:val="22"/>
        </w:rPr>
      </w:pPr>
    </w:p>
    <w:p w14:paraId="1A985ACF" w14:textId="53E5DC36" w:rsidR="006C20FB" w:rsidRPr="003524F8" w:rsidRDefault="006C20FB" w:rsidP="00B13795">
      <w:pPr>
        <w:pStyle w:val="Liststycke"/>
        <w:numPr>
          <w:ilvl w:val="0"/>
          <w:numId w:val="15"/>
        </w:numPr>
        <w:rPr>
          <w:bCs/>
          <w:color w:val="000000" w:themeColor="text1"/>
          <w:sz w:val="22"/>
          <w:szCs w:val="22"/>
        </w:rPr>
      </w:pPr>
      <w:r w:rsidRPr="003524F8">
        <w:rPr>
          <w:bCs/>
          <w:color w:val="000000" w:themeColor="text1"/>
          <w:sz w:val="22"/>
          <w:szCs w:val="22"/>
        </w:rPr>
        <w:t xml:space="preserve">Natur och kulturvärden ska värnas. All avverkning ska motsvara kraven från svensk [FSC-standard/PEFC-standard]. </w:t>
      </w:r>
    </w:p>
    <w:p w14:paraId="61E0691A" w14:textId="77777777" w:rsidR="006C20FB" w:rsidRPr="003524F8" w:rsidRDefault="006C20FB" w:rsidP="00374B93">
      <w:pPr>
        <w:rPr>
          <w:bCs/>
          <w:color w:val="000000" w:themeColor="text1"/>
          <w:sz w:val="22"/>
          <w:szCs w:val="22"/>
        </w:rPr>
      </w:pPr>
    </w:p>
    <w:p w14:paraId="792CE33B" w14:textId="4E5455A0" w:rsidR="006C20FB" w:rsidRPr="003524F8" w:rsidRDefault="006C20FB" w:rsidP="00B13795">
      <w:pPr>
        <w:pStyle w:val="Liststycke"/>
        <w:numPr>
          <w:ilvl w:val="0"/>
          <w:numId w:val="15"/>
        </w:numPr>
        <w:rPr>
          <w:bCs/>
          <w:color w:val="000000" w:themeColor="text1"/>
          <w:sz w:val="22"/>
          <w:szCs w:val="22"/>
        </w:rPr>
      </w:pPr>
      <w:r w:rsidRPr="003524F8">
        <w:rPr>
          <w:bCs/>
          <w:color w:val="000000" w:themeColor="text1"/>
          <w:sz w:val="22"/>
          <w:szCs w:val="22"/>
        </w:rPr>
        <w:t>Avverkning ska följa traktdirektivets avgränsningar och instruktioner. Därutöver ska entreprenören utföra detaljhänsyn såsom ställande av högstubbar, sparande av naturvärdesträd, döda träd och undvika skador på kulturmiljöer, enligt</w:t>
      </w:r>
      <w:r w:rsidR="005B635A" w:rsidRPr="003524F8">
        <w:rPr>
          <w:bCs/>
          <w:color w:val="000000" w:themeColor="text1"/>
          <w:sz w:val="22"/>
          <w:szCs w:val="22"/>
        </w:rPr>
        <w:t xml:space="preserve"> </w:t>
      </w:r>
      <w:r w:rsidR="005B635A" w:rsidRPr="003524F8">
        <w:rPr>
          <w:bCs/>
          <w:sz w:val="22"/>
          <w:szCs w:val="22"/>
        </w:rPr>
        <w:t>[vad som avtalats via samråd/</w:t>
      </w:r>
      <w:r w:rsidR="005B635A" w:rsidRPr="003524F8">
        <w:rPr>
          <w:bCs/>
          <w:color w:val="000000" w:themeColor="text1"/>
          <w:sz w:val="22"/>
          <w:szCs w:val="22"/>
        </w:rPr>
        <w:t>beställarens bilagda policy/instruktioner</w:t>
      </w:r>
      <w:r w:rsidR="005B635A" w:rsidRPr="003524F8">
        <w:rPr>
          <w:bCs/>
          <w:sz w:val="22"/>
          <w:szCs w:val="22"/>
        </w:rPr>
        <w:t>]</w:t>
      </w:r>
      <w:r w:rsidR="005B635A" w:rsidRPr="003524F8">
        <w:rPr>
          <w:bCs/>
          <w:color w:val="000000" w:themeColor="text1"/>
          <w:sz w:val="22"/>
          <w:szCs w:val="22"/>
        </w:rPr>
        <w:t>.</w:t>
      </w:r>
      <w:r w:rsidRPr="003524F8">
        <w:rPr>
          <w:bCs/>
          <w:color w:val="000000" w:themeColor="text1"/>
          <w:sz w:val="22"/>
          <w:szCs w:val="22"/>
        </w:rPr>
        <w:t xml:space="preserve"> </w:t>
      </w:r>
    </w:p>
    <w:p w14:paraId="3905F55C" w14:textId="77777777" w:rsidR="006C20FB" w:rsidRPr="006C20FB" w:rsidRDefault="006C20FB" w:rsidP="00374B93">
      <w:pPr>
        <w:rPr>
          <w:b/>
          <w:color w:val="000000" w:themeColor="text1"/>
        </w:rPr>
      </w:pPr>
    </w:p>
    <w:p w14:paraId="32B53B2B" w14:textId="77777777" w:rsidR="006C20FB" w:rsidRDefault="006C20FB" w:rsidP="00374B93">
      <w:pPr>
        <w:rPr>
          <w:b/>
          <w:color w:val="D0CECE" w:themeColor="background2" w:themeShade="E6"/>
          <w:highlight w:val="green"/>
        </w:rPr>
      </w:pPr>
    </w:p>
    <w:bookmarkStart w:id="122" w:name="_Toc68038465"/>
    <w:p w14:paraId="022F31B1" w14:textId="15314A9B" w:rsidR="006C20FB" w:rsidRPr="00374B93" w:rsidRDefault="00374B93" w:rsidP="00374B93">
      <w:pPr>
        <w:pStyle w:val="Rubrik2"/>
      </w:pPr>
      <w:r w:rsidRPr="00374B93">
        <w:rPr>
          <w:bCs w:val="0"/>
          <w:noProof/>
          <w:sz w:val="22"/>
          <w:szCs w:val="22"/>
        </w:rPr>
        <mc:AlternateContent>
          <mc:Choice Requires="wps">
            <w:drawing>
              <wp:anchor distT="45720" distB="45720" distL="114300" distR="114300" simplePos="0" relativeHeight="251658243" behindDoc="0" locked="0" layoutInCell="1" allowOverlap="1" wp14:anchorId="58E401D3" wp14:editId="1F07CBAA">
                <wp:simplePos x="0" y="0"/>
                <wp:positionH relativeFrom="rightMargin">
                  <wp:align>left</wp:align>
                </wp:positionH>
                <wp:positionV relativeFrom="paragraph">
                  <wp:posOffset>159885</wp:posOffset>
                </wp:positionV>
                <wp:extent cx="795020" cy="267970"/>
                <wp:effectExtent l="0" t="0" r="508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57C8925C" w14:textId="77777777" w:rsidR="009B4332" w:rsidRPr="00AB7FB5" w:rsidRDefault="009B4332" w:rsidP="00374B93">
                            <w:pPr>
                              <w:jc w:val="right"/>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401D3" id="_x0000_s1029" type="#_x0000_t202" style="position:absolute;left:0;text-align:left;margin-left:0;margin-top:12.6pt;width:62.6pt;height:21.1pt;z-index:251658243;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" stroked="f">
                <v:textbox>
                  <w:txbxContent>
                    <w:p w14:paraId="57C8925C" w14:textId="77777777" w:rsidR="009B4332" w:rsidRPr="00AB7FB5" w:rsidRDefault="009B4332" w:rsidP="00374B93">
                      <w:pPr>
                        <w:jc w:val="right"/>
                        <w:rPr>
                          <w:sz w:val="16"/>
                          <w:szCs w:val="16"/>
                        </w:rPr>
                      </w:pPr>
                      <w:r w:rsidRPr="00AB7FB5">
                        <w:rPr>
                          <w:sz w:val="16"/>
                          <w:szCs w:val="16"/>
                        </w:rPr>
                        <w:t>GALLRING</w:t>
                      </w:r>
                    </w:p>
                  </w:txbxContent>
                </v:textbox>
                <w10:wrap anchorx="margin"/>
              </v:shape>
            </w:pict>
          </mc:Fallback>
        </mc:AlternateContent>
      </w:r>
      <w:r w:rsidR="006C20FB" w:rsidRPr="00374B93">
        <w:t>Gallringsform /-styrka/-kvalitet/</w:t>
      </w:r>
      <w:bookmarkEnd w:id="122"/>
    </w:p>
    <w:p w14:paraId="49EB7814" w14:textId="371E0D4A" w:rsidR="006C20FB" w:rsidRPr="003524F8" w:rsidRDefault="006C20FB" w:rsidP="003524F8">
      <w:pPr>
        <w:ind w:left="720"/>
        <w:rPr>
          <w:color w:val="000000" w:themeColor="text1"/>
          <w:sz w:val="22"/>
          <w:szCs w:val="22"/>
        </w:rPr>
      </w:pPr>
      <w:r w:rsidRPr="003524F8">
        <w:rPr>
          <w:color w:val="000000" w:themeColor="text1"/>
          <w:sz w:val="22"/>
          <w:szCs w:val="22"/>
        </w:rPr>
        <w:t xml:space="preserve">Vilken typ av gallringsform ska i huvudsak användas? (låggallring, höggallring, kvalitetsgallring) </w:t>
      </w:r>
    </w:p>
    <w:p w14:paraId="626E11B6" w14:textId="4F03C686" w:rsidR="006C20FB" w:rsidRPr="003524F8" w:rsidRDefault="006C20FB" w:rsidP="00374B93">
      <w:pPr>
        <w:ind w:firstLine="720"/>
        <w:rPr>
          <w:color w:val="000000" w:themeColor="text1"/>
          <w:sz w:val="22"/>
          <w:szCs w:val="22"/>
        </w:rPr>
      </w:pPr>
      <w:r w:rsidRPr="003524F8">
        <w:rPr>
          <w:color w:val="000000" w:themeColor="text1"/>
          <w:sz w:val="22"/>
          <w:szCs w:val="22"/>
        </w:rPr>
        <w:t>Vilka riktlinjer för gallringsstyrka samt gallringskvalitet ska användas?</w:t>
      </w:r>
    </w:p>
    <w:p w14:paraId="663DA76F" w14:textId="3D52BAA0" w:rsidR="006C20FB" w:rsidRPr="003524F8" w:rsidRDefault="006C20FB" w:rsidP="00374B93">
      <w:pPr>
        <w:ind w:left="720"/>
        <w:rPr>
          <w:color w:val="000000" w:themeColor="text1"/>
          <w:sz w:val="22"/>
          <w:szCs w:val="22"/>
        </w:rPr>
      </w:pPr>
    </w:p>
    <w:p w14:paraId="664D3745" w14:textId="7E17AE74" w:rsidR="006C20FB" w:rsidRPr="003524F8" w:rsidRDefault="006C20FB" w:rsidP="00374B93">
      <w:pPr>
        <w:ind w:left="720"/>
        <w:rPr>
          <w:color w:val="000000" w:themeColor="text1"/>
          <w:sz w:val="22"/>
          <w:szCs w:val="22"/>
        </w:rPr>
      </w:pPr>
    </w:p>
    <w:p w14:paraId="3B4E4C20" w14:textId="76C65F20" w:rsidR="006C20FB" w:rsidRPr="003524F8" w:rsidRDefault="006C20FB" w:rsidP="005462C4">
      <w:pPr>
        <w:pStyle w:val="Liststycke"/>
        <w:numPr>
          <w:ilvl w:val="0"/>
          <w:numId w:val="15"/>
        </w:numPr>
        <w:rPr>
          <w:bCs/>
          <w:color w:val="000000" w:themeColor="text1"/>
          <w:sz w:val="22"/>
          <w:szCs w:val="22"/>
        </w:rPr>
      </w:pPr>
      <w:r w:rsidRPr="003524F8">
        <w:rPr>
          <w:bCs/>
          <w:color w:val="000000" w:themeColor="text1"/>
          <w:sz w:val="22"/>
          <w:szCs w:val="22"/>
        </w:rPr>
        <w:t xml:space="preserve">Gallring utförs som [låggallring/höggallring/kvalitetsgallring] </w:t>
      </w:r>
      <w:r w:rsidR="005462C4" w:rsidRPr="003524F8">
        <w:rPr>
          <w:bCs/>
          <w:color w:val="000000" w:themeColor="text1"/>
          <w:sz w:val="22"/>
          <w:szCs w:val="22"/>
        </w:rPr>
        <w:t xml:space="preserve">enligt </w:t>
      </w:r>
      <w:r w:rsidR="005462C4" w:rsidRPr="003524F8">
        <w:rPr>
          <w:bCs/>
          <w:sz w:val="22"/>
          <w:szCs w:val="22"/>
        </w:rPr>
        <w:t>[vad som avtalats via samråd/</w:t>
      </w:r>
      <w:r w:rsidR="005462C4" w:rsidRPr="003524F8">
        <w:rPr>
          <w:bCs/>
          <w:color w:val="000000" w:themeColor="text1"/>
          <w:sz w:val="22"/>
          <w:szCs w:val="22"/>
        </w:rPr>
        <w:t>beställarens bilagda policy/instruktioner</w:t>
      </w:r>
      <w:r w:rsidR="005462C4" w:rsidRPr="003524F8">
        <w:rPr>
          <w:bCs/>
          <w:sz w:val="22"/>
          <w:szCs w:val="22"/>
        </w:rPr>
        <w:t>]</w:t>
      </w:r>
      <w:r w:rsidR="005462C4" w:rsidRPr="003524F8">
        <w:rPr>
          <w:bCs/>
          <w:color w:val="000000" w:themeColor="text1"/>
          <w:sz w:val="22"/>
          <w:szCs w:val="22"/>
        </w:rPr>
        <w:t xml:space="preserve">. </w:t>
      </w:r>
      <w:r w:rsidRPr="003524F8">
        <w:rPr>
          <w:bCs/>
          <w:color w:val="000000" w:themeColor="text1"/>
          <w:sz w:val="22"/>
          <w:szCs w:val="22"/>
        </w:rPr>
        <w:t xml:space="preserve">Uppdragen gallras enligt traktdirektivets uppgifter avseende kvarvarande bestånds </w:t>
      </w:r>
      <w:proofErr w:type="spellStart"/>
      <w:r w:rsidRPr="003524F8">
        <w:rPr>
          <w:bCs/>
          <w:color w:val="000000" w:themeColor="text1"/>
          <w:sz w:val="22"/>
          <w:szCs w:val="22"/>
        </w:rPr>
        <w:t>grundyta</w:t>
      </w:r>
      <w:proofErr w:type="spellEnd"/>
      <w:r w:rsidRPr="003524F8">
        <w:rPr>
          <w:bCs/>
          <w:color w:val="000000" w:themeColor="text1"/>
          <w:sz w:val="22"/>
          <w:szCs w:val="22"/>
        </w:rPr>
        <w:t xml:space="preserve"> och trädslagsfördelning. </w:t>
      </w:r>
    </w:p>
    <w:p w14:paraId="45CB3D58" w14:textId="63608B80" w:rsidR="006C20FB" w:rsidRPr="003524F8" w:rsidRDefault="006C20FB" w:rsidP="00374B93">
      <w:pPr>
        <w:rPr>
          <w:bCs/>
          <w:color w:val="000000" w:themeColor="text1"/>
          <w:sz w:val="22"/>
          <w:szCs w:val="22"/>
        </w:rPr>
      </w:pPr>
    </w:p>
    <w:p w14:paraId="20FD2B04" w14:textId="76230A32" w:rsidR="006C20FB" w:rsidRPr="003524F8" w:rsidRDefault="006C20FB" w:rsidP="00B13795">
      <w:pPr>
        <w:pStyle w:val="Liststycke"/>
        <w:numPr>
          <w:ilvl w:val="0"/>
          <w:numId w:val="16"/>
        </w:numPr>
        <w:rPr>
          <w:bCs/>
          <w:color w:val="000000" w:themeColor="text1"/>
          <w:sz w:val="22"/>
          <w:szCs w:val="22"/>
        </w:rPr>
      </w:pPr>
      <w:r w:rsidRPr="003524F8">
        <w:rPr>
          <w:bCs/>
          <w:color w:val="000000" w:themeColor="text1"/>
          <w:sz w:val="22"/>
          <w:szCs w:val="22"/>
        </w:rPr>
        <w:t xml:space="preserve">Hela beståndet ska vara genomgallrat. Hela området mellan stickvägarna ska vara genomgallrat. </w:t>
      </w:r>
    </w:p>
    <w:p w14:paraId="6B731BD5" w14:textId="11FEABF5" w:rsidR="00DA663D" w:rsidRDefault="00DA663D" w:rsidP="00374B93">
      <w:pPr>
        <w:rPr>
          <w:color w:val="D0CECE" w:themeColor="background2" w:themeShade="E6"/>
          <w:sz w:val="18"/>
          <w:szCs w:val="18"/>
        </w:rPr>
      </w:pPr>
    </w:p>
    <w:p w14:paraId="73AFCCA5" w14:textId="74D141B3" w:rsidR="00A07D00" w:rsidRDefault="00A07D00" w:rsidP="00374B93">
      <w:pPr>
        <w:ind w:left="720"/>
        <w:rPr>
          <w:color w:val="D0CECE" w:themeColor="background2" w:themeShade="E6"/>
          <w:sz w:val="18"/>
          <w:szCs w:val="18"/>
        </w:rPr>
      </w:pPr>
    </w:p>
    <w:bookmarkStart w:id="123" w:name="_Toc68038466"/>
    <w:p w14:paraId="5F0C5F51" w14:textId="5786CF71" w:rsidR="00A07D00" w:rsidRPr="00374B93" w:rsidRDefault="00374B93" w:rsidP="00374B93">
      <w:pPr>
        <w:pStyle w:val="Rubrik2"/>
      </w:pPr>
      <w:r w:rsidRPr="00374B93">
        <w:rPr>
          <w:bCs w:val="0"/>
          <w:noProof/>
          <w:sz w:val="22"/>
          <w:szCs w:val="22"/>
        </w:rPr>
        <mc:AlternateContent>
          <mc:Choice Requires="wps">
            <w:drawing>
              <wp:anchor distT="45720" distB="45720" distL="114300" distR="114300" simplePos="0" relativeHeight="251658244" behindDoc="0" locked="0" layoutInCell="1" allowOverlap="1" wp14:anchorId="144983AD" wp14:editId="3782E6B3">
                <wp:simplePos x="0" y="0"/>
                <wp:positionH relativeFrom="rightMargin">
                  <wp:posOffset>-635</wp:posOffset>
                </wp:positionH>
                <wp:positionV relativeFrom="paragraph">
                  <wp:posOffset>163533</wp:posOffset>
                </wp:positionV>
                <wp:extent cx="795020" cy="267970"/>
                <wp:effectExtent l="0" t="0" r="508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4784644D" w14:textId="77777777" w:rsidR="009B4332" w:rsidRPr="00AB7FB5" w:rsidRDefault="009B4332" w:rsidP="00374B93">
                            <w:pPr>
                              <w:jc w:val="right"/>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983AD" id="_x0000_s1030" type="#_x0000_t202" style="position:absolute;left:0;text-align:left;margin-left:-.05pt;margin-top:12.9pt;width:62.6pt;height:21.1pt;z-index:2516582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" stroked="f">
                <v:textbox>
                  <w:txbxContent>
                    <w:p w14:paraId="4784644D" w14:textId="77777777" w:rsidR="009B4332" w:rsidRPr="00AB7FB5" w:rsidRDefault="009B4332" w:rsidP="00374B93">
                      <w:pPr>
                        <w:jc w:val="right"/>
                        <w:rPr>
                          <w:sz w:val="16"/>
                          <w:szCs w:val="16"/>
                        </w:rPr>
                      </w:pPr>
                      <w:r w:rsidRPr="00AB7FB5">
                        <w:rPr>
                          <w:sz w:val="16"/>
                          <w:szCs w:val="16"/>
                        </w:rPr>
                        <w:t>GALLRING</w:t>
                      </w:r>
                    </w:p>
                  </w:txbxContent>
                </v:textbox>
                <w10:wrap anchorx="margin"/>
              </v:shape>
            </w:pict>
          </mc:Fallback>
        </mc:AlternateContent>
      </w:r>
      <w:r w:rsidR="00A07D00" w:rsidRPr="00374B93">
        <w:t>Gallringsmetod</w:t>
      </w:r>
      <w:bookmarkEnd w:id="123"/>
      <w:r w:rsidR="00A07D00" w:rsidRPr="00374B93">
        <w:t xml:space="preserve"> </w:t>
      </w:r>
    </w:p>
    <w:p w14:paraId="78B18F3F" w14:textId="4A9B8462" w:rsidR="00A07D00" w:rsidRPr="003524F8" w:rsidRDefault="00A07D00" w:rsidP="00374B93">
      <w:pPr>
        <w:ind w:left="720"/>
        <w:rPr>
          <w:i/>
          <w:iCs/>
          <w:sz w:val="22"/>
          <w:szCs w:val="22"/>
        </w:rPr>
      </w:pPr>
      <w:r w:rsidRPr="003524F8">
        <w:rPr>
          <w:i/>
          <w:iCs/>
          <w:sz w:val="22"/>
          <w:szCs w:val="22"/>
        </w:rPr>
        <w:t xml:space="preserve">Vilken typ av arbetsmetod ska skördaren använda? (stickväg- eller beståndsmetod?)  </w:t>
      </w:r>
    </w:p>
    <w:p w14:paraId="4ED16882" w14:textId="0173966C" w:rsidR="00A07D00" w:rsidRPr="003524F8" w:rsidRDefault="00A07D00" w:rsidP="00374B93">
      <w:pPr>
        <w:ind w:left="720"/>
        <w:rPr>
          <w:sz w:val="22"/>
          <w:szCs w:val="22"/>
        </w:rPr>
      </w:pPr>
    </w:p>
    <w:p w14:paraId="52A3308C" w14:textId="31E46DC7" w:rsidR="00A07D00" w:rsidRDefault="00A07D00" w:rsidP="00B13795">
      <w:pPr>
        <w:pStyle w:val="Liststycke"/>
        <w:numPr>
          <w:ilvl w:val="0"/>
          <w:numId w:val="17"/>
        </w:numPr>
        <w:rPr>
          <w:bCs/>
          <w:sz w:val="22"/>
          <w:szCs w:val="22"/>
        </w:rPr>
      </w:pPr>
      <w:r w:rsidRPr="003524F8">
        <w:rPr>
          <w:bCs/>
          <w:sz w:val="22"/>
          <w:szCs w:val="22"/>
        </w:rPr>
        <w:t>Avverkning utförs med [beståndsgående/stickvägsgående] skördare.</w:t>
      </w:r>
    </w:p>
    <w:p w14:paraId="235427E9" w14:textId="2C2C336B" w:rsidR="003524F8" w:rsidRDefault="003524F8" w:rsidP="003524F8">
      <w:pPr>
        <w:pStyle w:val="Liststycke"/>
        <w:rPr>
          <w:bCs/>
          <w:sz w:val="22"/>
          <w:szCs w:val="22"/>
        </w:rPr>
      </w:pPr>
    </w:p>
    <w:p w14:paraId="36BD69DC" w14:textId="77777777" w:rsidR="003524F8" w:rsidRPr="003524F8" w:rsidRDefault="003524F8" w:rsidP="003524F8">
      <w:pPr>
        <w:pStyle w:val="Liststycke"/>
        <w:rPr>
          <w:bCs/>
          <w:sz w:val="22"/>
          <w:szCs w:val="22"/>
        </w:rPr>
      </w:pPr>
    </w:p>
    <w:bookmarkStart w:id="124" w:name="_Toc68038467"/>
    <w:p w14:paraId="16B97FEC" w14:textId="5ECDCD05" w:rsidR="00A07D00" w:rsidRPr="00FF05D2" w:rsidRDefault="00374B93" w:rsidP="00374B93">
      <w:pPr>
        <w:pStyle w:val="Rubrik2"/>
      </w:pPr>
      <w:r w:rsidRPr="00374B93">
        <w:rPr>
          <w:bCs w:val="0"/>
          <w:noProof/>
          <w:sz w:val="22"/>
          <w:szCs w:val="22"/>
        </w:rPr>
        <mc:AlternateContent>
          <mc:Choice Requires="wps">
            <w:drawing>
              <wp:anchor distT="45720" distB="45720" distL="114300" distR="114300" simplePos="0" relativeHeight="251658245" behindDoc="0" locked="0" layoutInCell="1" allowOverlap="1" wp14:anchorId="483F9031" wp14:editId="29982B3C">
                <wp:simplePos x="0" y="0"/>
                <wp:positionH relativeFrom="rightMargin">
                  <wp:align>left</wp:align>
                </wp:positionH>
                <wp:positionV relativeFrom="paragraph">
                  <wp:posOffset>172720</wp:posOffset>
                </wp:positionV>
                <wp:extent cx="795020" cy="267970"/>
                <wp:effectExtent l="0" t="0" r="508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4C2443AE" w14:textId="77777777" w:rsidR="009B4332" w:rsidRPr="00AB7FB5" w:rsidRDefault="009B4332" w:rsidP="00374B93">
                            <w:pPr>
                              <w:jc w:val="right"/>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F9031" id="_x0000_s1031" type="#_x0000_t202" style="position:absolute;left:0;text-align:left;margin-left:0;margin-top:13.6pt;width:62.6pt;height:21.1pt;z-index:251658245;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" stroked="f">
                <v:textbox>
                  <w:txbxContent>
                    <w:p w14:paraId="4C2443AE" w14:textId="77777777" w:rsidR="009B4332" w:rsidRPr="00AB7FB5" w:rsidRDefault="009B4332" w:rsidP="00374B93">
                      <w:pPr>
                        <w:jc w:val="right"/>
                        <w:rPr>
                          <w:sz w:val="16"/>
                          <w:szCs w:val="16"/>
                        </w:rPr>
                      </w:pPr>
                      <w:r w:rsidRPr="00AB7FB5">
                        <w:rPr>
                          <w:sz w:val="16"/>
                          <w:szCs w:val="16"/>
                        </w:rPr>
                        <w:t>GALLRING</w:t>
                      </w:r>
                    </w:p>
                  </w:txbxContent>
                </v:textbox>
                <w10:wrap anchorx="margin"/>
              </v:shape>
            </w:pict>
          </mc:Fallback>
        </mc:AlternateContent>
      </w:r>
      <w:r w:rsidR="00A07D00" w:rsidRPr="00FF05D2">
        <w:t>Stickvägar</w:t>
      </w:r>
      <w:bookmarkEnd w:id="124"/>
      <w:r w:rsidR="00A07D00" w:rsidRPr="00FF05D2">
        <w:t xml:space="preserve"> </w:t>
      </w:r>
    </w:p>
    <w:p w14:paraId="2D66E007" w14:textId="01B84AF2" w:rsidR="00A07D00" w:rsidRPr="003524F8" w:rsidRDefault="00A07D00" w:rsidP="003524F8">
      <w:pPr>
        <w:ind w:left="720"/>
        <w:rPr>
          <w:i/>
          <w:iCs/>
          <w:color w:val="000000" w:themeColor="text1"/>
          <w:sz w:val="22"/>
          <w:szCs w:val="22"/>
        </w:rPr>
      </w:pPr>
      <w:r w:rsidRPr="003524F8">
        <w:rPr>
          <w:i/>
          <w:iCs/>
          <w:color w:val="000000" w:themeColor="text1"/>
          <w:sz w:val="22"/>
          <w:szCs w:val="22"/>
        </w:rPr>
        <w:t xml:space="preserve">Vilka riktlinjer gäller för stickvägsareal, stickvägsavstånd, stickvägsbredd och </w:t>
      </w:r>
      <w:proofErr w:type="spellStart"/>
      <w:r w:rsidRPr="003524F8">
        <w:rPr>
          <w:i/>
          <w:iCs/>
          <w:color w:val="000000" w:themeColor="text1"/>
          <w:sz w:val="22"/>
          <w:szCs w:val="22"/>
        </w:rPr>
        <w:t>risning</w:t>
      </w:r>
      <w:proofErr w:type="spellEnd"/>
      <w:r w:rsidRPr="003524F8">
        <w:rPr>
          <w:i/>
          <w:iCs/>
          <w:color w:val="000000" w:themeColor="text1"/>
          <w:sz w:val="22"/>
          <w:szCs w:val="22"/>
        </w:rPr>
        <w:t xml:space="preserve"> av stickvägar? </w:t>
      </w:r>
    </w:p>
    <w:p w14:paraId="60D41432" w14:textId="43179A34" w:rsidR="00A07D00" w:rsidRPr="003524F8" w:rsidRDefault="00A07D00" w:rsidP="00374B93">
      <w:pPr>
        <w:rPr>
          <w:color w:val="000000" w:themeColor="text1"/>
          <w:sz w:val="22"/>
          <w:szCs w:val="22"/>
        </w:rPr>
      </w:pPr>
    </w:p>
    <w:p w14:paraId="04AFD949" w14:textId="16BD8939" w:rsidR="00A07D00" w:rsidRPr="003524F8" w:rsidRDefault="00A07D00" w:rsidP="00B13795">
      <w:pPr>
        <w:pStyle w:val="Liststycke"/>
        <w:numPr>
          <w:ilvl w:val="0"/>
          <w:numId w:val="17"/>
        </w:numPr>
        <w:rPr>
          <w:bCs/>
          <w:color w:val="000000" w:themeColor="text1"/>
          <w:sz w:val="22"/>
          <w:szCs w:val="22"/>
        </w:rPr>
      </w:pPr>
      <w:r w:rsidRPr="003524F8">
        <w:rPr>
          <w:bCs/>
          <w:color w:val="000000" w:themeColor="text1"/>
          <w:sz w:val="22"/>
          <w:szCs w:val="22"/>
        </w:rPr>
        <w:t>Stickvägsareal får inte överstiga</w:t>
      </w:r>
      <w:proofErr w:type="gramStart"/>
      <w:r w:rsidRPr="003524F8">
        <w:rPr>
          <w:bCs/>
          <w:color w:val="000000" w:themeColor="text1"/>
          <w:sz w:val="22"/>
          <w:szCs w:val="22"/>
        </w:rPr>
        <w:t xml:space="preserve"> ….</w:t>
      </w:r>
      <w:proofErr w:type="gramEnd"/>
      <w:r w:rsidRPr="003524F8">
        <w:rPr>
          <w:bCs/>
          <w:color w:val="000000" w:themeColor="text1"/>
          <w:sz w:val="22"/>
          <w:szCs w:val="22"/>
        </w:rPr>
        <w:t xml:space="preserve">.% av </w:t>
      </w:r>
      <w:r w:rsidR="00847E4A" w:rsidRPr="003524F8">
        <w:rPr>
          <w:bCs/>
          <w:color w:val="000000" w:themeColor="text1"/>
          <w:sz w:val="22"/>
          <w:szCs w:val="22"/>
        </w:rPr>
        <w:t>trakt</w:t>
      </w:r>
      <w:r w:rsidRPr="003524F8">
        <w:rPr>
          <w:bCs/>
          <w:color w:val="000000" w:themeColor="text1"/>
          <w:sz w:val="22"/>
          <w:szCs w:val="22"/>
        </w:rPr>
        <w:t>sarealen.</w:t>
      </w:r>
    </w:p>
    <w:p w14:paraId="618C9E3A" w14:textId="6A9F1266" w:rsidR="00A07D00" w:rsidRPr="003524F8" w:rsidRDefault="00A07D00" w:rsidP="00374B93">
      <w:pPr>
        <w:rPr>
          <w:bCs/>
          <w:color w:val="000000" w:themeColor="text1"/>
          <w:sz w:val="22"/>
          <w:szCs w:val="22"/>
        </w:rPr>
      </w:pPr>
    </w:p>
    <w:p w14:paraId="1B7CC9DD" w14:textId="12FFBE07" w:rsidR="00A07D00" w:rsidRPr="003524F8" w:rsidRDefault="00A07D00" w:rsidP="00B13795">
      <w:pPr>
        <w:pStyle w:val="Liststycke"/>
        <w:numPr>
          <w:ilvl w:val="0"/>
          <w:numId w:val="17"/>
        </w:numPr>
        <w:rPr>
          <w:bCs/>
          <w:color w:val="000000" w:themeColor="text1"/>
          <w:sz w:val="22"/>
          <w:szCs w:val="22"/>
        </w:rPr>
      </w:pPr>
      <w:r w:rsidRPr="003524F8">
        <w:rPr>
          <w:bCs/>
          <w:color w:val="000000" w:themeColor="text1"/>
          <w:sz w:val="22"/>
          <w:szCs w:val="22"/>
        </w:rPr>
        <w:t>Stickvägsavståndet skall anpassas efter rådande förhållanden.</w:t>
      </w:r>
    </w:p>
    <w:p w14:paraId="1D58EBE5" w14:textId="77777777" w:rsidR="00A07D00" w:rsidRPr="003524F8" w:rsidRDefault="00A07D00" w:rsidP="00374B93">
      <w:pPr>
        <w:rPr>
          <w:bCs/>
          <w:color w:val="000000" w:themeColor="text1"/>
          <w:sz w:val="22"/>
          <w:szCs w:val="22"/>
        </w:rPr>
      </w:pPr>
    </w:p>
    <w:p w14:paraId="775E640A" w14:textId="3476D3CD" w:rsidR="00A07D00" w:rsidRPr="003524F8" w:rsidRDefault="00A07D00" w:rsidP="00B13795">
      <w:pPr>
        <w:pStyle w:val="Liststycke"/>
        <w:numPr>
          <w:ilvl w:val="0"/>
          <w:numId w:val="17"/>
        </w:numPr>
        <w:rPr>
          <w:bCs/>
          <w:color w:val="000000" w:themeColor="text1"/>
          <w:sz w:val="22"/>
          <w:szCs w:val="22"/>
        </w:rPr>
      </w:pPr>
      <w:r w:rsidRPr="003524F8">
        <w:rPr>
          <w:bCs/>
          <w:color w:val="000000" w:themeColor="text1"/>
          <w:sz w:val="22"/>
          <w:szCs w:val="22"/>
        </w:rPr>
        <w:t>Avstånd mellan stickvägar skall vara</w:t>
      </w:r>
      <w:proofErr w:type="gramStart"/>
      <w:r w:rsidRPr="003524F8">
        <w:rPr>
          <w:bCs/>
          <w:color w:val="000000" w:themeColor="text1"/>
          <w:sz w:val="22"/>
          <w:szCs w:val="22"/>
        </w:rPr>
        <w:t xml:space="preserve"> </w:t>
      </w:r>
      <w:r w:rsidR="00681F4E" w:rsidRPr="003524F8">
        <w:rPr>
          <w:bCs/>
          <w:color w:val="000000" w:themeColor="text1"/>
          <w:sz w:val="22"/>
          <w:szCs w:val="22"/>
        </w:rPr>
        <w:t>.</w:t>
      </w:r>
      <w:r w:rsidRPr="003524F8">
        <w:rPr>
          <w:bCs/>
          <w:color w:val="000000" w:themeColor="text1"/>
          <w:sz w:val="22"/>
          <w:szCs w:val="22"/>
        </w:rPr>
        <w:t>…</w:t>
      </w:r>
      <w:proofErr w:type="gramEnd"/>
      <w:r w:rsidRPr="003524F8">
        <w:rPr>
          <w:bCs/>
          <w:color w:val="000000" w:themeColor="text1"/>
          <w:sz w:val="22"/>
          <w:szCs w:val="22"/>
        </w:rPr>
        <w:t xml:space="preserve">.m . </w:t>
      </w:r>
    </w:p>
    <w:p w14:paraId="76F0A467" w14:textId="6F68604E" w:rsidR="00D36A09" w:rsidRPr="003524F8" w:rsidRDefault="00D36A09" w:rsidP="00374B93">
      <w:pPr>
        <w:rPr>
          <w:bCs/>
          <w:color w:val="000000" w:themeColor="text1"/>
          <w:sz w:val="22"/>
          <w:szCs w:val="22"/>
        </w:rPr>
      </w:pPr>
    </w:p>
    <w:p w14:paraId="7B39DF74" w14:textId="7F9148C6" w:rsidR="00D36A09" w:rsidRPr="003524F8" w:rsidRDefault="00D36A09" w:rsidP="00B13795">
      <w:pPr>
        <w:pStyle w:val="Liststycke"/>
        <w:numPr>
          <w:ilvl w:val="0"/>
          <w:numId w:val="17"/>
        </w:numPr>
        <w:rPr>
          <w:bCs/>
          <w:color w:val="000000" w:themeColor="text1"/>
          <w:sz w:val="22"/>
          <w:szCs w:val="22"/>
        </w:rPr>
      </w:pPr>
      <w:r w:rsidRPr="003524F8">
        <w:rPr>
          <w:bCs/>
          <w:color w:val="000000" w:themeColor="text1"/>
          <w:sz w:val="22"/>
          <w:szCs w:val="22"/>
        </w:rPr>
        <w:t>I tallbestånd av medelkvalitet eller bättre skall stickvägsavståndet vara minst ……...m. I övriga bestånd minst</w:t>
      </w:r>
      <w:proofErr w:type="gramStart"/>
      <w:r w:rsidRPr="003524F8">
        <w:rPr>
          <w:bCs/>
          <w:color w:val="000000" w:themeColor="text1"/>
          <w:sz w:val="22"/>
          <w:szCs w:val="22"/>
        </w:rPr>
        <w:t xml:space="preserve"> ….</w:t>
      </w:r>
      <w:proofErr w:type="gramEnd"/>
      <w:r w:rsidRPr="003524F8">
        <w:rPr>
          <w:bCs/>
          <w:color w:val="000000" w:themeColor="text1"/>
          <w:sz w:val="22"/>
          <w:szCs w:val="22"/>
        </w:rPr>
        <w:t>m.</w:t>
      </w:r>
    </w:p>
    <w:p w14:paraId="763E60FE" w14:textId="77777777" w:rsidR="00D36A09" w:rsidRPr="003524F8" w:rsidRDefault="00D36A09" w:rsidP="00374B93">
      <w:pPr>
        <w:rPr>
          <w:bCs/>
          <w:color w:val="000000" w:themeColor="text1"/>
          <w:sz w:val="22"/>
          <w:szCs w:val="22"/>
        </w:rPr>
      </w:pPr>
    </w:p>
    <w:p w14:paraId="34F117A0" w14:textId="41F339EC" w:rsidR="00A07D00" w:rsidRPr="003524F8" w:rsidRDefault="00A07D00" w:rsidP="00B13795">
      <w:pPr>
        <w:pStyle w:val="Liststycke"/>
        <w:numPr>
          <w:ilvl w:val="0"/>
          <w:numId w:val="17"/>
        </w:numPr>
        <w:rPr>
          <w:bCs/>
          <w:color w:val="000000" w:themeColor="text1"/>
          <w:sz w:val="22"/>
          <w:szCs w:val="22"/>
        </w:rPr>
      </w:pPr>
      <w:r w:rsidRPr="003524F8">
        <w:rPr>
          <w:bCs/>
          <w:color w:val="000000" w:themeColor="text1"/>
          <w:sz w:val="22"/>
          <w:szCs w:val="22"/>
        </w:rPr>
        <w:t xml:space="preserve">Med stickvägsbredd avses det kortaste avståndet från ett hjulspår till kvarstående träd på ena sidan om stickvägen adderat med det kortaste avståndet från samma hjulspår till kvarstående träd på andra sidan om stickvägen inom en sträcka av </w:t>
      </w:r>
      <w:smartTag w:uri="urn:schemas-microsoft-com:office:smarttags" w:element="metricconverter">
        <w:smartTagPr>
          <w:attr w:name="ProductID" w:val="10 meter"/>
        </w:smartTagPr>
        <w:r w:rsidRPr="003524F8">
          <w:rPr>
            <w:bCs/>
            <w:color w:val="000000" w:themeColor="text1"/>
            <w:sz w:val="22"/>
            <w:szCs w:val="22"/>
          </w:rPr>
          <w:t>10 meter</w:t>
        </w:r>
      </w:smartTag>
      <w:r w:rsidRPr="003524F8">
        <w:rPr>
          <w:bCs/>
          <w:color w:val="000000" w:themeColor="text1"/>
          <w:sz w:val="22"/>
          <w:szCs w:val="22"/>
        </w:rPr>
        <w:t xml:space="preserve"> längs stickvägen.</w:t>
      </w:r>
    </w:p>
    <w:p w14:paraId="20241BEF" w14:textId="77777777" w:rsidR="00A07D00" w:rsidRPr="003524F8" w:rsidRDefault="00A07D00" w:rsidP="00374B93">
      <w:pPr>
        <w:rPr>
          <w:bCs/>
          <w:color w:val="000000" w:themeColor="text1"/>
          <w:sz w:val="22"/>
          <w:szCs w:val="22"/>
        </w:rPr>
      </w:pPr>
    </w:p>
    <w:p w14:paraId="24506C41" w14:textId="765F52AA" w:rsidR="00A07D00" w:rsidRPr="003524F8" w:rsidRDefault="00A07D00" w:rsidP="00B13795">
      <w:pPr>
        <w:pStyle w:val="Liststycke"/>
        <w:numPr>
          <w:ilvl w:val="0"/>
          <w:numId w:val="17"/>
        </w:numPr>
        <w:rPr>
          <w:bCs/>
          <w:color w:val="000000" w:themeColor="text1"/>
          <w:sz w:val="22"/>
          <w:szCs w:val="22"/>
        </w:rPr>
      </w:pPr>
      <w:r w:rsidRPr="003524F8">
        <w:rPr>
          <w:bCs/>
          <w:color w:val="000000" w:themeColor="text1"/>
          <w:sz w:val="22"/>
          <w:szCs w:val="22"/>
        </w:rPr>
        <w:t xml:space="preserve">Stickvägsbredd skall vara …… m. Stickvägarna skall göras så raka som möjligt för att minska risken för skador. </w:t>
      </w:r>
    </w:p>
    <w:p w14:paraId="1C45E03B" w14:textId="77777777" w:rsidR="00D36A09" w:rsidRPr="003524F8" w:rsidRDefault="00D36A09" w:rsidP="00374B93">
      <w:pPr>
        <w:rPr>
          <w:bCs/>
          <w:color w:val="000000" w:themeColor="text1"/>
          <w:sz w:val="22"/>
          <w:szCs w:val="22"/>
        </w:rPr>
      </w:pPr>
    </w:p>
    <w:p w14:paraId="05CB2AD6" w14:textId="4E1939E9" w:rsidR="00A07D00" w:rsidRDefault="00A07D00" w:rsidP="00B13795">
      <w:pPr>
        <w:pStyle w:val="Liststycke"/>
        <w:numPr>
          <w:ilvl w:val="0"/>
          <w:numId w:val="17"/>
        </w:numPr>
        <w:rPr>
          <w:bCs/>
          <w:color w:val="000000" w:themeColor="text1"/>
          <w:sz w:val="22"/>
          <w:szCs w:val="22"/>
        </w:rPr>
      </w:pPr>
      <w:r w:rsidRPr="003524F8">
        <w:rPr>
          <w:bCs/>
          <w:color w:val="000000" w:themeColor="text1"/>
          <w:sz w:val="22"/>
          <w:szCs w:val="22"/>
        </w:rPr>
        <w:t>Stickväg</w:t>
      </w:r>
      <w:r w:rsidR="00D36A09" w:rsidRPr="003524F8">
        <w:rPr>
          <w:bCs/>
          <w:color w:val="000000" w:themeColor="text1"/>
          <w:sz w:val="22"/>
          <w:szCs w:val="22"/>
        </w:rPr>
        <w:t>ar</w:t>
      </w:r>
      <w:r w:rsidRPr="003524F8">
        <w:rPr>
          <w:bCs/>
          <w:color w:val="000000" w:themeColor="text1"/>
          <w:sz w:val="22"/>
          <w:szCs w:val="22"/>
        </w:rPr>
        <w:t xml:space="preserve"> skall vid behov </w:t>
      </w:r>
      <w:r w:rsidR="00D36A09" w:rsidRPr="003524F8">
        <w:rPr>
          <w:bCs/>
          <w:color w:val="000000" w:themeColor="text1"/>
          <w:sz w:val="22"/>
          <w:szCs w:val="22"/>
        </w:rPr>
        <w:t xml:space="preserve">risas </w:t>
      </w:r>
      <w:r w:rsidRPr="003524F8">
        <w:rPr>
          <w:bCs/>
          <w:color w:val="000000" w:themeColor="text1"/>
          <w:sz w:val="22"/>
          <w:szCs w:val="22"/>
        </w:rPr>
        <w:t xml:space="preserve">enligt </w:t>
      </w:r>
      <w:r w:rsidR="00681F4E" w:rsidRPr="003524F8">
        <w:rPr>
          <w:bCs/>
          <w:sz w:val="22"/>
          <w:szCs w:val="22"/>
        </w:rPr>
        <w:t>[beställarens instruktioner/</w:t>
      </w:r>
      <w:r w:rsidR="00681F4E" w:rsidRPr="003524F8">
        <w:rPr>
          <w:bCs/>
          <w:color w:val="000000" w:themeColor="text1"/>
          <w:sz w:val="22"/>
          <w:szCs w:val="22"/>
        </w:rPr>
        <w:t>beställarens bilagda policy/instruktioner</w:t>
      </w:r>
      <w:r w:rsidR="00681F4E" w:rsidRPr="003524F8">
        <w:rPr>
          <w:bCs/>
          <w:sz w:val="22"/>
          <w:szCs w:val="22"/>
        </w:rPr>
        <w:t>]</w:t>
      </w:r>
      <w:r w:rsidR="00681F4E" w:rsidRPr="003524F8">
        <w:rPr>
          <w:bCs/>
          <w:color w:val="000000" w:themeColor="text1"/>
          <w:sz w:val="22"/>
          <w:szCs w:val="22"/>
        </w:rPr>
        <w:t>.</w:t>
      </w:r>
    </w:p>
    <w:p w14:paraId="0C31E7AD" w14:textId="77777777" w:rsidR="003524F8" w:rsidRPr="003524F8" w:rsidRDefault="003524F8" w:rsidP="003524F8">
      <w:pPr>
        <w:pStyle w:val="Liststycke"/>
        <w:rPr>
          <w:bCs/>
          <w:color w:val="000000" w:themeColor="text1"/>
          <w:sz w:val="22"/>
          <w:szCs w:val="22"/>
        </w:rPr>
      </w:pPr>
    </w:p>
    <w:p w14:paraId="56C17488" w14:textId="3E6BB7E4" w:rsidR="008A195D" w:rsidRDefault="008A195D" w:rsidP="00374B93">
      <w:pPr>
        <w:rPr>
          <w:color w:val="D0CECE" w:themeColor="background2" w:themeShade="E6"/>
        </w:rPr>
      </w:pPr>
    </w:p>
    <w:p w14:paraId="753CDDA7" w14:textId="77777777" w:rsidR="00D36A09" w:rsidRPr="00FF05D2" w:rsidRDefault="00D36A09" w:rsidP="00374B93">
      <w:pPr>
        <w:pStyle w:val="Rubrik2"/>
      </w:pPr>
      <w:bookmarkStart w:id="125" w:name="_Toc68038468"/>
      <w:r w:rsidRPr="00FF05D2">
        <w:t>Basvägar</w:t>
      </w:r>
      <w:bookmarkEnd w:id="125"/>
    </w:p>
    <w:p w14:paraId="7CD7A41E" w14:textId="058BE2E7" w:rsidR="00D36A09" w:rsidRPr="003524F8" w:rsidRDefault="00D36A09" w:rsidP="00374B93">
      <w:pPr>
        <w:ind w:firstLine="720"/>
        <w:rPr>
          <w:i/>
          <w:iCs/>
          <w:sz w:val="22"/>
          <w:szCs w:val="22"/>
        </w:rPr>
      </w:pPr>
      <w:r w:rsidRPr="003524F8">
        <w:rPr>
          <w:i/>
          <w:iCs/>
          <w:sz w:val="22"/>
          <w:szCs w:val="22"/>
        </w:rPr>
        <w:t>Vilka riktlinjer gäller för basvägar?</w:t>
      </w:r>
    </w:p>
    <w:p w14:paraId="77BFFFFE" w14:textId="77777777" w:rsidR="00D36A09" w:rsidRPr="003524F8" w:rsidRDefault="00D36A09" w:rsidP="00374B93">
      <w:pPr>
        <w:ind w:left="540"/>
        <w:rPr>
          <w:sz w:val="22"/>
          <w:szCs w:val="22"/>
        </w:rPr>
      </w:pPr>
    </w:p>
    <w:p w14:paraId="339629AE" w14:textId="22D00AB4" w:rsidR="00D36A09" w:rsidRPr="003524F8" w:rsidRDefault="00D36A09" w:rsidP="00B13795">
      <w:pPr>
        <w:pStyle w:val="Liststycke"/>
        <w:numPr>
          <w:ilvl w:val="0"/>
          <w:numId w:val="18"/>
        </w:numPr>
        <w:rPr>
          <w:bCs/>
          <w:sz w:val="22"/>
          <w:szCs w:val="22"/>
        </w:rPr>
      </w:pPr>
      <w:r w:rsidRPr="003524F8">
        <w:rPr>
          <w:bCs/>
          <w:color w:val="000000" w:themeColor="text1"/>
          <w:sz w:val="22"/>
          <w:szCs w:val="22"/>
        </w:rPr>
        <w:t xml:space="preserve">Basvägar ska dras över bärig mark där risken för skador på mark och vatten minimeras. </w:t>
      </w:r>
      <w:r w:rsidRPr="003524F8">
        <w:rPr>
          <w:bCs/>
          <w:sz w:val="22"/>
          <w:szCs w:val="22"/>
        </w:rPr>
        <w:t>Anvisade basvägar skall användas.</w:t>
      </w:r>
    </w:p>
    <w:p w14:paraId="51796880" w14:textId="6791BC16" w:rsidR="00D36A09" w:rsidRPr="003524F8" w:rsidRDefault="00D36A09" w:rsidP="00374B93">
      <w:pPr>
        <w:rPr>
          <w:bCs/>
          <w:color w:val="000000" w:themeColor="text1"/>
          <w:sz w:val="22"/>
          <w:szCs w:val="22"/>
        </w:rPr>
      </w:pPr>
    </w:p>
    <w:p w14:paraId="44842ED6" w14:textId="22375563" w:rsidR="00D36A09" w:rsidRPr="003524F8" w:rsidRDefault="00D36A09" w:rsidP="00B13795">
      <w:pPr>
        <w:pStyle w:val="Liststycke"/>
        <w:numPr>
          <w:ilvl w:val="0"/>
          <w:numId w:val="18"/>
        </w:numPr>
        <w:rPr>
          <w:bCs/>
          <w:sz w:val="22"/>
          <w:szCs w:val="22"/>
        </w:rPr>
      </w:pPr>
      <w:r w:rsidRPr="003524F8">
        <w:rPr>
          <w:bCs/>
          <w:sz w:val="22"/>
          <w:szCs w:val="22"/>
        </w:rPr>
        <w:t xml:space="preserve">Upptagna basvägar ska ha en bredd samt dras enligt beställarens instruktion. </w:t>
      </w:r>
    </w:p>
    <w:p w14:paraId="58260D89" w14:textId="77777777" w:rsidR="00D36A09" w:rsidRPr="003524F8" w:rsidRDefault="00D36A09" w:rsidP="00374B93">
      <w:pPr>
        <w:rPr>
          <w:bCs/>
          <w:sz w:val="22"/>
          <w:szCs w:val="22"/>
        </w:rPr>
      </w:pPr>
    </w:p>
    <w:p w14:paraId="1BCC9F19" w14:textId="2B1E2B2D" w:rsidR="00D36A09" w:rsidRPr="003524F8" w:rsidRDefault="00D36A09" w:rsidP="00B13795">
      <w:pPr>
        <w:pStyle w:val="Liststycke"/>
        <w:numPr>
          <w:ilvl w:val="0"/>
          <w:numId w:val="18"/>
        </w:numPr>
        <w:rPr>
          <w:bCs/>
          <w:sz w:val="22"/>
          <w:szCs w:val="22"/>
        </w:rPr>
      </w:pPr>
      <w:r w:rsidRPr="003524F8">
        <w:rPr>
          <w:bCs/>
          <w:sz w:val="22"/>
          <w:szCs w:val="22"/>
        </w:rPr>
        <w:t>Upptagna basvägar skall vara …… m</w:t>
      </w:r>
      <w:r w:rsidR="009D5CB7" w:rsidRPr="003524F8">
        <w:rPr>
          <w:bCs/>
          <w:sz w:val="22"/>
          <w:szCs w:val="22"/>
        </w:rPr>
        <w:t xml:space="preserve"> breda</w:t>
      </w:r>
      <w:r w:rsidRPr="003524F8">
        <w:rPr>
          <w:bCs/>
          <w:sz w:val="22"/>
          <w:szCs w:val="22"/>
        </w:rPr>
        <w:t xml:space="preserve">. Basvägar skall göras så raka som möjligt för att minimera risken för körskador. </w:t>
      </w:r>
    </w:p>
    <w:p w14:paraId="1400443F" w14:textId="77777777" w:rsidR="00D36A09" w:rsidRPr="003524F8" w:rsidRDefault="00D36A09" w:rsidP="00374B93">
      <w:pPr>
        <w:ind w:left="540"/>
        <w:rPr>
          <w:bCs/>
          <w:sz w:val="22"/>
          <w:szCs w:val="22"/>
          <w:highlight w:val="lightGray"/>
        </w:rPr>
      </w:pPr>
    </w:p>
    <w:p w14:paraId="6946E745" w14:textId="300B5BAB" w:rsidR="00D36A09" w:rsidRPr="003524F8" w:rsidRDefault="00D36A09" w:rsidP="00B13795">
      <w:pPr>
        <w:pStyle w:val="Liststycke"/>
        <w:numPr>
          <w:ilvl w:val="0"/>
          <w:numId w:val="18"/>
        </w:numPr>
        <w:rPr>
          <w:bCs/>
          <w:sz w:val="22"/>
          <w:szCs w:val="22"/>
        </w:rPr>
      </w:pPr>
      <w:r w:rsidRPr="003524F8">
        <w:rPr>
          <w:bCs/>
          <w:sz w:val="22"/>
          <w:szCs w:val="22"/>
        </w:rPr>
        <w:t>Basväg skall risas vid behov enligt beställares instruktion.</w:t>
      </w:r>
    </w:p>
    <w:p w14:paraId="4E339A7C" w14:textId="553B8EB7" w:rsidR="001C5C9E" w:rsidRDefault="001C5C9E" w:rsidP="00374B93">
      <w:pPr>
        <w:rPr>
          <w:color w:val="D0CECE" w:themeColor="background2" w:themeShade="E6"/>
        </w:rPr>
      </w:pPr>
    </w:p>
    <w:p w14:paraId="02162CC8" w14:textId="4999F443" w:rsidR="00726AE8" w:rsidRPr="00726AE8" w:rsidRDefault="00726AE8" w:rsidP="00374B93">
      <w:pPr>
        <w:rPr>
          <w:color w:val="000000" w:themeColor="text1"/>
        </w:rPr>
      </w:pPr>
    </w:p>
    <w:p w14:paraId="7A73A976" w14:textId="6C3F88F6" w:rsidR="00EB401E" w:rsidRPr="00FF05D2" w:rsidRDefault="00EB401E" w:rsidP="00374B93">
      <w:pPr>
        <w:pStyle w:val="Rubrik2"/>
      </w:pPr>
      <w:bookmarkStart w:id="126" w:name="_Toc68038469"/>
      <w:r w:rsidRPr="00FF05D2">
        <w:t>Skotning</w:t>
      </w:r>
      <w:bookmarkEnd w:id="126"/>
    </w:p>
    <w:p w14:paraId="0AA9B09A" w14:textId="6B2FB708" w:rsidR="00EB401E" w:rsidRPr="003524F8" w:rsidRDefault="00EB401E" w:rsidP="00374B93">
      <w:pPr>
        <w:ind w:left="720"/>
        <w:rPr>
          <w:i/>
          <w:iCs/>
          <w:color w:val="000000" w:themeColor="text1"/>
          <w:sz w:val="22"/>
          <w:szCs w:val="22"/>
        </w:rPr>
      </w:pPr>
      <w:r w:rsidRPr="003524F8">
        <w:rPr>
          <w:i/>
          <w:iCs/>
          <w:color w:val="000000" w:themeColor="text1"/>
          <w:sz w:val="22"/>
          <w:szCs w:val="22"/>
        </w:rPr>
        <w:t>Hur ska skotning utföras?</w:t>
      </w:r>
    </w:p>
    <w:p w14:paraId="7574883D" w14:textId="77777777" w:rsidR="00EB401E" w:rsidRPr="003524F8" w:rsidRDefault="00EB401E" w:rsidP="00374B93">
      <w:pPr>
        <w:ind w:left="720"/>
        <w:rPr>
          <w:i/>
          <w:iCs/>
          <w:color w:val="000000" w:themeColor="text1"/>
          <w:sz w:val="22"/>
          <w:szCs w:val="22"/>
        </w:rPr>
      </w:pPr>
      <w:r w:rsidRPr="003524F8">
        <w:rPr>
          <w:i/>
          <w:iCs/>
          <w:color w:val="000000" w:themeColor="text1"/>
          <w:sz w:val="22"/>
          <w:szCs w:val="22"/>
        </w:rPr>
        <w:t xml:space="preserve">Vilken skotning ingår i entreprenaden, och hur ersätts skotning utöver denna? </w:t>
      </w:r>
    </w:p>
    <w:p w14:paraId="42391737" w14:textId="54AAB807" w:rsidR="00EB401E" w:rsidRPr="003524F8" w:rsidRDefault="00EB401E" w:rsidP="00374B93">
      <w:pPr>
        <w:ind w:left="720"/>
        <w:rPr>
          <w:b/>
          <w:i/>
          <w:iCs/>
          <w:color w:val="000000" w:themeColor="text1"/>
          <w:sz w:val="22"/>
          <w:szCs w:val="22"/>
        </w:rPr>
      </w:pPr>
      <w:r w:rsidRPr="003524F8">
        <w:rPr>
          <w:i/>
          <w:iCs/>
          <w:color w:val="000000" w:themeColor="text1"/>
          <w:sz w:val="22"/>
          <w:szCs w:val="22"/>
        </w:rPr>
        <w:t xml:space="preserve">På vilket sätt definieras skotningsavstånd?   </w:t>
      </w:r>
    </w:p>
    <w:p w14:paraId="233C82DB" w14:textId="24A609D6" w:rsidR="00EB401E" w:rsidRPr="003524F8" w:rsidRDefault="00EB401E" w:rsidP="00374B93">
      <w:pPr>
        <w:rPr>
          <w:b/>
          <w:color w:val="000000" w:themeColor="text1"/>
          <w:sz w:val="22"/>
          <w:szCs w:val="22"/>
        </w:rPr>
      </w:pPr>
    </w:p>
    <w:p w14:paraId="70898987" w14:textId="77777777" w:rsidR="009D5CB7" w:rsidRPr="003524F8" w:rsidRDefault="00EB401E" w:rsidP="009D5CB7">
      <w:pPr>
        <w:pStyle w:val="Liststycke"/>
        <w:numPr>
          <w:ilvl w:val="0"/>
          <w:numId w:val="17"/>
        </w:numPr>
        <w:rPr>
          <w:bCs/>
          <w:color w:val="000000" w:themeColor="text1"/>
          <w:sz w:val="22"/>
          <w:szCs w:val="22"/>
        </w:rPr>
      </w:pPr>
      <w:r w:rsidRPr="003524F8">
        <w:rPr>
          <w:bCs/>
          <w:color w:val="000000" w:themeColor="text1"/>
          <w:sz w:val="22"/>
          <w:szCs w:val="22"/>
        </w:rPr>
        <w:t xml:space="preserve">Skotning skall utföras enligt </w:t>
      </w:r>
      <w:r w:rsidR="009D5CB7" w:rsidRPr="003524F8">
        <w:rPr>
          <w:bCs/>
          <w:sz w:val="22"/>
          <w:szCs w:val="22"/>
        </w:rPr>
        <w:t>[beställarens instruktioner/</w:t>
      </w:r>
      <w:r w:rsidR="009D5CB7" w:rsidRPr="003524F8">
        <w:rPr>
          <w:bCs/>
          <w:color w:val="000000" w:themeColor="text1"/>
          <w:sz w:val="22"/>
          <w:szCs w:val="22"/>
        </w:rPr>
        <w:t>beställarens bilagda policy/instruktioner</w:t>
      </w:r>
      <w:r w:rsidR="009D5CB7" w:rsidRPr="003524F8">
        <w:rPr>
          <w:bCs/>
          <w:sz w:val="22"/>
          <w:szCs w:val="22"/>
        </w:rPr>
        <w:t>]</w:t>
      </w:r>
      <w:r w:rsidR="009D5CB7" w:rsidRPr="003524F8">
        <w:rPr>
          <w:bCs/>
          <w:color w:val="000000" w:themeColor="text1"/>
          <w:sz w:val="22"/>
          <w:szCs w:val="22"/>
        </w:rPr>
        <w:t>.</w:t>
      </w:r>
    </w:p>
    <w:p w14:paraId="48C2727D" w14:textId="77777777" w:rsidR="00EB401E" w:rsidRPr="003524F8" w:rsidRDefault="00EB401E" w:rsidP="00374B93">
      <w:pPr>
        <w:rPr>
          <w:b/>
          <w:color w:val="000000" w:themeColor="text1"/>
          <w:sz w:val="22"/>
          <w:szCs w:val="22"/>
        </w:rPr>
      </w:pPr>
    </w:p>
    <w:p w14:paraId="6374D849" w14:textId="361EC875" w:rsidR="00EB401E" w:rsidRPr="003524F8" w:rsidRDefault="00EB401E" w:rsidP="00B13795">
      <w:pPr>
        <w:pStyle w:val="Liststycke"/>
        <w:numPr>
          <w:ilvl w:val="0"/>
          <w:numId w:val="20"/>
        </w:numPr>
        <w:rPr>
          <w:bCs/>
          <w:color w:val="000000" w:themeColor="text1"/>
          <w:sz w:val="22"/>
          <w:szCs w:val="22"/>
        </w:rPr>
      </w:pPr>
      <w:r w:rsidRPr="003524F8">
        <w:rPr>
          <w:bCs/>
          <w:color w:val="000000" w:themeColor="text1"/>
          <w:sz w:val="22"/>
          <w:szCs w:val="22"/>
        </w:rPr>
        <w:t>Skotning skall utföras så att minsta möjliga skada uppstår på kvarvarande skog, mark och rötter. Skotning upp till</w:t>
      </w:r>
      <w:proofErr w:type="gramStart"/>
      <w:r w:rsidRPr="003524F8">
        <w:rPr>
          <w:bCs/>
          <w:color w:val="000000" w:themeColor="text1"/>
          <w:sz w:val="22"/>
          <w:szCs w:val="22"/>
        </w:rPr>
        <w:t xml:space="preserve"> </w:t>
      </w:r>
      <w:r w:rsidR="00087946" w:rsidRPr="003524F8">
        <w:rPr>
          <w:bCs/>
          <w:color w:val="000000" w:themeColor="text1"/>
          <w:sz w:val="22"/>
          <w:szCs w:val="22"/>
        </w:rPr>
        <w:t>.</w:t>
      </w:r>
      <w:r w:rsidRPr="003524F8">
        <w:rPr>
          <w:bCs/>
          <w:color w:val="000000" w:themeColor="text1"/>
          <w:sz w:val="22"/>
          <w:szCs w:val="22"/>
        </w:rPr>
        <w:t>…</w:t>
      </w:r>
      <w:proofErr w:type="gramEnd"/>
      <w:r w:rsidRPr="003524F8">
        <w:rPr>
          <w:bCs/>
          <w:color w:val="000000" w:themeColor="text1"/>
          <w:sz w:val="22"/>
          <w:szCs w:val="22"/>
        </w:rPr>
        <w:t xml:space="preserve">.m. ingår i entreprenaden. </w:t>
      </w:r>
    </w:p>
    <w:p w14:paraId="7F1FF32B" w14:textId="07C0C0D8" w:rsidR="00EB401E" w:rsidRPr="003524F8" w:rsidRDefault="00EB401E" w:rsidP="00374B93">
      <w:pPr>
        <w:rPr>
          <w:bCs/>
          <w:color w:val="000000" w:themeColor="text1"/>
          <w:sz w:val="22"/>
          <w:szCs w:val="22"/>
        </w:rPr>
      </w:pPr>
    </w:p>
    <w:p w14:paraId="08B2DAA4" w14:textId="32385AFE" w:rsidR="00EB401E" w:rsidRPr="003524F8" w:rsidRDefault="00EB401E" w:rsidP="00B13795">
      <w:pPr>
        <w:pStyle w:val="Liststycke"/>
        <w:numPr>
          <w:ilvl w:val="0"/>
          <w:numId w:val="20"/>
        </w:numPr>
        <w:rPr>
          <w:bCs/>
          <w:color w:val="000000" w:themeColor="text1"/>
          <w:sz w:val="22"/>
          <w:szCs w:val="22"/>
        </w:rPr>
      </w:pPr>
      <w:r w:rsidRPr="003524F8">
        <w:rPr>
          <w:bCs/>
          <w:color w:val="000000" w:themeColor="text1"/>
          <w:sz w:val="22"/>
          <w:szCs w:val="22"/>
        </w:rPr>
        <w:t>Skotningsavstånd definieras enligt uppgörelse mellan parterna.</w:t>
      </w:r>
    </w:p>
    <w:p w14:paraId="149A425D" w14:textId="77777777" w:rsidR="00EB401E" w:rsidRPr="003524F8" w:rsidRDefault="00EB401E" w:rsidP="00374B93">
      <w:pPr>
        <w:rPr>
          <w:bCs/>
          <w:color w:val="000000" w:themeColor="text1"/>
          <w:sz w:val="22"/>
          <w:szCs w:val="22"/>
        </w:rPr>
      </w:pPr>
    </w:p>
    <w:p w14:paraId="7CF09517" w14:textId="2698A9B7" w:rsidR="00EB401E" w:rsidRPr="003524F8" w:rsidRDefault="00EB401E" w:rsidP="00B13795">
      <w:pPr>
        <w:pStyle w:val="Liststycke"/>
        <w:numPr>
          <w:ilvl w:val="0"/>
          <w:numId w:val="20"/>
        </w:numPr>
        <w:rPr>
          <w:bCs/>
          <w:color w:val="000000" w:themeColor="text1"/>
          <w:sz w:val="22"/>
          <w:szCs w:val="22"/>
        </w:rPr>
      </w:pPr>
      <w:r w:rsidRPr="003524F8">
        <w:rPr>
          <w:bCs/>
          <w:color w:val="000000" w:themeColor="text1"/>
          <w:sz w:val="22"/>
          <w:szCs w:val="22"/>
        </w:rPr>
        <w:t xml:space="preserve">Skotningsavståndet definieras som avståndet från traktens virkestyngdpunkt till medelpunkten på avlägget. Avståndet mäts som fågelvägen i rak linje på karta med </w:t>
      </w:r>
      <w:proofErr w:type="spellStart"/>
      <w:r w:rsidRPr="003524F8">
        <w:rPr>
          <w:bCs/>
          <w:color w:val="000000" w:themeColor="text1"/>
          <w:sz w:val="22"/>
          <w:szCs w:val="22"/>
        </w:rPr>
        <w:t>slingertillägg</w:t>
      </w:r>
      <w:proofErr w:type="spellEnd"/>
      <w:r w:rsidRPr="003524F8">
        <w:rPr>
          <w:bCs/>
          <w:color w:val="000000" w:themeColor="text1"/>
          <w:sz w:val="22"/>
          <w:szCs w:val="22"/>
        </w:rPr>
        <w:t xml:space="preserve"> om ……% av den uppmätta sträckan. </w:t>
      </w:r>
    </w:p>
    <w:p w14:paraId="3494931C" w14:textId="113178A2" w:rsidR="00EB401E" w:rsidRPr="003524F8" w:rsidRDefault="003524F8" w:rsidP="00374B93">
      <w:pPr>
        <w:rPr>
          <w:bCs/>
          <w:color w:val="000000" w:themeColor="text1"/>
          <w:sz w:val="22"/>
          <w:szCs w:val="22"/>
        </w:rPr>
      </w:pPr>
      <w:r w:rsidRPr="003524F8">
        <w:rPr>
          <w:noProof/>
          <w:sz w:val="22"/>
          <w:szCs w:val="22"/>
        </w:rPr>
        <w:drawing>
          <wp:anchor distT="0" distB="0" distL="114300" distR="114300" simplePos="0" relativeHeight="251658253" behindDoc="0" locked="0" layoutInCell="1" allowOverlap="1" wp14:anchorId="77EC9BF6" wp14:editId="7F133CE6">
            <wp:simplePos x="0" y="0"/>
            <wp:positionH relativeFrom="rightMargin">
              <wp:posOffset>127072</wp:posOffset>
            </wp:positionH>
            <wp:positionV relativeFrom="paragraph">
              <wp:posOffset>133438</wp:posOffset>
            </wp:positionV>
            <wp:extent cx="262255" cy="262255"/>
            <wp:effectExtent l="0" t="0" r="0" b="4445"/>
            <wp:wrapNone/>
            <wp:docPr id="56" name="Bild 56"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42DC6779" w14:textId="236FC050" w:rsidR="00EB401E" w:rsidRPr="003524F8" w:rsidRDefault="51C5FE60" w:rsidP="00B13795">
      <w:pPr>
        <w:pStyle w:val="Liststycke"/>
        <w:numPr>
          <w:ilvl w:val="0"/>
          <w:numId w:val="20"/>
        </w:numPr>
        <w:rPr>
          <w:color w:val="000000" w:themeColor="text1"/>
          <w:sz w:val="22"/>
          <w:szCs w:val="22"/>
        </w:rPr>
      </w:pPr>
      <w:r w:rsidRPr="003524F8">
        <w:rPr>
          <w:color w:val="000000" w:themeColor="text1"/>
          <w:sz w:val="22"/>
          <w:szCs w:val="22"/>
        </w:rPr>
        <w:t xml:space="preserve">Skotningsavstånd mäts med hjälp av sträckmätarutrustning/trippmätare. Skotning ersätts enligt ök i </w:t>
      </w:r>
      <w:r w:rsidRPr="003524F8">
        <w:rPr>
          <w:sz w:val="22"/>
          <w:szCs w:val="22"/>
          <w:u w:val="single"/>
        </w:rPr>
        <w:t>ersättningsbilagan</w:t>
      </w:r>
      <w:r w:rsidRPr="003524F8">
        <w:rPr>
          <w:color w:val="000000" w:themeColor="text1"/>
          <w:sz w:val="22"/>
          <w:szCs w:val="22"/>
        </w:rPr>
        <w:t xml:space="preserve">. </w:t>
      </w:r>
    </w:p>
    <w:p w14:paraId="1C7A5FAE" w14:textId="5745B03A" w:rsidR="00EB401E" w:rsidRPr="003524F8" w:rsidRDefault="003524F8" w:rsidP="00374B93">
      <w:pPr>
        <w:rPr>
          <w:bCs/>
          <w:color w:val="000000" w:themeColor="text1"/>
          <w:sz w:val="22"/>
          <w:szCs w:val="22"/>
        </w:rPr>
      </w:pPr>
      <w:r w:rsidRPr="003524F8">
        <w:rPr>
          <w:noProof/>
          <w:sz w:val="22"/>
          <w:szCs w:val="22"/>
        </w:rPr>
        <w:drawing>
          <wp:anchor distT="0" distB="0" distL="114300" distR="114300" simplePos="0" relativeHeight="251658254" behindDoc="0" locked="0" layoutInCell="1" allowOverlap="1" wp14:anchorId="3DDFCF96" wp14:editId="0DCC6A7A">
            <wp:simplePos x="0" y="0"/>
            <wp:positionH relativeFrom="rightMargin">
              <wp:posOffset>144362</wp:posOffset>
            </wp:positionH>
            <wp:positionV relativeFrom="paragraph">
              <wp:posOffset>55735</wp:posOffset>
            </wp:positionV>
            <wp:extent cx="262255" cy="262255"/>
            <wp:effectExtent l="0" t="0" r="0" b="4445"/>
            <wp:wrapNone/>
            <wp:docPr id="57" name="Bild 57"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1DB55E12" w14:textId="79C009D2" w:rsidR="00EB401E" w:rsidRPr="003524F8" w:rsidRDefault="00EB401E" w:rsidP="00B13795">
      <w:pPr>
        <w:pStyle w:val="Liststycke"/>
        <w:numPr>
          <w:ilvl w:val="0"/>
          <w:numId w:val="20"/>
        </w:numPr>
        <w:rPr>
          <w:bCs/>
          <w:color w:val="000000" w:themeColor="text1"/>
          <w:sz w:val="22"/>
          <w:szCs w:val="22"/>
        </w:rPr>
      </w:pPr>
      <w:r w:rsidRPr="003524F8">
        <w:rPr>
          <w:bCs/>
          <w:color w:val="000000" w:themeColor="text1"/>
          <w:sz w:val="22"/>
          <w:szCs w:val="22"/>
        </w:rPr>
        <w:t xml:space="preserve">Skotningsavstånd utöver vad som ingår i entreprenaden ersätts enligt ök i </w:t>
      </w:r>
      <w:r w:rsidRPr="003524F8">
        <w:rPr>
          <w:bCs/>
          <w:sz w:val="22"/>
          <w:szCs w:val="22"/>
          <w:u w:val="single"/>
        </w:rPr>
        <w:t>ersättningsbilagan</w:t>
      </w:r>
      <w:r w:rsidRPr="003524F8">
        <w:rPr>
          <w:bCs/>
          <w:color w:val="000000" w:themeColor="text1"/>
          <w:sz w:val="22"/>
          <w:szCs w:val="22"/>
        </w:rPr>
        <w:t xml:space="preserve">. </w:t>
      </w:r>
    </w:p>
    <w:p w14:paraId="09159610" w14:textId="0AB4DE40" w:rsidR="007349B3" w:rsidRPr="00060E61" w:rsidRDefault="007349B3" w:rsidP="00374B93">
      <w:pPr>
        <w:rPr>
          <w:color w:val="D0CECE" w:themeColor="background2" w:themeShade="E6"/>
          <w:sz w:val="28"/>
          <w:szCs w:val="28"/>
        </w:rPr>
      </w:pPr>
    </w:p>
    <w:p w14:paraId="66AAB42A" w14:textId="6AD71F32" w:rsidR="00EB401E" w:rsidRDefault="00EB401E" w:rsidP="00374B93">
      <w:pPr>
        <w:rPr>
          <w:b/>
          <w:color w:val="D0CECE" w:themeColor="background2" w:themeShade="E6"/>
        </w:rPr>
      </w:pPr>
    </w:p>
    <w:p w14:paraId="43E31CB6" w14:textId="32A69F22" w:rsidR="00EB401E" w:rsidRPr="00FF05D2" w:rsidRDefault="00EB401E" w:rsidP="00374B93">
      <w:pPr>
        <w:pStyle w:val="Rubrik3"/>
      </w:pPr>
      <w:bookmarkStart w:id="127" w:name="_Toc68038470"/>
      <w:proofErr w:type="spellStart"/>
      <w:r w:rsidRPr="00FF05D2">
        <w:t>Skogslager</w:t>
      </w:r>
      <w:bookmarkEnd w:id="127"/>
      <w:proofErr w:type="spellEnd"/>
    </w:p>
    <w:p w14:paraId="4A0B4B4C" w14:textId="018E6CBA" w:rsidR="00EB401E" w:rsidRPr="003524F8" w:rsidRDefault="00EB401E" w:rsidP="00374B93">
      <w:pPr>
        <w:ind w:firstLine="1304"/>
        <w:rPr>
          <w:b/>
          <w:i/>
          <w:iCs/>
          <w:sz w:val="22"/>
          <w:szCs w:val="22"/>
        </w:rPr>
      </w:pPr>
      <w:r w:rsidRPr="003524F8">
        <w:rPr>
          <w:i/>
          <w:iCs/>
          <w:sz w:val="22"/>
          <w:szCs w:val="22"/>
        </w:rPr>
        <w:t xml:space="preserve">Hur ser kravet på maximalt </w:t>
      </w:r>
      <w:proofErr w:type="spellStart"/>
      <w:r w:rsidRPr="003524F8">
        <w:rPr>
          <w:i/>
          <w:iCs/>
          <w:sz w:val="22"/>
          <w:szCs w:val="22"/>
        </w:rPr>
        <w:t>skogslager</w:t>
      </w:r>
      <w:proofErr w:type="spellEnd"/>
      <w:r w:rsidRPr="003524F8">
        <w:rPr>
          <w:i/>
          <w:iCs/>
          <w:sz w:val="22"/>
          <w:szCs w:val="22"/>
        </w:rPr>
        <w:t xml:space="preserve"> ut, och beroende av årstid?  </w:t>
      </w:r>
    </w:p>
    <w:p w14:paraId="2E547C73" w14:textId="1E06B767" w:rsidR="00EB401E" w:rsidRPr="003524F8" w:rsidRDefault="00EB401E" w:rsidP="00374B93">
      <w:pPr>
        <w:rPr>
          <w:b/>
          <w:sz w:val="22"/>
          <w:szCs w:val="22"/>
        </w:rPr>
      </w:pPr>
    </w:p>
    <w:p w14:paraId="7E12A007" w14:textId="2B92197E" w:rsidR="00087946" w:rsidRPr="003524F8" w:rsidRDefault="00EB401E" w:rsidP="00ED50F6">
      <w:pPr>
        <w:pStyle w:val="Liststycke"/>
        <w:numPr>
          <w:ilvl w:val="0"/>
          <w:numId w:val="21"/>
        </w:numPr>
        <w:rPr>
          <w:bCs/>
          <w:sz w:val="22"/>
          <w:szCs w:val="22"/>
        </w:rPr>
      </w:pPr>
      <w:proofErr w:type="spellStart"/>
      <w:r w:rsidRPr="003524F8">
        <w:rPr>
          <w:bCs/>
          <w:sz w:val="22"/>
          <w:szCs w:val="22"/>
        </w:rPr>
        <w:t>Skogslager</w:t>
      </w:r>
      <w:proofErr w:type="spellEnd"/>
      <w:r w:rsidRPr="003524F8">
        <w:rPr>
          <w:bCs/>
          <w:sz w:val="22"/>
          <w:szCs w:val="22"/>
        </w:rPr>
        <w:t xml:space="preserve"> ska inte överstiga</w:t>
      </w:r>
      <w:r w:rsidR="00087946" w:rsidRPr="003524F8">
        <w:rPr>
          <w:bCs/>
          <w:sz w:val="22"/>
          <w:szCs w:val="22"/>
        </w:rPr>
        <w:t xml:space="preserve"> </w:t>
      </w:r>
      <w:proofErr w:type="gramStart"/>
      <w:r w:rsidR="00087946" w:rsidRPr="003524F8">
        <w:rPr>
          <w:bCs/>
          <w:sz w:val="22"/>
          <w:szCs w:val="22"/>
        </w:rPr>
        <w:t>[….</w:t>
      </w:r>
      <w:proofErr w:type="gramEnd"/>
      <w:r w:rsidR="00087946" w:rsidRPr="003524F8">
        <w:rPr>
          <w:bCs/>
          <w:sz w:val="22"/>
          <w:szCs w:val="22"/>
        </w:rPr>
        <w:t xml:space="preserve">.dagars avverkning/…… m3f virke] </w:t>
      </w:r>
      <w:r w:rsidRPr="003524F8">
        <w:rPr>
          <w:bCs/>
          <w:sz w:val="22"/>
          <w:szCs w:val="22"/>
        </w:rPr>
        <w:t>vid slutavverkning</w:t>
      </w:r>
      <w:r w:rsidR="00374B93" w:rsidRPr="003524F8">
        <w:rPr>
          <w:bCs/>
          <w:sz w:val="22"/>
          <w:szCs w:val="22"/>
        </w:rPr>
        <w:t>.</w:t>
      </w:r>
    </w:p>
    <w:p w14:paraId="1EE8B9D6" w14:textId="77777777" w:rsidR="00087946" w:rsidRPr="003524F8" w:rsidRDefault="00087946" w:rsidP="00087946">
      <w:pPr>
        <w:pStyle w:val="Liststycke"/>
        <w:rPr>
          <w:bCs/>
          <w:sz w:val="22"/>
          <w:szCs w:val="22"/>
        </w:rPr>
      </w:pPr>
    </w:p>
    <w:p w14:paraId="612E1005" w14:textId="4ACEA6BB" w:rsidR="00087946" w:rsidRPr="003524F8" w:rsidRDefault="00087946" w:rsidP="00087946">
      <w:pPr>
        <w:pStyle w:val="Liststycke"/>
        <w:numPr>
          <w:ilvl w:val="0"/>
          <w:numId w:val="21"/>
        </w:numPr>
        <w:rPr>
          <w:bCs/>
          <w:sz w:val="22"/>
          <w:szCs w:val="22"/>
        </w:rPr>
      </w:pPr>
      <w:proofErr w:type="spellStart"/>
      <w:r w:rsidRPr="003524F8">
        <w:rPr>
          <w:bCs/>
          <w:sz w:val="22"/>
          <w:szCs w:val="22"/>
        </w:rPr>
        <w:t>Skogslager</w:t>
      </w:r>
      <w:proofErr w:type="spellEnd"/>
      <w:r w:rsidRPr="003524F8">
        <w:rPr>
          <w:bCs/>
          <w:sz w:val="22"/>
          <w:szCs w:val="22"/>
        </w:rPr>
        <w:t xml:space="preserve"> ska inte överstiga </w:t>
      </w:r>
      <w:proofErr w:type="gramStart"/>
      <w:r w:rsidRPr="003524F8">
        <w:rPr>
          <w:bCs/>
          <w:sz w:val="22"/>
          <w:szCs w:val="22"/>
        </w:rPr>
        <w:t>[….</w:t>
      </w:r>
      <w:proofErr w:type="gramEnd"/>
      <w:r w:rsidRPr="003524F8">
        <w:rPr>
          <w:bCs/>
          <w:sz w:val="22"/>
          <w:szCs w:val="22"/>
        </w:rPr>
        <w:t>.dagars avverkning/…… m3f virke] vid gallring.</w:t>
      </w:r>
      <w:r w:rsidRPr="003524F8">
        <w:rPr>
          <w:bCs/>
          <w:sz w:val="22"/>
          <w:szCs w:val="22"/>
        </w:rPr>
        <w:br/>
      </w:r>
    </w:p>
    <w:p w14:paraId="35D681EC" w14:textId="1D8596E3" w:rsidR="00EB401E" w:rsidRPr="003524F8" w:rsidRDefault="00EB401E" w:rsidP="00B13795">
      <w:pPr>
        <w:pStyle w:val="Liststycke"/>
        <w:numPr>
          <w:ilvl w:val="0"/>
          <w:numId w:val="21"/>
        </w:numPr>
        <w:rPr>
          <w:bCs/>
          <w:sz w:val="22"/>
          <w:szCs w:val="22"/>
        </w:rPr>
      </w:pPr>
      <w:r w:rsidRPr="003524F8">
        <w:rPr>
          <w:bCs/>
          <w:sz w:val="22"/>
          <w:szCs w:val="22"/>
        </w:rPr>
        <w:t xml:space="preserve">Maximalt </w:t>
      </w:r>
      <w:proofErr w:type="spellStart"/>
      <w:r w:rsidRPr="003524F8">
        <w:rPr>
          <w:bCs/>
          <w:sz w:val="22"/>
          <w:szCs w:val="22"/>
        </w:rPr>
        <w:t>skogslager</w:t>
      </w:r>
      <w:proofErr w:type="spellEnd"/>
      <w:r w:rsidRPr="003524F8">
        <w:rPr>
          <w:bCs/>
          <w:sz w:val="22"/>
          <w:szCs w:val="22"/>
        </w:rPr>
        <w:t xml:space="preserve"> skall inte överstiga </w:t>
      </w:r>
      <w:proofErr w:type="gramStart"/>
      <w:r w:rsidR="00087946" w:rsidRPr="003524F8">
        <w:rPr>
          <w:bCs/>
          <w:sz w:val="22"/>
          <w:szCs w:val="22"/>
        </w:rPr>
        <w:t>[….</w:t>
      </w:r>
      <w:proofErr w:type="gramEnd"/>
      <w:r w:rsidR="00087946" w:rsidRPr="003524F8">
        <w:rPr>
          <w:bCs/>
          <w:sz w:val="22"/>
          <w:szCs w:val="22"/>
        </w:rPr>
        <w:t xml:space="preserve">.dagars avverkning/…… m3f virke] </w:t>
      </w:r>
      <w:r w:rsidRPr="003524F8">
        <w:rPr>
          <w:bCs/>
          <w:sz w:val="22"/>
          <w:szCs w:val="22"/>
        </w:rPr>
        <w:t xml:space="preserve">under perioden maj-september och </w:t>
      </w:r>
      <w:r w:rsidR="00087946" w:rsidRPr="003524F8">
        <w:rPr>
          <w:bCs/>
          <w:sz w:val="22"/>
          <w:szCs w:val="22"/>
        </w:rPr>
        <w:t xml:space="preserve">[…..dagars avverkning/…… m3f virke] </w:t>
      </w:r>
      <w:r w:rsidRPr="003524F8">
        <w:rPr>
          <w:bCs/>
          <w:sz w:val="22"/>
          <w:szCs w:val="22"/>
        </w:rPr>
        <w:t>under perioden oktober-april.</w:t>
      </w:r>
    </w:p>
    <w:p w14:paraId="011CA164" w14:textId="77777777" w:rsidR="007E2B98" w:rsidRPr="003524F8" w:rsidRDefault="007E2B98" w:rsidP="00374B93">
      <w:pPr>
        <w:rPr>
          <w:bCs/>
          <w:sz w:val="22"/>
          <w:szCs w:val="22"/>
        </w:rPr>
      </w:pPr>
    </w:p>
    <w:p w14:paraId="708F96CE" w14:textId="64439A07" w:rsidR="00550E3F" w:rsidRPr="003524F8" w:rsidRDefault="00EB401E" w:rsidP="00B13795">
      <w:pPr>
        <w:pStyle w:val="Liststycke"/>
        <w:numPr>
          <w:ilvl w:val="0"/>
          <w:numId w:val="21"/>
        </w:numPr>
        <w:rPr>
          <w:bCs/>
          <w:sz w:val="22"/>
          <w:szCs w:val="22"/>
        </w:rPr>
      </w:pPr>
      <w:r w:rsidRPr="003524F8">
        <w:rPr>
          <w:bCs/>
          <w:sz w:val="22"/>
          <w:szCs w:val="22"/>
        </w:rPr>
        <w:t>Entreprenör</w:t>
      </w:r>
      <w:r w:rsidR="00550E3F" w:rsidRPr="003524F8">
        <w:rPr>
          <w:bCs/>
          <w:sz w:val="22"/>
          <w:szCs w:val="22"/>
        </w:rPr>
        <w:t>en</w:t>
      </w:r>
      <w:r w:rsidRPr="003524F8">
        <w:rPr>
          <w:bCs/>
          <w:sz w:val="22"/>
          <w:szCs w:val="22"/>
        </w:rPr>
        <w:t xml:space="preserve"> ansvarar för </w:t>
      </w:r>
      <w:proofErr w:type="spellStart"/>
      <w:r w:rsidRPr="003524F8">
        <w:rPr>
          <w:bCs/>
          <w:sz w:val="22"/>
          <w:szCs w:val="22"/>
        </w:rPr>
        <w:t>skogslag</w:t>
      </w:r>
      <w:r w:rsidR="00DA21AA" w:rsidRPr="003524F8">
        <w:rPr>
          <w:bCs/>
          <w:sz w:val="22"/>
          <w:szCs w:val="22"/>
        </w:rPr>
        <w:t>rets</w:t>
      </w:r>
      <w:proofErr w:type="spellEnd"/>
      <w:r w:rsidR="00DA21AA" w:rsidRPr="003524F8">
        <w:rPr>
          <w:bCs/>
          <w:sz w:val="22"/>
          <w:szCs w:val="22"/>
        </w:rPr>
        <w:t xml:space="preserve"> storlek. </w:t>
      </w:r>
    </w:p>
    <w:p w14:paraId="0B4A4CE4" w14:textId="77777777" w:rsidR="003A4608" w:rsidRPr="003A4608" w:rsidRDefault="003A4608" w:rsidP="003A4608">
      <w:pPr>
        <w:pStyle w:val="Liststycke"/>
        <w:rPr>
          <w:bCs/>
        </w:rPr>
      </w:pPr>
    </w:p>
    <w:p w14:paraId="1078F2C3" w14:textId="77777777" w:rsidR="003A4608" w:rsidRPr="003A4608" w:rsidRDefault="003A4608" w:rsidP="003A4608">
      <w:pPr>
        <w:pStyle w:val="Liststycke"/>
        <w:rPr>
          <w:bCs/>
        </w:rPr>
      </w:pPr>
    </w:p>
    <w:p w14:paraId="06277603" w14:textId="77777777" w:rsidR="00550E3F" w:rsidRPr="00FF05D2" w:rsidRDefault="00550E3F" w:rsidP="00374B93">
      <w:pPr>
        <w:pStyle w:val="Rubrik3"/>
      </w:pPr>
      <w:bookmarkStart w:id="128" w:name="_Toc68038471"/>
      <w:r w:rsidRPr="00FF05D2">
        <w:t>Kvarglömt virke</w:t>
      </w:r>
      <w:bookmarkEnd w:id="128"/>
    </w:p>
    <w:p w14:paraId="004D66A9" w14:textId="77777777" w:rsidR="00550E3F" w:rsidRPr="003524F8" w:rsidRDefault="00550E3F" w:rsidP="00374B93">
      <w:pPr>
        <w:ind w:firstLine="1260"/>
        <w:rPr>
          <w:i/>
          <w:iCs/>
          <w:sz w:val="22"/>
          <w:szCs w:val="22"/>
        </w:rPr>
      </w:pPr>
      <w:r w:rsidRPr="003524F8">
        <w:rPr>
          <w:i/>
          <w:iCs/>
          <w:sz w:val="22"/>
          <w:szCs w:val="22"/>
        </w:rPr>
        <w:t xml:space="preserve">Hur hanteras på trakten kvarglömt virke? </w:t>
      </w:r>
    </w:p>
    <w:p w14:paraId="5102B5B9" w14:textId="0A665B07" w:rsidR="00550E3F" w:rsidRPr="003524F8" w:rsidRDefault="00550E3F" w:rsidP="00374B93">
      <w:pPr>
        <w:ind w:left="1260"/>
        <w:rPr>
          <w:i/>
          <w:iCs/>
          <w:sz w:val="22"/>
          <w:szCs w:val="22"/>
        </w:rPr>
      </w:pPr>
      <w:r w:rsidRPr="003524F8">
        <w:rPr>
          <w:i/>
          <w:iCs/>
          <w:sz w:val="22"/>
          <w:szCs w:val="22"/>
        </w:rPr>
        <w:t xml:space="preserve">Vad blir konsekvenserna för entreprenören avseende hantering/ersättning gällande kvarglömda virkesvolymer? </w:t>
      </w:r>
    </w:p>
    <w:p w14:paraId="1EB81621" w14:textId="77777777" w:rsidR="00550E3F" w:rsidRPr="003524F8" w:rsidRDefault="00550E3F" w:rsidP="00374B93">
      <w:pPr>
        <w:rPr>
          <w:b/>
          <w:sz w:val="22"/>
          <w:szCs w:val="22"/>
        </w:rPr>
      </w:pPr>
    </w:p>
    <w:p w14:paraId="1735B5F9" w14:textId="3D778661" w:rsidR="00550E3F" w:rsidRDefault="00550E3F" w:rsidP="00B13795">
      <w:pPr>
        <w:pStyle w:val="Liststycke"/>
        <w:numPr>
          <w:ilvl w:val="0"/>
          <w:numId w:val="21"/>
        </w:numPr>
        <w:rPr>
          <w:bCs/>
          <w:sz w:val="22"/>
          <w:szCs w:val="22"/>
        </w:rPr>
      </w:pPr>
      <w:r w:rsidRPr="003524F8">
        <w:rPr>
          <w:bCs/>
          <w:sz w:val="22"/>
          <w:szCs w:val="22"/>
        </w:rPr>
        <w:t xml:space="preserve">Entreprenören ansvarar för att allt virke som ej lämnas för naturvård skotas till avlägg. </w:t>
      </w:r>
    </w:p>
    <w:p w14:paraId="2D6B07B6" w14:textId="77777777" w:rsidR="003524F8" w:rsidRPr="003524F8" w:rsidRDefault="003524F8" w:rsidP="003524F8">
      <w:pPr>
        <w:pStyle w:val="Liststycke"/>
        <w:rPr>
          <w:bCs/>
          <w:sz w:val="22"/>
          <w:szCs w:val="22"/>
        </w:rPr>
      </w:pPr>
    </w:p>
    <w:p w14:paraId="36009B17" w14:textId="685196B9" w:rsidR="00CB1982" w:rsidRDefault="00CB1982" w:rsidP="00374B93">
      <w:pPr>
        <w:rPr>
          <w:color w:val="D0CECE" w:themeColor="background2" w:themeShade="E6"/>
        </w:rPr>
      </w:pPr>
      <w:bookmarkStart w:id="129" w:name="_Toc200333268"/>
      <w:bookmarkStart w:id="130" w:name="_Toc200333669"/>
      <w:bookmarkStart w:id="131" w:name="_Toc200334031"/>
      <w:bookmarkStart w:id="132" w:name="_Toc200335079"/>
      <w:bookmarkStart w:id="133" w:name="_Toc200335246"/>
      <w:bookmarkStart w:id="134" w:name="_Toc200335410"/>
      <w:bookmarkStart w:id="135" w:name="_Toc200335574"/>
      <w:bookmarkStart w:id="136" w:name="_Toc200335738"/>
      <w:bookmarkStart w:id="137" w:name="_Toc200335902"/>
      <w:bookmarkStart w:id="138" w:name="_Toc200336066"/>
      <w:bookmarkStart w:id="139" w:name="_Toc200336232"/>
      <w:bookmarkStart w:id="140" w:name="_Toc200337360"/>
      <w:bookmarkStart w:id="141" w:name="_Toc200341901"/>
      <w:bookmarkStart w:id="142" w:name="_Toc200346503"/>
      <w:bookmarkStart w:id="143" w:name="_Toc200346675"/>
      <w:bookmarkStart w:id="144" w:name="_Toc200349217"/>
      <w:bookmarkStart w:id="145" w:name="_Toc200349380"/>
      <w:bookmarkStart w:id="146" w:name="_Toc200354778"/>
      <w:bookmarkStart w:id="147" w:name="_Toc200355347"/>
      <w:bookmarkStart w:id="148" w:name="_Toc200356950"/>
      <w:bookmarkStart w:id="149" w:name="_Toc200418423"/>
      <w:bookmarkStart w:id="150" w:name="_Toc200418658"/>
      <w:bookmarkStart w:id="151" w:name="_Toc200418807"/>
      <w:bookmarkStart w:id="152" w:name="_Toc200427478"/>
      <w:bookmarkStart w:id="153" w:name="_Toc200432000"/>
      <w:bookmarkStart w:id="154" w:name="_Toc200432898"/>
      <w:bookmarkStart w:id="155" w:name="_Toc200433332"/>
      <w:bookmarkStart w:id="156" w:name="_Toc200444640"/>
      <w:bookmarkStart w:id="157" w:name="_Toc200444969"/>
      <w:bookmarkStart w:id="158" w:name="_Toc203898702"/>
      <w:bookmarkStart w:id="159" w:name="_Toc203898843"/>
      <w:bookmarkStart w:id="160" w:name="_Toc203991148"/>
      <w:bookmarkStart w:id="161" w:name="_Toc204019026"/>
      <w:bookmarkStart w:id="162" w:name="_Toc206917429"/>
      <w:bookmarkStart w:id="163" w:name="_Toc206920430"/>
      <w:bookmarkStart w:id="164" w:name="_Toc207682220"/>
      <w:bookmarkStart w:id="165" w:name="_Toc207701074"/>
      <w:bookmarkStart w:id="166" w:name="_Toc207704293"/>
      <w:bookmarkStart w:id="167" w:name="_Toc208981007"/>
      <w:bookmarkStart w:id="168" w:name="_Toc208981154"/>
      <w:bookmarkStart w:id="169" w:name="_Toc208981301"/>
      <w:bookmarkStart w:id="170" w:name="_Toc199660058"/>
      <w:bookmarkStart w:id="171" w:name="_Toc199664464"/>
      <w:bookmarkStart w:id="172" w:name="_Toc199753334"/>
      <w:bookmarkStart w:id="173" w:name="_Toc199837554"/>
      <w:bookmarkStart w:id="174" w:name="_Toc199838033"/>
      <w:bookmarkStart w:id="175" w:name="_Toc200169357"/>
      <w:bookmarkStart w:id="176" w:name="_Toc200178034"/>
      <w:bookmarkStart w:id="177" w:name="_Toc200265627"/>
      <w:bookmarkStart w:id="178" w:name="_Toc200266072"/>
      <w:bookmarkStart w:id="179" w:name="_Toc200333270"/>
      <w:bookmarkStart w:id="180" w:name="_Toc200333671"/>
      <w:bookmarkStart w:id="181" w:name="_Toc200334033"/>
      <w:bookmarkStart w:id="182" w:name="_Toc200335081"/>
      <w:bookmarkStart w:id="183" w:name="_Toc200335248"/>
      <w:bookmarkStart w:id="184" w:name="_Toc200335412"/>
      <w:bookmarkStart w:id="185" w:name="_Toc200335576"/>
      <w:bookmarkStart w:id="186" w:name="_Toc200335740"/>
      <w:bookmarkStart w:id="187" w:name="_Toc200335904"/>
      <w:bookmarkStart w:id="188" w:name="_Toc200336068"/>
      <w:bookmarkStart w:id="189" w:name="_Toc200336234"/>
      <w:bookmarkStart w:id="190" w:name="_Toc200337362"/>
      <w:bookmarkStart w:id="191" w:name="_Toc200341903"/>
      <w:bookmarkStart w:id="192" w:name="_Toc200346505"/>
      <w:bookmarkStart w:id="193" w:name="_Toc200346677"/>
      <w:bookmarkStart w:id="194" w:name="_Toc200349219"/>
      <w:bookmarkStart w:id="195" w:name="_Toc200349382"/>
      <w:bookmarkStart w:id="196" w:name="_Toc200354780"/>
      <w:bookmarkStart w:id="197" w:name="_Toc200355349"/>
      <w:bookmarkStart w:id="198" w:name="_Toc200356952"/>
      <w:bookmarkStart w:id="199" w:name="_Toc200418425"/>
      <w:bookmarkStart w:id="200" w:name="_Toc200418660"/>
      <w:bookmarkStart w:id="201" w:name="_Toc200418809"/>
      <w:bookmarkStart w:id="202" w:name="_Toc200427480"/>
      <w:bookmarkStart w:id="203" w:name="_Toc200432002"/>
      <w:bookmarkStart w:id="204" w:name="_Toc200432900"/>
      <w:bookmarkStart w:id="205" w:name="_Toc200433334"/>
      <w:bookmarkStart w:id="206" w:name="_Toc200444642"/>
      <w:bookmarkStart w:id="207" w:name="_Toc200444971"/>
      <w:bookmarkStart w:id="208" w:name="_Toc203898704"/>
      <w:bookmarkStart w:id="209" w:name="_Toc203898845"/>
      <w:bookmarkStart w:id="210" w:name="_Toc203991150"/>
      <w:bookmarkStart w:id="211" w:name="_Toc204019028"/>
      <w:bookmarkStart w:id="212" w:name="_Toc206917431"/>
      <w:bookmarkStart w:id="213" w:name="_Toc206920432"/>
      <w:bookmarkStart w:id="214" w:name="_Toc207682222"/>
      <w:bookmarkStart w:id="215" w:name="_Toc207701076"/>
      <w:bookmarkStart w:id="216" w:name="_Toc207704295"/>
      <w:bookmarkStart w:id="217" w:name="_Toc208981009"/>
      <w:bookmarkStart w:id="218" w:name="_Toc208981156"/>
      <w:bookmarkStart w:id="219" w:name="_Toc20898130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8C24B0C" w14:textId="6395E361" w:rsidR="00346A5E" w:rsidRPr="004B4E75" w:rsidRDefault="00346A5E" w:rsidP="00374B93">
      <w:pPr>
        <w:pStyle w:val="Rubrik2"/>
      </w:pPr>
      <w:bookmarkStart w:id="220" w:name="_Toc68038472"/>
      <w:r w:rsidRPr="00FF05D2">
        <w:t>Avlägg</w:t>
      </w:r>
      <w:bookmarkEnd w:id="220"/>
      <w:r w:rsidRPr="00FF05D2">
        <w:t xml:space="preserve"> </w:t>
      </w:r>
    </w:p>
    <w:p w14:paraId="2504EC89" w14:textId="43F5D580" w:rsidR="009015A0" w:rsidRPr="003524F8" w:rsidRDefault="009015A0" w:rsidP="00374B93">
      <w:pPr>
        <w:ind w:left="540" w:firstLine="180"/>
        <w:rPr>
          <w:i/>
          <w:iCs/>
          <w:sz w:val="22"/>
          <w:szCs w:val="22"/>
        </w:rPr>
      </w:pPr>
      <w:r w:rsidRPr="003524F8">
        <w:rPr>
          <w:i/>
          <w:iCs/>
          <w:sz w:val="22"/>
          <w:szCs w:val="22"/>
        </w:rPr>
        <w:t>H</w:t>
      </w:r>
      <w:r w:rsidR="00346A5E" w:rsidRPr="003524F8">
        <w:rPr>
          <w:i/>
          <w:iCs/>
          <w:sz w:val="22"/>
          <w:szCs w:val="22"/>
        </w:rPr>
        <w:t xml:space="preserve">ur </w:t>
      </w:r>
      <w:r w:rsidRPr="003524F8">
        <w:rPr>
          <w:i/>
          <w:iCs/>
          <w:sz w:val="22"/>
          <w:szCs w:val="22"/>
        </w:rPr>
        <w:t xml:space="preserve">skall </w:t>
      </w:r>
      <w:r w:rsidR="00346A5E" w:rsidRPr="003524F8">
        <w:rPr>
          <w:i/>
          <w:iCs/>
          <w:sz w:val="22"/>
          <w:szCs w:val="22"/>
        </w:rPr>
        <w:t>arbete</w:t>
      </w:r>
      <w:r w:rsidRPr="003524F8">
        <w:rPr>
          <w:i/>
          <w:iCs/>
          <w:sz w:val="22"/>
          <w:szCs w:val="22"/>
        </w:rPr>
        <w:t>t</w:t>
      </w:r>
      <w:r w:rsidR="00346A5E" w:rsidRPr="003524F8">
        <w:rPr>
          <w:i/>
          <w:iCs/>
          <w:sz w:val="22"/>
          <w:szCs w:val="22"/>
        </w:rPr>
        <w:t xml:space="preserve"> på avlägg utföras och vilka åtgärder ska vidtas </w:t>
      </w:r>
      <w:r w:rsidRPr="003524F8">
        <w:rPr>
          <w:i/>
          <w:iCs/>
          <w:sz w:val="22"/>
          <w:szCs w:val="22"/>
        </w:rPr>
        <w:t>för att minimera risker för olyckor samt skador?</w:t>
      </w:r>
    </w:p>
    <w:p w14:paraId="5474D68A" w14:textId="10E13A83" w:rsidR="009015A0" w:rsidRPr="003524F8" w:rsidRDefault="009015A0" w:rsidP="00374B93">
      <w:pPr>
        <w:ind w:left="720"/>
        <w:rPr>
          <w:i/>
          <w:iCs/>
          <w:sz w:val="22"/>
          <w:szCs w:val="22"/>
        </w:rPr>
      </w:pPr>
      <w:r w:rsidRPr="003524F8">
        <w:rPr>
          <w:i/>
          <w:iCs/>
          <w:sz w:val="22"/>
          <w:szCs w:val="22"/>
        </w:rPr>
        <w:t>Vilka</w:t>
      </w:r>
      <w:r w:rsidR="00346A5E" w:rsidRPr="003524F8">
        <w:rPr>
          <w:i/>
          <w:iCs/>
          <w:sz w:val="22"/>
          <w:szCs w:val="22"/>
        </w:rPr>
        <w:t xml:space="preserve"> riktlinjer</w:t>
      </w:r>
      <w:r w:rsidRPr="003524F8">
        <w:rPr>
          <w:i/>
          <w:iCs/>
          <w:sz w:val="22"/>
          <w:szCs w:val="22"/>
        </w:rPr>
        <w:t xml:space="preserve">/instruktioner gäller </w:t>
      </w:r>
      <w:r w:rsidR="00346A5E" w:rsidRPr="003524F8">
        <w:rPr>
          <w:i/>
          <w:iCs/>
          <w:sz w:val="22"/>
          <w:szCs w:val="22"/>
        </w:rPr>
        <w:t>för avlägg vid/mot väg och hänsyn till andra intressen när skotaren står på väg (allmän väg, enskild s</w:t>
      </w:r>
      <w:r w:rsidR="004B4E75" w:rsidRPr="003524F8">
        <w:rPr>
          <w:i/>
          <w:iCs/>
          <w:sz w:val="22"/>
          <w:szCs w:val="22"/>
        </w:rPr>
        <w:t>kogsbil</w:t>
      </w:r>
      <w:r w:rsidR="00346A5E" w:rsidRPr="003524F8">
        <w:rPr>
          <w:i/>
          <w:iCs/>
          <w:sz w:val="22"/>
          <w:szCs w:val="22"/>
        </w:rPr>
        <w:t>väg) och lastar av</w:t>
      </w:r>
      <w:r w:rsidRPr="003524F8">
        <w:rPr>
          <w:i/>
          <w:iCs/>
          <w:sz w:val="22"/>
          <w:szCs w:val="22"/>
        </w:rPr>
        <w:t>?</w:t>
      </w:r>
    </w:p>
    <w:p w14:paraId="3B047F40" w14:textId="7B76F672" w:rsidR="009015A0" w:rsidRPr="003524F8" w:rsidRDefault="009015A0" w:rsidP="00374B93">
      <w:pPr>
        <w:ind w:left="540" w:firstLine="180"/>
        <w:rPr>
          <w:i/>
          <w:iCs/>
          <w:sz w:val="22"/>
          <w:szCs w:val="22"/>
        </w:rPr>
      </w:pPr>
      <w:r w:rsidRPr="003524F8">
        <w:rPr>
          <w:i/>
          <w:iCs/>
          <w:sz w:val="22"/>
          <w:szCs w:val="22"/>
        </w:rPr>
        <w:t>Vem ansvarar för ansökan om tillstånd till Trafikverket?</w:t>
      </w:r>
    </w:p>
    <w:p w14:paraId="3804BF4A" w14:textId="77777777" w:rsidR="009015A0" w:rsidRPr="003524F8" w:rsidRDefault="009015A0" w:rsidP="00374B93">
      <w:pPr>
        <w:ind w:left="540" w:firstLine="180"/>
        <w:rPr>
          <w:i/>
          <w:iCs/>
          <w:sz w:val="22"/>
          <w:szCs w:val="22"/>
        </w:rPr>
      </w:pPr>
      <w:r w:rsidRPr="003524F8">
        <w:rPr>
          <w:i/>
          <w:iCs/>
          <w:sz w:val="22"/>
          <w:szCs w:val="22"/>
        </w:rPr>
        <w:t>Vem ansvarar för att avlägget är planerat, iordningställt och underröjt?</w:t>
      </w:r>
    </w:p>
    <w:p w14:paraId="7DD2CD86" w14:textId="2FD39BA0" w:rsidR="009015A0" w:rsidRPr="003524F8" w:rsidRDefault="009015A0" w:rsidP="00374B93">
      <w:pPr>
        <w:ind w:left="540" w:firstLine="180"/>
        <w:rPr>
          <w:i/>
          <w:iCs/>
          <w:sz w:val="22"/>
          <w:szCs w:val="22"/>
        </w:rPr>
      </w:pPr>
      <w:r w:rsidRPr="003524F8">
        <w:rPr>
          <w:i/>
          <w:iCs/>
          <w:sz w:val="22"/>
          <w:szCs w:val="22"/>
        </w:rPr>
        <w:t xml:space="preserve">Vad gäller avseende </w:t>
      </w:r>
      <w:proofErr w:type="spellStart"/>
      <w:r w:rsidRPr="003524F8">
        <w:rPr>
          <w:i/>
          <w:iCs/>
          <w:sz w:val="22"/>
          <w:szCs w:val="22"/>
        </w:rPr>
        <w:t>risning</w:t>
      </w:r>
      <w:proofErr w:type="spellEnd"/>
      <w:r w:rsidRPr="003524F8">
        <w:rPr>
          <w:i/>
          <w:iCs/>
          <w:sz w:val="22"/>
          <w:szCs w:val="22"/>
        </w:rPr>
        <w:t xml:space="preserve"> och markskador vid avläggsplatsen?</w:t>
      </w:r>
    </w:p>
    <w:p w14:paraId="7C352AFB" w14:textId="1EBECC0F" w:rsidR="009015A0" w:rsidRPr="003524F8" w:rsidRDefault="009015A0" w:rsidP="00374B93">
      <w:pPr>
        <w:ind w:left="540"/>
        <w:rPr>
          <w:sz w:val="22"/>
          <w:szCs w:val="22"/>
        </w:rPr>
      </w:pPr>
    </w:p>
    <w:p w14:paraId="5B8730AF" w14:textId="2B8E789A" w:rsidR="009015A0" w:rsidRPr="003524F8" w:rsidRDefault="009015A0" w:rsidP="00B13795">
      <w:pPr>
        <w:pStyle w:val="Liststycke"/>
        <w:numPr>
          <w:ilvl w:val="0"/>
          <w:numId w:val="21"/>
        </w:numPr>
        <w:rPr>
          <w:bCs/>
          <w:sz w:val="22"/>
          <w:szCs w:val="22"/>
        </w:rPr>
      </w:pPr>
      <w:r w:rsidRPr="003524F8">
        <w:rPr>
          <w:bCs/>
          <w:sz w:val="22"/>
          <w:szCs w:val="22"/>
        </w:rPr>
        <w:t>Skador på avlägg skall minimeras. Arbetet ska utföras enligt Trafikverkets [gällande/tryckår……] handledning för Virkesupplag vid allmän och enskild väg.</w:t>
      </w:r>
    </w:p>
    <w:p w14:paraId="18A70C15" w14:textId="77777777" w:rsidR="009015A0" w:rsidRPr="003524F8" w:rsidRDefault="009015A0" w:rsidP="00374B93">
      <w:pPr>
        <w:ind w:left="540"/>
        <w:rPr>
          <w:bCs/>
          <w:sz w:val="22"/>
          <w:szCs w:val="22"/>
        </w:rPr>
      </w:pPr>
    </w:p>
    <w:p w14:paraId="4D32BF07" w14:textId="4A57909C" w:rsidR="00346A5E" w:rsidRPr="003524F8" w:rsidRDefault="00346A5E" w:rsidP="00B13795">
      <w:pPr>
        <w:pStyle w:val="Liststycke"/>
        <w:numPr>
          <w:ilvl w:val="0"/>
          <w:numId w:val="21"/>
        </w:numPr>
        <w:rPr>
          <w:b/>
          <w:sz w:val="22"/>
          <w:szCs w:val="22"/>
        </w:rPr>
      </w:pPr>
      <w:r w:rsidRPr="003524F8">
        <w:rPr>
          <w:bCs/>
          <w:sz w:val="22"/>
          <w:szCs w:val="22"/>
        </w:rPr>
        <w:t>Anvisningar för avlägg är beställarens ansvar, anvisningar görs i traktdirektivet och i vissa fall även på plats</w:t>
      </w:r>
      <w:r w:rsidRPr="003524F8">
        <w:rPr>
          <w:b/>
          <w:sz w:val="22"/>
          <w:szCs w:val="22"/>
        </w:rPr>
        <w:t xml:space="preserve">. </w:t>
      </w:r>
    </w:p>
    <w:p w14:paraId="2ED73D65" w14:textId="19B12E00" w:rsidR="00346A5E" w:rsidRPr="003524F8" w:rsidRDefault="00346A5E" w:rsidP="00374B93">
      <w:pPr>
        <w:rPr>
          <w:b/>
          <w:sz w:val="22"/>
          <w:szCs w:val="22"/>
        </w:rPr>
      </w:pPr>
    </w:p>
    <w:p w14:paraId="125B1AF8" w14:textId="3D3E6774" w:rsidR="00346A5E" w:rsidRPr="003524F8" w:rsidRDefault="003524F8" w:rsidP="00B13795">
      <w:pPr>
        <w:pStyle w:val="Liststycke"/>
        <w:numPr>
          <w:ilvl w:val="0"/>
          <w:numId w:val="21"/>
        </w:numPr>
        <w:rPr>
          <w:sz w:val="22"/>
          <w:szCs w:val="22"/>
        </w:rPr>
      </w:pPr>
      <w:r w:rsidRPr="003524F8">
        <w:rPr>
          <w:noProof/>
          <w:sz w:val="22"/>
          <w:szCs w:val="22"/>
        </w:rPr>
        <w:lastRenderedPageBreak/>
        <w:drawing>
          <wp:anchor distT="0" distB="0" distL="114300" distR="114300" simplePos="0" relativeHeight="251658255" behindDoc="0" locked="0" layoutInCell="1" allowOverlap="1" wp14:anchorId="097B565D" wp14:editId="1238E150">
            <wp:simplePos x="0" y="0"/>
            <wp:positionH relativeFrom="rightMargin">
              <wp:posOffset>144684</wp:posOffset>
            </wp:positionH>
            <wp:positionV relativeFrom="paragraph">
              <wp:posOffset>-111953</wp:posOffset>
            </wp:positionV>
            <wp:extent cx="262255" cy="262255"/>
            <wp:effectExtent l="0" t="0" r="0" b="4445"/>
            <wp:wrapNone/>
            <wp:docPr id="58" name="Bild 58"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196027FC" w:rsidRPr="003524F8">
        <w:rPr>
          <w:sz w:val="22"/>
          <w:szCs w:val="22"/>
        </w:rPr>
        <w:t xml:space="preserve">Röjning av avlägg [ingår i entreprenaden/ersätts enligt </w:t>
      </w:r>
      <w:r w:rsidR="4A0E68FC" w:rsidRPr="003524F8">
        <w:rPr>
          <w:sz w:val="22"/>
          <w:szCs w:val="22"/>
          <w:u w:val="single"/>
        </w:rPr>
        <w:t>ersättningsbilagan</w:t>
      </w:r>
      <w:r w:rsidR="4A0E68FC" w:rsidRPr="003524F8">
        <w:rPr>
          <w:color w:val="000000" w:themeColor="text1"/>
          <w:sz w:val="22"/>
          <w:szCs w:val="22"/>
        </w:rPr>
        <w:t>]</w:t>
      </w:r>
      <w:r w:rsidR="54ABADE4" w:rsidRPr="003524F8">
        <w:rPr>
          <w:color w:val="000000" w:themeColor="text1"/>
          <w:sz w:val="22"/>
          <w:szCs w:val="22"/>
        </w:rPr>
        <w:t>.</w:t>
      </w:r>
      <w:r w:rsidR="54ABADE4" w:rsidRPr="003524F8">
        <w:rPr>
          <w:noProof/>
          <w:sz w:val="22"/>
          <w:szCs w:val="22"/>
        </w:rPr>
        <w:t xml:space="preserve"> </w:t>
      </w:r>
    </w:p>
    <w:p w14:paraId="65570AAA" w14:textId="77777777" w:rsidR="00346A5E" w:rsidRPr="003524F8" w:rsidRDefault="00346A5E" w:rsidP="00374B93">
      <w:pPr>
        <w:rPr>
          <w:sz w:val="22"/>
          <w:szCs w:val="22"/>
        </w:rPr>
      </w:pPr>
    </w:p>
    <w:p w14:paraId="57410BC6" w14:textId="37EC1084" w:rsidR="00346A5E" w:rsidRPr="003524F8" w:rsidRDefault="00346A5E" w:rsidP="00B13795">
      <w:pPr>
        <w:pStyle w:val="Liststycke"/>
        <w:numPr>
          <w:ilvl w:val="0"/>
          <w:numId w:val="45"/>
        </w:numPr>
        <w:rPr>
          <w:bCs/>
          <w:sz w:val="22"/>
          <w:szCs w:val="22"/>
        </w:rPr>
      </w:pPr>
      <w:r w:rsidRPr="003524F8">
        <w:rPr>
          <w:bCs/>
          <w:sz w:val="22"/>
          <w:szCs w:val="22"/>
        </w:rPr>
        <w:t xml:space="preserve">För att minimera skadorna på avlägg och vägar skall i första hand utnyttjas de möjligheter som finns att lasta av virket från skotaren från </w:t>
      </w:r>
      <w:r w:rsidR="009015A0" w:rsidRPr="003524F8">
        <w:rPr>
          <w:bCs/>
          <w:sz w:val="22"/>
          <w:szCs w:val="22"/>
        </w:rPr>
        <w:t xml:space="preserve">skogssidan. </w:t>
      </w:r>
      <w:r w:rsidRPr="003524F8">
        <w:rPr>
          <w:bCs/>
          <w:sz w:val="22"/>
          <w:szCs w:val="22"/>
        </w:rPr>
        <w:t xml:space="preserve"> </w:t>
      </w:r>
    </w:p>
    <w:p w14:paraId="756D99F8" w14:textId="77777777" w:rsidR="00346A5E" w:rsidRPr="003524F8" w:rsidRDefault="00346A5E" w:rsidP="00374B93">
      <w:pPr>
        <w:rPr>
          <w:bCs/>
          <w:sz w:val="22"/>
          <w:szCs w:val="22"/>
        </w:rPr>
      </w:pPr>
    </w:p>
    <w:p w14:paraId="08B8C6A5" w14:textId="76426367" w:rsidR="00346A5E" w:rsidRPr="003524F8" w:rsidRDefault="00346A5E" w:rsidP="00B13795">
      <w:pPr>
        <w:pStyle w:val="Liststycke"/>
        <w:numPr>
          <w:ilvl w:val="0"/>
          <w:numId w:val="21"/>
        </w:numPr>
        <w:rPr>
          <w:bCs/>
          <w:sz w:val="22"/>
          <w:szCs w:val="22"/>
        </w:rPr>
      </w:pPr>
      <w:r w:rsidRPr="003524F8">
        <w:rPr>
          <w:bCs/>
          <w:sz w:val="22"/>
          <w:szCs w:val="22"/>
        </w:rPr>
        <w:t>Beställaren ansvarar för att avläggsplats/avläggsplatser finns tillgängligt för lossning.</w:t>
      </w:r>
    </w:p>
    <w:p w14:paraId="5CD1366E" w14:textId="6121F4EC" w:rsidR="009015A0" w:rsidRPr="003524F8" w:rsidRDefault="009015A0" w:rsidP="00374B93">
      <w:pPr>
        <w:rPr>
          <w:bCs/>
          <w:sz w:val="22"/>
          <w:szCs w:val="22"/>
        </w:rPr>
      </w:pPr>
    </w:p>
    <w:p w14:paraId="078E8632" w14:textId="1E13A27D" w:rsidR="009015A0" w:rsidRDefault="009015A0" w:rsidP="00B13795">
      <w:pPr>
        <w:pStyle w:val="Liststycke"/>
        <w:numPr>
          <w:ilvl w:val="0"/>
          <w:numId w:val="21"/>
        </w:numPr>
        <w:rPr>
          <w:bCs/>
          <w:sz w:val="22"/>
          <w:szCs w:val="22"/>
        </w:rPr>
      </w:pPr>
      <w:r w:rsidRPr="003524F8">
        <w:rPr>
          <w:bCs/>
          <w:sz w:val="22"/>
          <w:szCs w:val="22"/>
        </w:rPr>
        <w:t>Risker, problem och skador kopplade till avläggsplatsen skall minimeras genom att</w:t>
      </w:r>
      <w:r w:rsidR="00E63FD8" w:rsidRPr="003524F8">
        <w:rPr>
          <w:bCs/>
          <w:sz w:val="22"/>
          <w:szCs w:val="22"/>
        </w:rPr>
        <w:t xml:space="preserve"> entreprenören </w:t>
      </w:r>
      <w:r w:rsidR="00262AFC" w:rsidRPr="003524F8">
        <w:rPr>
          <w:bCs/>
          <w:sz w:val="22"/>
          <w:szCs w:val="22"/>
        </w:rPr>
        <w:t xml:space="preserve">omedelbart </w:t>
      </w:r>
      <w:r w:rsidR="00E63FD8" w:rsidRPr="003524F8">
        <w:rPr>
          <w:bCs/>
          <w:sz w:val="22"/>
          <w:szCs w:val="22"/>
        </w:rPr>
        <w:t xml:space="preserve">kallar till samråd med beställaren vid eventuella oklarheter och problem. </w:t>
      </w:r>
    </w:p>
    <w:p w14:paraId="194E2583" w14:textId="77777777" w:rsidR="003524F8" w:rsidRPr="003524F8" w:rsidRDefault="003524F8" w:rsidP="003524F8">
      <w:pPr>
        <w:pStyle w:val="Liststycke"/>
        <w:rPr>
          <w:bCs/>
          <w:sz w:val="22"/>
          <w:szCs w:val="22"/>
        </w:rPr>
      </w:pPr>
    </w:p>
    <w:p w14:paraId="6EBDEF34" w14:textId="77777777" w:rsidR="009015A0" w:rsidRPr="00346A5E" w:rsidRDefault="009015A0" w:rsidP="00374B93">
      <w:pPr>
        <w:rPr>
          <w:b/>
        </w:rPr>
      </w:pPr>
    </w:p>
    <w:p w14:paraId="17C24208" w14:textId="219EB1B8" w:rsidR="00FD4CB4" w:rsidRPr="00FF05D2" w:rsidRDefault="00FD4CB4" w:rsidP="00FD4CB4">
      <w:pPr>
        <w:pStyle w:val="Rubrik2"/>
      </w:pPr>
      <w:bookmarkStart w:id="221" w:name="_Toc68038473"/>
      <w:r w:rsidRPr="00FF05D2">
        <w:t>Kvarstående skog</w:t>
      </w:r>
      <w:bookmarkEnd w:id="221"/>
      <w:r w:rsidRPr="00374B93">
        <w:rPr>
          <w:noProof/>
        </w:rPr>
        <w:t xml:space="preserve"> </w:t>
      </w:r>
    </w:p>
    <w:p w14:paraId="126BEA33" w14:textId="77777777" w:rsidR="00FD4CB4" w:rsidRPr="003524F8" w:rsidRDefault="00FD4CB4" w:rsidP="00FD4CB4">
      <w:pPr>
        <w:ind w:firstLine="1284"/>
        <w:rPr>
          <w:i/>
          <w:iCs/>
          <w:color w:val="000000" w:themeColor="text1"/>
          <w:sz w:val="22"/>
          <w:szCs w:val="22"/>
        </w:rPr>
      </w:pPr>
      <w:r w:rsidRPr="003524F8">
        <w:rPr>
          <w:i/>
          <w:iCs/>
          <w:color w:val="000000" w:themeColor="text1"/>
          <w:sz w:val="22"/>
          <w:szCs w:val="22"/>
        </w:rPr>
        <w:t>Hur ser riktlinjerna ut för att undvika skador på kvarstående skog?</w:t>
      </w:r>
    </w:p>
    <w:p w14:paraId="51047055" w14:textId="77777777" w:rsidR="00FD4CB4" w:rsidRPr="003524F8" w:rsidRDefault="00FD4CB4" w:rsidP="00FD4CB4">
      <w:pPr>
        <w:ind w:firstLine="1284"/>
        <w:rPr>
          <w:i/>
          <w:iCs/>
          <w:color w:val="000000" w:themeColor="text1"/>
          <w:sz w:val="22"/>
          <w:szCs w:val="22"/>
        </w:rPr>
      </w:pPr>
      <w:r w:rsidRPr="003524F8">
        <w:rPr>
          <w:i/>
          <w:iCs/>
          <w:color w:val="000000" w:themeColor="text1"/>
          <w:sz w:val="22"/>
          <w:szCs w:val="22"/>
        </w:rPr>
        <w:t>Hur definieras skador?</w:t>
      </w:r>
    </w:p>
    <w:p w14:paraId="3256437F" w14:textId="77777777" w:rsidR="00FD4CB4" w:rsidRPr="003524F8" w:rsidRDefault="00FD4CB4" w:rsidP="00FD4CB4">
      <w:pPr>
        <w:ind w:left="540" w:firstLine="744"/>
        <w:rPr>
          <w:i/>
          <w:iCs/>
          <w:color w:val="000000" w:themeColor="text1"/>
          <w:sz w:val="22"/>
          <w:szCs w:val="22"/>
        </w:rPr>
      </w:pPr>
      <w:r w:rsidRPr="003524F8">
        <w:rPr>
          <w:i/>
          <w:iCs/>
          <w:color w:val="000000" w:themeColor="text1"/>
          <w:sz w:val="22"/>
          <w:szCs w:val="22"/>
        </w:rPr>
        <w:t>Vad är högsta tillåtna skadenivå och vad händer när den nivån överskrids?</w:t>
      </w:r>
    </w:p>
    <w:p w14:paraId="32683814" w14:textId="77777777" w:rsidR="00FD4CB4" w:rsidRPr="003524F8" w:rsidRDefault="00FD4CB4" w:rsidP="00FD4CB4">
      <w:pPr>
        <w:ind w:left="540"/>
        <w:rPr>
          <w:color w:val="000000" w:themeColor="text1"/>
          <w:sz w:val="22"/>
          <w:szCs w:val="22"/>
        </w:rPr>
      </w:pPr>
    </w:p>
    <w:p w14:paraId="633C220B" w14:textId="77777777" w:rsidR="00FD4CB4" w:rsidRPr="003524F8" w:rsidRDefault="00FD4CB4" w:rsidP="00B13795">
      <w:pPr>
        <w:pStyle w:val="Liststycke"/>
        <w:numPr>
          <w:ilvl w:val="0"/>
          <w:numId w:val="14"/>
        </w:numPr>
        <w:rPr>
          <w:bCs/>
          <w:color w:val="000000" w:themeColor="text1"/>
          <w:sz w:val="22"/>
          <w:szCs w:val="22"/>
        </w:rPr>
      </w:pPr>
      <w:r w:rsidRPr="003524F8">
        <w:rPr>
          <w:bCs/>
          <w:color w:val="000000" w:themeColor="text1"/>
          <w:sz w:val="22"/>
          <w:szCs w:val="22"/>
        </w:rPr>
        <w:t xml:space="preserve">Skadenivån får inte överstiga ……. % skadade träd i det kvarvarande beståndet </w:t>
      </w:r>
    </w:p>
    <w:p w14:paraId="14F2E47A" w14:textId="77777777" w:rsidR="00FD4CB4" w:rsidRPr="003524F8" w:rsidRDefault="00FD4CB4" w:rsidP="00FD4CB4">
      <w:pPr>
        <w:ind w:left="720"/>
        <w:rPr>
          <w:bCs/>
          <w:color w:val="000000" w:themeColor="text1"/>
          <w:sz w:val="22"/>
          <w:szCs w:val="22"/>
        </w:rPr>
      </w:pPr>
      <w:r w:rsidRPr="003524F8">
        <w:rPr>
          <w:bCs/>
          <w:color w:val="000000" w:themeColor="text1"/>
          <w:sz w:val="22"/>
          <w:szCs w:val="22"/>
        </w:rPr>
        <w:t xml:space="preserve">Skada definieras som fläkning eller sår i kambium av minst tändsticksasks (15 cm2) storlek. Särskild försiktighet krävs vid sträng kyla och på våren när träden savar. </w:t>
      </w:r>
    </w:p>
    <w:p w14:paraId="4533E60D" w14:textId="77777777" w:rsidR="00FD4CB4" w:rsidRPr="003524F8" w:rsidRDefault="00FD4CB4" w:rsidP="00FD4CB4">
      <w:pPr>
        <w:rPr>
          <w:b/>
          <w:color w:val="000000" w:themeColor="text1"/>
          <w:sz w:val="22"/>
          <w:szCs w:val="22"/>
        </w:rPr>
      </w:pPr>
    </w:p>
    <w:p w14:paraId="730D505E" w14:textId="77777777" w:rsidR="00FD4CB4" w:rsidRPr="003524F8" w:rsidRDefault="00FD4CB4" w:rsidP="00B13795">
      <w:pPr>
        <w:pStyle w:val="Liststycke"/>
        <w:numPr>
          <w:ilvl w:val="0"/>
          <w:numId w:val="14"/>
        </w:numPr>
        <w:rPr>
          <w:bCs/>
          <w:color w:val="000000" w:themeColor="text1"/>
          <w:sz w:val="22"/>
          <w:szCs w:val="22"/>
        </w:rPr>
      </w:pPr>
      <w:r w:rsidRPr="003524F8">
        <w:rPr>
          <w:bCs/>
          <w:color w:val="000000" w:themeColor="text1"/>
          <w:sz w:val="22"/>
          <w:szCs w:val="22"/>
        </w:rPr>
        <w:t>Det är entreprenörens ansvar att avbryta arbetet om skadenivån är för hög, och underrätta beställaren om förhållandena.</w:t>
      </w:r>
    </w:p>
    <w:p w14:paraId="26639D24" w14:textId="569036E8" w:rsidR="00087946" w:rsidRDefault="00087946" w:rsidP="00374B93">
      <w:pPr>
        <w:rPr>
          <w:b/>
          <w:color w:val="D0CECE" w:themeColor="background2" w:themeShade="E6"/>
        </w:rPr>
      </w:pPr>
    </w:p>
    <w:p w14:paraId="75975166" w14:textId="77777777" w:rsidR="00087946" w:rsidRDefault="00087946" w:rsidP="00374B93">
      <w:pPr>
        <w:rPr>
          <w:b/>
          <w:color w:val="D0CECE" w:themeColor="background2" w:themeShade="E6"/>
        </w:rPr>
      </w:pPr>
    </w:p>
    <w:p w14:paraId="5E5772DB" w14:textId="77777777" w:rsidR="002977AC" w:rsidRPr="002977AC" w:rsidRDefault="002977AC" w:rsidP="00374B93">
      <w:pPr>
        <w:pStyle w:val="Rubrik2"/>
      </w:pPr>
      <w:bookmarkStart w:id="222" w:name="_Toc68038474"/>
      <w:r w:rsidRPr="002977AC">
        <w:t>Sortering vid välta</w:t>
      </w:r>
      <w:bookmarkEnd w:id="222"/>
    </w:p>
    <w:p w14:paraId="16CFA68D" w14:textId="77777777" w:rsidR="002977AC" w:rsidRPr="003524F8" w:rsidRDefault="002977AC" w:rsidP="00374B93">
      <w:pPr>
        <w:ind w:firstLine="1260"/>
        <w:rPr>
          <w:i/>
          <w:iCs/>
          <w:sz w:val="22"/>
          <w:szCs w:val="22"/>
        </w:rPr>
      </w:pPr>
      <w:r w:rsidRPr="003524F8">
        <w:rPr>
          <w:i/>
          <w:iCs/>
          <w:sz w:val="22"/>
          <w:szCs w:val="22"/>
        </w:rPr>
        <w:t xml:space="preserve">Vilken struktur och ordning skall gälla vid avläggsplatsen? </w:t>
      </w:r>
    </w:p>
    <w:p w14:paraId="16409506" w14:textId="77777777" w:rsidR="002977AC" w:rsidRPr="003524F8" w:rsidRDefault="002977AC" w:rsidP="00374B93">
      <w:pPr>
        <w:ind w:left="1260"/>
        <w:rPr>
          <w:i/>
          <w:iCs/>
          <w:sz w:val="22"/>
          <w:szCs w:val="22"/>
        </w:rPr>
      </w:pPr>
      <w:r w:rsidRPr="003524F8">
        <w:rPr>
          <w:i/>
          <w:iCs/>
          <w:sz w:val="22"/>
          <w:szCs w:val="22"/>
        </w:rPr>
        <w:t xml:space="preserve">Vilka krav gäller från </w:t>
      </w:r>
      <w:proofErr w:type="spellStart"/>
      <w:r w:rsidRPr="003524F8">
        <w:rPr>
          <w:i/>
          <w:iCs/>
          <w:sz w:val="22"/>
          <w:szCs w:val="22"/>
        </w:rPr>
        <w:t>vidaretransportör</w:t>
      </w:r>
      <w:proofErr w:type="spellEnd"/>
      <w:r w:rsidRPr="003524F8">
        <w:rPr>
          <w:i/>
          <w:iCs/>
          <w:sz w:val="22"/>
          <w:szCs w:val="22"/>
        </w:rPr>
        <w:t xml:space="preserve">? </w:t>
      </w:r>
    </w:p>
    <w:p w14:paraId="3A717480" w14:textId="5AF433D3" w:rsidR="002977AC" w:rsidRPr="003524F8" w:rsidRDefault="002977AC" w:rsidP="00374B93">
      <w:pPr>
        <w:ind w:left="1260"/>
        <w:rPr>
          <w:i/>
          <w:iCs/>
          <w:sz w:val="22"/>
          <w:szCs w:val="22"/>
        </w:rPr>
      </w:pPr>
      <w:r w:rsidRPr="003524F8">
        <w:rPr>
          <w:i/>
          <w:iCs/>
          <w:sz w:val="22"/>
          <w:szCs w:val="22"/>
        </w:rPr>
        <w:t xml:space="preserve">Vilka regler gäller för sortering av de olika sortimenten till olika virkesvältor? </w:t>
      </w:r>
    </w:p>
    <w:p w14:paraId="7337AC88" w14:textId="77777777" w:rsidR="002977AC" w:rsidRPr="003524F8" w:rsidRDefault="002977AC" w:rsidP="00374B93">
      <w:pPr>
        <w:rPr>
          <w:b/>
          <w:sz w:val="22"/>
          <w:szCs w:val="22"/>
        </w:rPr>
      </w:pPr>
    </w:p>
    <w:p w14:paraId="39E2D85D" w14:textId="0C7D9B31" w:rsidR="002977AC" w:rsidRPr="003524F8" w:rsidRDefault="002977AC" w:rsidP="00B13795">
      <w:pPr>
        <w:pStyle w:val="Liststycke"/>
        <w:numPr>
          <w:ilvl w:val="0"/>
          <w:numId w:val="22"/>
        </w:numPr>
        <w:rPr>
          <w:bCs/>
          <w:sz w:val="22"/>
          <w:szCs w:val="22"/>
        </w:rPr>
      </w:pPr>
      <w:r w:rsidRPr="003524F8">
        <w:rPr>
          <w:bCs/>
          <w:sz w:val="22"/>
          <w:szCs w:val="22"/>
        </w:rPr>
        <w:t xml:space="preserve">Virket skall lämnas </w:t>
      </w:r>
      <w:r w:rsidR="009A4643" w:rsidRPr="003524F8">
        <w:rPr>
          <w:bCs/>
          <w:sz w:val="22"/>
          <w:szCs w:val="22"/>
        </w:rPr>
        <w:t xml:space="preserve">sorterat </w:t>
      </w:r>
      <w:r w:rsidRPr="003524F8">
        <w:rPr>
          <w:bCs/>
          <w:sz w:val="22"/>
          <w:szCs w:val="22"/>
        </w:rPr>
        <w:t xml:space="preserve">vid avlägg enligt </w:t>
      </w:r>
      <w:r w:rsidR="00087946" w:rsidRPr="003524F8">
        <w:rPr>
          <w:bCs/>
          <w:sz w:val="22"/>
          <w:szCs w:val="22"/>
        </w:rPr>
        <w:t xml:space="preserve">[gällande apterings-och avläggsinstruktion från beställaren/beställarens bilagda policy/instruktioner]. </w:t>
      </w:r>
      <w:r w:rsidR="009A4643" w:rsidRPr="003524F8">
        <w:rPr>
          <w:bCs/>
          <w:sz w:val="22"/>
          <w:szCs w:val="22"/>
        </w:rPr>
        <w:t xml:space="preserve"> </w:t>
      </w:r>
    </w:p>
    <w:p w14:paraId="4E934479" w14:textId="77777777" w:rsidR="002977AC" w:rsidRPr="003524F8" w:rsidRDefault="002977AC" w:rsidP="00374B93">
      <w:pPr>
        <w:rPr>
          <w:b/>
          <w:sz w:val="22"/>
          <w:szCs w:val="22"/>
        </w:rPr>
      </w:pPr>
    </w:p>
    <w:p w14:paraId="02B6A3E3" w14:textId="3F27C3DA" w:rsidR="002977AC" w:rsidRPr="003524F8" w:rsidRDefault="002977AC" w:rsidP="00B13795">
      <w:pPr>
        <w:pStyle w:val="Liststycke"/>
        <w:numPr>
          <w:ilvl w:val="0"/>
          <w:numId w:val="22"/>
        </w:numPr>
        <w:rPr>
          <w:bCs/>
          <w:sz w:val="22"/>
          <w:szCs w:val="22"/>
        </w:rPr>
      </w:pPr>
      <w:r w:rsidRPr="003524F8">
        <w:rPr>
          <w:bCs/>
          <w:sz w:val="22"/>
          <w:szCs w:val="22"/>
        </w:rPr>
        <w:t xml:space="preserve">Varje enskilt sortiment ska kunna </w:t>
      </w:r>
      <w:proofErr w:type="spellStart"/>
      <w:r w:rsidRPr="003524F8">
        <w:rPr>
          <w:bCs/>
          <w:sz w:val="22"/>
          <w:szCs w:val="22"/>
        </w:rPr>
        <w:t>avtransporteras</w:t>
      </w:r>
      <w:proofErr w:type="spellEnd"/>
      <w:r w:rsidRPr="003524F8">
        <w:rPr>
          <w:bCs/>
          <w:sz w:val="22"/>
          <w:szCs w:val="22"/>
        </w:rPr>
        <w:t xml:space="preserve"> separat. Beställaren ansvarar för att avtalet med </w:t>
      </w:r>
      <w:proofErr w:type="spellStart"/>
      <w:r w:rsidRPr="003524F8">
        <w:rPr>
          <w:bCs/>
          <w:sz w:val="22"/>
          <w:szCs w:val="22"/>
        </w:rPr>
        <w:t>vidaretransportör</w:t>
      </w:r>
      <w:proofErr w:type="spellEnd"/>
      <w:r w:rsidRPr="003524F8">
        <w:rPr>
          <w:bCs/>
          <w:sz w:val="22"/>
          <w:szCs w:val="22"/>
        </w:rPr>
        <w:t xml:space="preserve"> säkerställer noggrann sortimentshantering vid lastning på virkesbil samt inmätning.</w:t>
      </w:r>
    </w:p>
    <w:p w14:paraId="33B9EB58" w14:textId="77777777" w:rsidR="002977AC" w:rsidRPr="003524F8" w:rsidRDefault="002977AC" w:rsidP="00374B93">
      <w:pPr>
        <w:ind w:firstLine="1"/>
        <w:rPr>
          <w:b/>
          <w:sz w:val="22"/>
          <w:szCs w:val="22"/>
        </w:rPr>
      </w:pPr>
    </w:p>
    <w:p w14:paraId="7E866B6E" w14:textId="0CA1EAE1" w:rsidR="002977AC" w:rsidRPr="003524F8" w:rsidRDefault="002977AC" w:rsidP="00B13795">
      <w:pPr>
        <w:pStyle w:val="Liststycke"/>
        <w:numPr>
          <w:ilvl w:val="0"/>
          <w:numId w:val="22"/>
        </w:numPr>
        <w:rPr>
          <w:bCs/>
          <w:sz w:val="22"/>
          <w:szCs w:val="22"/>
        </w:rPr>
      </w:pPr>
      <w:r w:rsidRPr="003524F8">
        <w:rPr>
          <w:bCs/>
          <w:sz w:val="22"/>
          <w:szCs w:val="22"/>
        </w:rPr>
        <w:t>Andelen felsorterade sortiment i välta får uppgå till max</w:t>
      </w:r>
      <w:proofErr w:type="gramStart"/>
      <w:r w:rsidRPr="003524F8">
        <w:rPr>
          <w:bCs/>
          <w:sz w:val="22"/>
          <w:szCs w:val="22"/>
        </w:rPr>
        <w:t xml:space="preserve"> ….</w:t>
      </w:r>
      <w:proofErr w:type="gramEnd"/>
      <w:r w:rsidRPr="003524F8">
        <w:rPr>
          <w:bCs/>
          <w:sz w:val="22"/>
          <w:szCs w:val="22"/>
        </w:rPr>
        <w:t>% med hänsyn tagen till på trakten gällande apteringsinstruktion.</w:t>
      </w:r>
    </w:p>
    <w:p w14:paraId="1BDEC7DA" w14:textId="77777777" w:rsidR="002977AC" w:rsidRPr="00135F5B" w:rsidRDefault="002977AC" w:rsidP="00374B93">
      <w:pPr>
        <w:ind w:firstLine="1"/>
        <w:rPr>
          <w:b/>
          <w:color w:val="D0CECE" w:themeColor="background2" w:themeShade="E6"/>
        </w:rPr>
      </w:pPr>
    </w:p>
    <w:p w14:paraId="2A9B2029" w14:textId="77777777" w:rsidR="000E286C" w:rsidRPr="00135F5B" w:rsidRDefault="000E286C" w:rsidP="00374B93">
      <w:pPr>
        <w:rPr>
          <w:b/>
          <w:color w:val="D0CECE" w:themeColor="background2" w:themeShade="E6"/>
        </w:rPr>
      </w:pPr>
    </w:p>
    <w:p w14:paraId="4FE01908" w14:textId="77777777" w:rsidR="000E286C" w:rsidRPr="000E286C" w:rsidRDefault="000E286C" w:rsidP="00374B93">
      <w:pPr>
        <w:pStyle w:val="Rubrik2"/>
      </w:pPr>
      <w:bookmarkStart w:id="223" w:name="_Toc68038475"/>
      <w:r w:rsidRPr="000E286C">
        <w:t>Märkning av välta</w:t>
      </w:r>
      <w:bookmarkEnd w:id="223"/>
    </w:p>
    <w:p w14:paraId="09130D92" w14:textId="6B2626CE" w:rsidR="000E286C" w:rsidRPr="003524F8" w:rsidRDefault="000E286C" w:rsidP="00374B93">
      <w:pPr>
        <w:ind w:firstLine="1260"/>
        <w:rPr>
          <w:i/>
          <w:iCs/>
          <w:color w:val="000000" w:themeColor="text1"/>
          <w:sz w:val="22"/>
          <w:szCs w:val="22"/>
        </w:rPr>
      </w:pPr>
      <w:r w:rsidRPr="003524F8">
        <w:rPr>
          <w:i/>
          <w:iCs/>
          <w:color w:val="000000" w:themeColor="text1"/>
          <w:sz w:val="22"/>
          <w:szCs w:val="22"/>
        </w:rPr>
        <w:t>På vilket sätt utförs märkning av virkesvältor?</w:t>
      </w:r>
    </w:p>
    <w:p w14:paraId="185A4DEA" w14:textId="63670913" w:rsidR="000E286C" w:rsidRPr="003524F8" w:rsidRDefault="000E286C" w:rsidP="00374B93">
      <w:pPr>
        <w:ind w:left="1260"/>
        <w:rPr>
          <w:i/>
          <w:iCs/>
          <w:color w:val="000000" w:themeColor="text1"/>
          <w:sz w:val="22"/>
          <w:szCs w:val="22"/>
        </w:rPr>
      </w:pPr>
      <w:r w:rsidRPr="003524F8">
        <w:rPr>
          <w:i/>
          <w:iCs/>
          <w:color w:val="000000" w:themeColor="text1"/>
          <w:sz w:val="22"/>
          <w:szCs w:val="22"/>
        </w:rPr>
        <w:t xml:space="preserve">Hur märks </w:t>
      </w:r>
      <w:r w:rsidR="00847E4A" w:rsidRPr="003524F8">
        <w:rPr>
          <w:i/>
          <w:iCs/>
          <w:color w:val="000000" w:themeColor="text1"/>
          <w:sz w:val="22"/>
          <w:szCs w:val="22"/>
        </w:rPr>
        <w:t>trakt</w:t>
      </w:r>
      <w:r w:rsidRPr="003524F8">
        <w:rPr>
          <w:i/>
          <w:iCs/>
          <w:color w:val="000000" w:themeColor="text1"/>
          <w:sz w:val="22"/>
          <w:szCs w:val="22"/>
        </w:rPr>
        <w:t xml:space="preserve">s- eller leverantörsnummer ut, och på vilket sätt ska stämpling skall ske om inte hela </w:t>
      </w:r>
      <w:r w:rsidR="00847E4A" w:rsidRPr="003524F8">
        <w:rPr>
          <w:i/>
          <w:iCs/>
          <w:color w:val="000000" w:themeColor="text1"/>
          <w:sz w:val="22"/>
          <w:szCs w:val="22"/>
        </w:rPr>
        <w:t>trakt</w:t>
      </w:r>
      <w:r w:rsidRPr="003524F8">
        <w:rPr>
          <w:i/>
          <w:iCs/>
          <w:color w:val="000000" w:themeColor="text1"/>
          <w:sz w:val="22"/>
          <w:szCs w:val="22"/>
        </w:rPr>
        <w:t>snumret får plats?</w:t>
      </w:r>
    </w:p>
    <w:p w14:paraId="09D280FC" w14:textId="113AD4D5" w:rsidR="000E286C" w:rsidRPr="003524F8" w:rsidRDefault="000E286C" w:rsidP="00374B93">
      <w:pPr>
        <w:ind w:left="1260"/>
        <w:rPr>
          <w:i/>
          <w:iCs/>
          <w:color w:val="000000" w:themeColor="text1"/>
          <w:sz w:val="22"/>
          <w:szCs w:val="22"/>
        </w:rPr>
      </w:pPr>
      <w:r w:rsidRPr="003524F8">
        <w:rPr>
          <w:i/>
          <w:iCs/>
          <w:color w:val="000000" w:themeColor="text1"/>
          <w:sz w:val="22"/>
          <w:szCs w:val="22"/>
        </w:rPr>
        <w:t>Finns någon annan typ av märkning som ska utföras, i så fall hur?</w:t>
      </w:r>
    </w:p>
    <w:p w14:paraId="583D4DFC" w14:textId="59E7E35C" w:rsidR="000E286C" w:rsidRPr="003524F8" w:rsidRDefault="000E286C" w:rsidP="00374B93">
      <w:pPr>
        <w:ind w:left="1260"/>
        <w:rPr>
          <w:color w:val="000000" w:themeColor="text1"/>
          <w:sz w:val="22"/>
          <w:szCs w:val="22"/>
        </w:rPr>
      </w:pPr>
      <w:r w:rsidRPr="003524F8">
        <w:rPr>
          <w:color w:val="000000" w:themeColor="text1"/>
          <w:sz w:val="22"/>
          <w:szCs w:val="22"/>
        </w:rPr>
        <w:t xml:space="preserve"> </w:t>
      </w:r>
    </w:p>
    <w:p w14:paraId="42E5A3B9" w14:textId="77777777" w:rsidR="000E286C" w:rsidRPr="003524F8" w:rsidRDefault="000E286C" w:rsidP="00374B93">
      <w:pPr>
        <w:ind w:left="1260"/>
        <w:rPr>
          <w:bCs/>
          <w:color w:val="000000" w:themeColor="text1"/>
          <w:sz w:val="22"/>
          <w:szCs w:val="22"/>
        </w:rPr>
      </w:pPr>
    </w:p>
    <w:p w14:paraId="7EC6CE9D" w14:textId="0D25541F" w:rsidR="000E286C" w:rsidRPr="003524F8" w:rsidRDefault="000E286C" w:rsidP="00B13795">
      <w:pPr>
        <w:pStyle w:val="Liststycke"/>
        <w:numPr>
          <w:ilvl w:val="0"/>
          <w:numId w:val="23"/>
        </w:numPr>
        <w:rPr>
          <w:bCs/>
          <w:color w:val="000000" w:themeColor="text1"/>
          <w:sz w:val="22"/>
          <w:szCs w:val="22"/>
        </w:rPr>
      </w:pPr>
      <w:r w:rsidRPr="003524F8">
        <w:rPr>
          <w:bCs/>
          <w:color w:val="000000" w:themeColor="text1"/>
          <w:sz w:val="22"/>
          <w:szCs w:val="22"/>
        </w:rPr>
        <w:t>Virke vid väg skall märkas innan transportör kommer för att lasta. Märkningen skall vara tydlig.</w:t>
      </w:r>
    </w:p>
    <w:p w14:paraId="2BF15825" w14:textId="77777777" w:rsidR="000E286C" w:rsidRPr="003524F8" w:rsidRDefault="000E286C" w:rsidP="00374B93">
      <w:pPr>
        <w:rPr>
          <w:bCs/>
          <w:color w:val="000000" w:themeColor="text1"/>
          <w:sz w:val="22"/>
          <w:szCs w:val="22"/>
        </w:rPr>
      </w:pPr>
    </w:p>
    <w:p w14:paraId="64CF47B3" w14:textId="1D1FD1BF" w:rsidR="000E286C" w:rsidRPr="003524F8" w:rsidRDefault="000E286C" w:rsidP="00B13795">
      <w:pPr>
        <w:pStyle w:val="Liststycke"/>
        <w:numPr>
          <w:ilvl w:val="0"/>
          <w:numId w:val="23"/>
        </w:numPr>
        <w:rPr>
          <w:bCs/>
          <w:color w:val="000000" w:themeColor="text1"/>
          <w:sz w:val="22"/>
          <w:szCs w:val="22"/>
        </w:rPr>
      </w:pPr>
      <w:r w:rsidRPr="003524F8">
        <w:rPr>
          <w:bCs/>
          <w:color w:val="000000" w:themeColor="text1"/>
          <w:sz w:val="22"/>
          <w:szCs w:val="22"/>
        </w:rPr>
        <w:t xml:space="preserve">Skyddsmärkning skall göras med vältlappar eller stämpelsiffror enligt </w:t>
      </w:r>
      <w:r w:rsidR="00087946" w:rsidRPr="003524F8">
        <w:rPr>
          <w:bCs/>
          <w:sz w:val="22"/>
          <w:szCs w:val="22"/>
        </w:rPr>
        <w:t>[</w:t>
      </w:r>
      <w:r w:rsidR="00087946" w:rsidRPr="003524F8">
        <w:rPr>
          <w:bCs/>
          <w:color w:val="000000" w:themeColor="text1"/>
          <w:sz w:val="22"/>
          <w:szCs w:val="22"/>
        </w:rPr>
        <w:t>beställarens instruktioner för gällande märksystem</w:t>
      </w:r>
      <w:r w:rsidR="00087946" w:rsidRPr="003524F8">
        <w:rPr>
          <w:bCs/>
          <w:sz w:val="22"/>
          <w:szCs w:val="22"/>
        </w:rPr>
        <w:t xml:space="preserve"> /beställarens bilagda policy/instruktioner].</w:t>
      </w:r>
      <w:r w:rsidRPr="003524F8">
        <w:rPr>
          <w:bCs/>
          <w:color w:val="000000" w:themeColor="text1"/>
          <w:sz w:val="22"/>
          <w:szCs w:val="22"/>
        </w:rPr>
        <w:t xml:space="preserve"> </w:t>
      </w:r>
    </w:p>
    <w:p w14:paraId="7EFE8A12" w14:textId="77777777" w:rsidR="000E286C" w:rsidRPr="003524F8" w:rsidRDefault="000E286C" w:rsidP="00374B93">
      <w:pPr>
        <w:rPr>
          <w:bCs/>
          <w:color w:val="000000" w:themeColor="text1"/>
          <w:sz w:val="22"/>
          <w:szCs w:val="22"/>
        </w:rPr>
      </w:pPr>
    </w:p>
    <w:p w14:paraId="0603D1E6" w14:textId="100459E8" w:rsidR="000E286C" w:rsidRPr="003524F8" w:rsidRDefault="000E286C" w:rsidP="00B13795">
      <w:pPr>
        <w:pStyle w:val="Liststycke"/>
        <w:numPr>
          <w:ilvl w:val="0"/>
          <w:numId w:val="23"/>
        </w:numPr>
        <w:rPr>
          <w:bCs/>
          <w:color w:val="000000" w:themeColor="text1"/>
          <w:sz w:val="22"/>
          <w:szCs w:val="22"/>
        </w:rPr>
      </w:pPr>
      <w:r w:rsidRPr="003524F8">
        <w:rPr>
          <w:bCs/>
          <w:color w:val="000000" w:themeColor="text1"/>
          <w:sz w:val="22"/>
          <w:szCs w:val="22"/>
        </w:rPr>
        <w:t>Vältlappar skall placeras med 1 lapp/…. m3fub. Dock minst</w:t>
      </w:r>
      <w:proofErr w:type="gramStart"/>
      <w:r w:rsidRPr="003524F8">
        <w:rPr>
          <w:bCs/>
          <w:color w:val="000000" w:themeColor="text1"/>
          <w:sz w:val="22"/>
          <w:szCs w:val="22"/>
        </w:rPr>
        <w:t xml:space="preserve"> ….</w:t>
      </w:r>
      <w:proofErr w:type="gramEnd"/>
      <w:r w:rsidRPr="003524F8">
        <w:rPr>
          <w:bCs/>
          <w:color w:val="000000" w:themeColor="text1"/>
          <w:sz w:val="22"/>
          <w:szCs w:val="22"/>
        </w:rPr>
        <w:t>lappar per välta.</w:t>
      </w:r>
    </w:p>
    <w:p w14:paraId="5B9813AF" w14:textId="77777777" w:rsidR="000E286C" w:rsidRPr="003524F8" w:rsidRDefault="000E286C" w:rsidP="00374B93">
      <w:pPr>
        <w:rPr>
          <w:bCs/>
          <w:color w:val="000000" w:themeColor="text1"/>
          <w:sz w:val="22"/>
          <w:szCs w:val="22"/>
        </w:rPr>
      </w:pPr>
    </w:p>
    <w:p w14:paraId="74380413" w14:textId="1A7A92B0" w:rsidR="000E286C" w:rsidRPr="003524F8" w:rsidRDefault="00847E4A" w:rsidP="00B13795">
      <w:pPr>
        <w:pStyle w:val="Liststycke"/>
        <w:numPr>
          <w:ilvl w:val="0"/>
          <w:numId w:val="23"/>
        </w:numPr>
        <w:rPr>
          <w:bCs/>
          <w:color w:val="000000" w:themeColor="text1"/>
          <w:sz w:val="22"/>
          <w:szCs w:val="22"/>
        </w:rPr>
      </w:pPr>
      <w:proofErr w:type="spellStart"/>
      <w:r w:rsidRPr="003524F8">
        <w:rPr>
          <w:bCs/>
          <w:color w:val="000000" w:themeColor="text1"/>
          <w:sz w:val="22"/>
          <w:szCs w:val="22"/>
        </w:rPr>
        <w:t>Trakt</w:t>
      </w:r>
      <w:r w:rsidR="000E286C" w:rsidRPr="003524F8">
        <w:rPr>
          <w:bCs/>
          <w:color w:val="000000" w:themeColor="text1"/>
          <w:sz w:val="22"/>
          <w:szCs w:val="22"/>
        </w:rPr>
        <w:t>snr</w:t>
      </w:r>
      <w:proofErr w:type="spellEnd"/>
      <w:r w:rsidR="000E286C" w:rsidRPr="003524F8">
        <w:rPr>
          <w:bCs/>
          <w:color w:val="000000" w:themeColor="text1"/>
          <w:sz w:val="22"/>
          <w:szCs w:val="22"/>
        </w:rPr>
        <w:t>/</w:t>
      </w:r>
      <w:proofErr w:type="spellStart"/>
      <w:r w:rsidR="000E286C" w:rsidRPr="003524F8">
        <w:rPr>
          <w:bCs/>
          <w:color w:val="000000" w:themeColor="text1"/>
          <w:sz w:val="22"/>
          <w:szCs w:val="22"/>
        </w:rPr>
        <w:t>leverantörsnr</w:t>
      </w:r>
      <w:proofErr w:type="spellEnd"/>
      <w:r w:rsidR="000E286C" w:rsidRPr="003524F8">
        <w:rPr>
          <w:bCs/>
          <w:color w:val="000000" w:themeColor="text1"/>
          <w:sz w:val="22"/>
          <w:szCs w:val="22"/>
        </w:rPr>
        <w:t xml:space="preserve"> stämplas på virket. Om inte hela numret kan stämplas ska minst 4 siffror användas. Siffrorna tas då från slutet av nummerserien. </w:t>
      </w:r>
    </w:p>
    <w:p w14:paraId="24015580" w14:textId="77777777" w:rsidR="000E286C" w:rsidRPr="003524F8" w:rsidRDefault="000E286C" w:rsidP="00374B93">
      <w:pPr>
        <w:rPr>
          <w:bCs/>
          <w:color w:val="000000" w:themeColor="text1"/>
          <w:sz w:val="22"/>
          <w:szCs w:val="22"/>
        </w:rPr>
      </w:pPr>
    </w:p>
    <w:p w14:paraId="6239C812" w14:textId="36D5044A" w:rsidR="000E286C" w:rsidRPr="003524F8" w:rsidRDefault="000E286C" w:rsidP="00B13795">
      <w:pPr>
        <w:pStyle w:val="Liststycke"/>
        <w:numPr>
          <w:ilvl w:val="0"/>
          <w:numId w:val="23"/>
        </w:numPr>
        <w:rPr>
          <w:bCs/>
          <w:color w:val="000000" w:themeColor="text1"/>
          <w:sz w:val="22"/>
          <w:szCs w:val="22"/>
        </w:rPr>
      </w:pPr>
      <w:r w:rsidRPr="003524F8">
        <w:rPr>
          <w:bCs/>
          <w:color w:val="000000" w:themeColor="text1"/>
          <w:sz w:val="22"/>
          <w:szCs w:val="22"/>
        </w:rPr>
        <w:t>FSC-virke ska förses med FSC-vältlapp.</w:t>
      </w:r>
    </w:p>
    <w:p w14:paraId="5DBD39B2" w14:textId="77777777" w:rsidR="000E286C" w:rsidRPr="003524F8" w:rsidRDefault="000E286C" w:rsidP="00374B93">
      <w:pPr>
        <w:rPr>
          <w:bCs/>
          <w:i/>
          <w:iCs/>
          <w:color w:val="000000" w:themeColor="text1"/>
          <w:sz w:val="22"/>
          <w:szCs w:val="22"/>
        </w:rPr>
      </w:pPr>
    </w:p>
    <w:p w14:paraId="3F5B55BA" w14:textId="25124EB2" w:rsidR="000E286C" w:rsidRPr="003524F8" w:rsidRDefault="000E286C" w:rsidP="00B13795">
      <w:pPr>
        <w:pStyle w:val="Liststycke"/>
        <w:numPr>
          <w:ilvl w:val="0"/>
          <w:numId w:val="23"/>
        </w:numPr>
        <w:rPr>
          <w:bCs/>
          <w:color w:val="000000" w:themeColor="text1"/>
          <w:sz w:val="22"/>
          <w:szCs w:val="22"/>
        </w:rPr>
      </w:pPr>
      <w:r w:rsidRPr="003524F8">
        <w:rPr>
          <w:bCs/>
          <w:color w:val="000000" w:themeColor="text1"/>
          <w:sz w:val="22"/>
          <w:szCs w:val="22"/>
        </w:rPr>
        <w:t>PEFC-virke ska förses med PEFC-vältlapp.</w:t>
      </w:r>
    </w:p>
    <w:p w14:paraId="20418AAD" w14:textId="77777777" w:rsidR="001F4DA5" w:rsidRPr="00135F5B" w:rsidRDefault="001F4DA5" w:rsidP="00374B93">
      <w:pPr>
        <w:rPr>
          <w:iCs/>
          <w:color w:val="D0CECE" w:themeColor="background2" w:themeShade="E6"/>
        </w:rPr>
      </w:pPr>
    </w:p>
    <w:p w14:paraId="19D10AC5" w14:textId="0396E34A" w:rsidR="000E286C" w:rsidRDefault="000E286C" w:rsidP="00374B93">
      <w:pPr>
        <w:rPr>
          <w:b/>
          <w:color w:val="D0CECE" w:themeColor="background2" w:themeShade="E6"/>
        </w:rPr>
      </w:pPr>
    </w:p>
    <w:p w14:paraId="089B1A46" w14:textId="77777777" w:rsidR="000E286C" w:rsidRPr="007E2B98" w:rsidRDefault="000E286C" w:rsidP="00374B93">
      <w:pPr>
        <w:pStyle w:val="Rubrik2"/>
      </w:pPr>
      <w:bookmarkStart w:id="224" w:name="_Toc68038476"/>
      <w:r w:rsidRPr="007E2B98">
        <w:t>Städning</w:t>
      </w:r>
      <w:bookmarkEnd w:id="224"/>
    </w:p>
    <w:p w14:paraId="414B91E6" w14:textId="77777777" w:rsidR="000E286C" w:rsidRPr="007E2B98" w:rsidRDefault="000E286C" w:rsidP="00374B93">
      <w:pPr>
        <w:pStyle w:val="Rubrik3"/>
      </w:pPr>
      <w:bookmarkStart w:id="225" w:name="_Toc68038477"/>
      <w:r w:rsidRPr="007E2B98">
        <w:t>Avlägg</w:t>
      </w:r>
      <w:bookmarkEnd w:id="225"/>
    </w:p>
    <w:p w14:paraId="3C24D7DA" w14:textId="7F4B9BD5" w:rsidR="000E286C" w:rsidRPr="003524F8" w:rsidRDefault="000E286C" w:rsidP="00E14C7D">
      <w:pPr>
        <w:ind w:left="1980"/>
        <w:rPr>
          <w:i/>
          <w:iCs/>
          <w:sz w:val="22"/>
          <w:szCs w:val="22"/>
        </w:rPr>
      </w:pPr>
      <w:r w:rsidRPr="003524F8">
        <w:rPr>
          <w:i/>
          <w:iCs/>
          <w:sz w:val="22"/>
          <w:szCs w:val="22"/>
        </w:rPr>
        <w:t xml:space="preserve">Vad gäller angående städning av avläggsplatser efter det att </w:t>
      </w:r>
      <w:proofErr w:type="spellStart"/>
      <w:r w:rsidRPr="003524F8">
        <w:rPr>
          <w:i/>
          <w:iCs/>
          <w:sz w:val="22"/>
          <w:szCs w:val="22"/>
        </w:rPr>
        <w:t>skotningsarbetet</w:t>
      </w:r>
      <w:proofErr w:type="spellEnd"/>
      <w:r w:rsidRPr="003524F8">
        <w:rPr>
          <w:i/>
          <w:iCs/>
          <w:sz w:val="22"/>
          <w:szCs w:val="22"/>
        </w:rPr>
        <w:t xml:space="preserve"> är färdigställt? </w:t>
      </w:r>
    </w:p>
    <w:p w14:paraId="7FEC2CEA" w14:textId="77777777" w:rsidR="007E2B98" w:rsidRPr="003524F8" w:rsidRDefault="007E2B98" w:rsidP="00374B93">
      <w:pPr>
        <w:rPr>
          <w:b/>
          <w:color w:val="D0CECE" w:themeColor="background2" w:themeShade="E6"/>
          <w:sz w:val="22"/>
          <w:szCs w:val="22"/>
        </w:rPr>
      </w:pPr>
    </w:p>
    <w:p w14:paraId="0E00AD58" w14:textId="73B321BF" w:rsidR="000E286C" w:rsidRPr="003524F8" w:rsidRDefault="000E286C" w:rsidP="00B13795">
      <w:pPr>
        <w:pStyle w:val="Liststycke"/>
        <w:numPr>
          <w:ilvl w:val="0"/>
          <w:numId w:val="24"/>
        </w:numPr>
        <w:rPr>
          <w:bCs/>
          <w:sz w:val="22"/>
          <w:szCs w:val="22"/>
        </w:rPr>
      </w:pPr>
      <w:r w:rsidRPr="003524F8">
        <w:rPr>
          <w:bCs/>
          <w:sz w:val="22"/>
          <w:szCs w:val="22"/>
        </w:rPr>
        <w:t xml:space="preserve">Entreprenören ansvarar för </w:t>
      </w:r>
      <w:r w:rsidR="001E1C49" w:rsidRPr="003524F8">
        <w:rPr>
          <w:bCs/>
          <w:sz w:val="22"/>
          <w:szCs w:val="22"/>
        </w:rPr>
        <w:t xml:space="preserve">kontinuerlig </w:t>
      </w:r>
      <w:r w:rsidRPr="003524F8">
        <w:rPr>
          <w:bCs/>
          <w:sz w:val="22"/>
          <w:szCs w:val="22"/>
        </w:rPr>
        <w:t xml:space="preserve">städning av </w:t>
      </w:r>
      <w:r w:rsidR="001E1C49" w:rsidRPr="003524F8">
        <w:rPr>
          <w:bCs/>
          <w:sz w:val="22"/>
          <w:szCs w:val="22"/>
        </w:rPr>
        <w:t>avläggsplats</w:t>
      </w:r>
      <w:r w:rsidRPr="003524F8">
        <w:rPr>
          <w:bCs/>
          <w:sz w:val="22"/>
          <w:szCs w:val="22"/>
        </w:rPr>
        <w:t xml:space="preserve"> </w:t>
      </w:r>
      <w:r w:rsidR="001E1C49" w:rsidRPr="003524F8">
        <w:rPr>
          <w:bCs/>
          <w:sz w:val="22"/>
          <w:szCs w:val="22"/>
        </w:rPr>
        <w:t>under arbetets gång med hänsyn till säkerheten, samt efter utförd entreprenad så att området utifrån rådande förhållanden ser estetiskt bra ut. Området och v</w:t>
      </w:r>
      <w:r w:rsidRPr="003524F8">
        <w:rPr>
          <w:bCs/>
          <w:sz w:val="22"/>
          <w:szCs w:val="22"/>
        </w:rPr>
        <w:t>ägar rensas från föroreningar</w:t>
      </w:r>
      <w:r w:rsidR="001E1C49" w:rsidRPr="003524F8">
        <w:rPr>
          <w:bCs/>
          <w:sz w:val="22"/>
          <w:szCs w:val="22"/>
        </w:rPr>
        <w:t xml:space="preserve"> orsakade av entreprenaden. </w:t>
      </w:r>
      <w:r w:rsidR="001E1C49" w:rsidRPr="003524F8">
        <w:rPr>
          <w:sz w:val="22"/>
          <w:szCs w:val="22"/>
        </w:rPr>
        <w:t>Inga miljöfarliga ämnen får lämnas kvar. Sopor får ej eldas.</w:t>
      </w:r>
    </w:p>
    <w:p w14:paraId="2DCE13D6" w14:textId="0E129C39" w:rsidR="008A195D" w:rsidRDefault="008A195D" w:rsidP="00374B93">
      <w:pPr>
        <w:rPr>
          <w:color w:val="D0CECE" w:themeColor="background2" w:themeShade="E6"/>
        </w:rPr>
      </w:pPr>
      <w:bookmarkStart w:id="226" w:name="_Toc200335085"/>
      <w:bookmarkEnd w:id="226"/>
    </w:p>
    <w:p w14:paraId="7AFFE9A8" w14:textId="77777777" w:rsidR="003524F8" w:rsidRPr="00135F5B" w:rsidRDefault="003524F8" w:rsidP="00374B93">
      <w:pPr>
        <w:rPr>
          <w:color w:val="D0CECE" w:themeColor="background2" w:themeShade="E6"/>
        </w:rPr>
      </w:pPr>
    </w:p>
    <w:p w14:paraId="0CDC0DDF" w14:textId="77777777" w:rsidR="000E286C" w:rsidRPr="000E286C" w:rsidRDefault="000E286C" w:rsidP="00374B93">
      <w:pPr>
        <w:pStyle w:val="Rubrik3"/>
      </w:pPr>
      <w:bookmarkStart w:id="227" w:name="_Toc68038478"/>
      <w:r w:rsidRPr="000E286C">
        <w:t>Kojplats</w:t>
      </w:r>
      <w:bookmarkEnd w:id="227"/>
    </w:p>
    <w:p w14:paraId="14F2E53D" w14:textId="5812E91A" w:rsidR="000E286C" w:rsidRPr="003524F8" w:rsidRDefault="000E286C" w:rsidP="00374B93">
      <w:pPr>
        <w:ind w:left="1352" w:firstLine="628"/>
        <w:rPr>
          <w:i/>
          <w:iCs/>
          <w:sz w:val="22"/>
          <w:szCs w:val="22"/>
        </w:rPr>
      </w:pPr>
      <w:r w:rsidRPr="003524F8">
        <w:rPr>
          <w:i/>
          <w:iCs/>
          <w:sz w:val="22"/>
          <w:szCs w:val="22"/>
        </w:rPr>
        <w:t xml:space="preserve">Vad gäller angående städning av kojplats efter utfört drivningsarbete? </w:t>
      </w:r>
    </w:p>
    <w:p w14:paraId="4551209D" w14:textId="77777777" w:rsidR="000E286C" w:rsidRPr="003524F8" w:rsidRDefault="000E286C" w:rsidP="00374B93">
      <w:pPr>
        <w:ind w:firstLine="900"/>
        <w:rPr>
          <w:sz w:val="22"/>
          <w:szCs w:val="22"/>
        </w:rPr>
      </w:pPr>
    </w:p>
    <w:p w14:paraId="59BEBAFA" w14:textId="502B3312" w:rsidR="007514D5" w:rsidRPr="003524F8" w:rsidRDefault="001E1C49" w:rsidP="001E1C49">
      <w:pPr>
        <w:pStyle w:val="Liststycke"/>
        <w:numPr>
          <w:ilvl w:val="0"/>
          <w:numId w:val="24"/>
        </w:numPr>
        <w:rPr>
          <w:bCs/>
          <w:sz w:val="22"/>
          <w:szCs w:val="22"/>
        </w:rPr>
      </w:pPr>
      <w:r w:rsidRPr="003524F8">
        <w:rPr>
          <w:bCs/>
          <w:sz w:val="22"/>
          <w:szCs w:val="22"/>
        </w:rPr>
        <w:t xml:space="preserve">Entreprenören ansvarar för kontinuerlig städning av kojplats under arbetets gång med hänsyn till säkerheten, samt efter utförd entreprenad så att området utifrån rådande förhållanden ser estetiskt bra ut. Området och vägar rensas från föroreningar orsakade av entreprenaden. </w:t>
      </w:r>
      <w:r w:rsidR="007514D5" w:rsidRPr="003524F8">
        <w:rPr>
          <w:sz w:val="22"/>
          <w:szCs w:val="22"/>
        </w:rPr>
        <w:t xml:space="preserve">Inga miljöfarliga ämnen får lämnas kvar. Sopor får ej eldas. </w:t>
      </w:r>
    </w:p>
    <w:p w14:paraId="545CFD80" w14:textId="79CDC3C1" w:rsidR="000E286C" w:rsidRPr="007E2B98" w:rsidRDefault="000E286C" w:rsidP="007514D5">
      <w:pPr>
        <w:pStyle w:val="Liststycke"/>
        <w:rPr>
          <w:bCs/>
        </w:rPr>
      </w:pPr>
    </w:p>
    <w:p w14:paraId="48D41FFD" w14:textId="77777777" w:rsidR="000E286C" w:rsidRPr="00135F5B" w:rsidRDefault="000E286C" w:rsidP="00374B93">
      <w:pPr>
        <w:rPr>
          <w:color w:val="D0CECE" w:themeColor="background2" w:themeShade="E6"/>
        </w:rPr>
      </w:pPr>
    </w:p>
    <w:p w14:paraId="3EB6B5B9" w14:textId="77777777" w:rsidR="000E286C" w:rsidRPr="000E286C" w:rsidRDefault="000E286C" w:rsidP="00374B93">
      <w:pPr>
        <w:pStyle w:val="Rubrik2"/>
      </w:pPr>
      <w:bookmarkStart w:id="228" w:name="_Toc68038479"/>
      <w:r w:rsidRPr="000E286C">
        <w:t>Arbete vid väg</w:t>
      </w:r>
      <w:bookmarkEnd w:id="228"/>
    </w:p>
    <w:p w14:paraId="7F9A9274" w14:textId="28C0136A" w:rsidR="000E286C" w:rsidRPr="003524F8" w:rsidRDefault="000E286C" w:rsidP="007D0EDB">
      <w:pPr>
        <w:ind w:left="1296"/>
        <w:rPr>
          <w:i/>
          <w:iCs/>
          <w:color w:val="000000" w:themeColor="text1"/>
          <w:sz w:val="22"/>
          <w:szCs w:val="22"/>
        </w:rPr>
      </w:pPr>
      <w:r w:rsidRPr="003524F8">
        <w:rPr>
          <w:i/>
          <w:iCs/>
          <w:color w:val="000000" w:themeColor="text1"/>
          <w:sz w:val="22"/>
          <w:szCs w:val="22"/>
        </w:rPr>
        <w:t xml:space="preserve">Hur skall arbete vid skogsbilvägar samt arbete vid vägar med högre </w:t>
      </w:r>
      <w:proofErr w:type="spellStart"/>
      <w:r w:rsidRPr="003524F8">
        <w:rPr>
          <w:i/>
          <w:iCs/>
          <w:color w:val="000000" w:themeColor="text1"/>
          <w:sz w:val="22"/>
          <w:szCs w:val="22"/>
        </w:rPr>
        <w:t>vägklassstandarder</w:t>
      </w:r>
      <w:proofErr w:type="spellEnd"/>
      <w:r w:rsidRPr="003524F8">
        <w:rPr>
          <w:i/>
          <w:iCs/>
          <w:color w:val="000000" w:themeColor="text1"/>
          <w:sz w:val="22"/>
          <w:szCs w:val="22"/>
        </w:rPr>
        <w:t xml:space="preserve"> utföras?</w:t>
      </w:r>
    </w:p>
    <w:p w14:paraId="7D93AD84" w14:textId="03AE0C02" w:rsidR="000E286C" w:rsidRPr="003524F8" w:rsidRDefault="000E286C" w:rsidP="00374B93">
      <w:pPr>
        <w:ind w:left="1304"/>
        <w:rPr>
          <w:i/>
          <w:iCs/>
          <w:color w:val="000000" w:themeColor="text1"/>
          <w:sz w:val="22"/>
          <w:szCs w:val="22"/>
        </w:rPr>
      </w:pPr>
      <w:r w:rsidRPr="003524F8">
        <w:rPr>
          <w:i/>
          <w:iCs/>
          <w:color w:val="000000" w:themeColor="text1"/>
          <w:sz w:val="22"/>
          <w:szCs w:val="22"/>
        </w:rPr>
        <w:t xml:space="preserve">Vilka åtgärder ska vidtagas om risk för skada uppkommer? </w:t>
      </w:r>
    </w:p>
    <w:p w14:paraId="2AB0422A" w14:textId="0F6E8E11" w:rsidR="000E286C" w:rsidRPr="003524F8" w:rsidRDefault="000E286C" w:rsidP="00374B93">
      <w:pPr>
        <w:ind w:left="1304"/>
        <w:rPr>
          <w:color w:val="000000" w:themeColor="text1"/>
          <w:sz w:val="22"/>
          <w:szCs w:val="22"/>
        </w:rPr>
      </w:pPr>
      <w:r w:rsidRPr="003524F8">
        <w:rPr>
          <w:i/>
          <w:iCs/>
          <w:color w:val="000000" w:themeColor="text1"/>
          <w:sz w:val="22"/>
          <w:szCs w:val="22"/>
        </w:rPr>
        <w:t xml:space="preserve">Vad gäller i övrigt för upplägg av virkesvältor vid vägar med olika vägstandarder?  </w:t>
      </w:r>
    </w:p>
    <w:p w14:paraId="46E6FC68" w14:textId="77777777" w:rsidR="000E286C" w:rsidRPr="003524F8" w:rsidRDefault="000E286C" w:rsidP="00374B93">
      <w:pPr>
        <w:autoSpaceDE w:val="0"/>
        <w:autoSpaceDN w:val="0"/>
        <w:adjustRightInd w:val="0"/>
        <w:rPr>
          <w:color w:val="000000" w:themeColor="text1"/>
          <w:sz w:val="22"/>
          <w:szCs w:val="22"/>
        </w:rPr>
      </w:pPr>
    </w:p>
    <w:p w14:paraId="165EBD92" w14:textId="5C90196C" w:rsidR="00D84EFC" w:rsidRPr="003524F8" w:rsidRDefault="00D84EFC" w:rsidP="00B13795">
      <w:pPr>
        <w:pStyle w:val="Liststycke"/>
        <w:numPr>
          <w:ilvl w:val="0"/>
          <w:numId w:val="24"/>
        </w:numPr>
        <w:rPr>
          <w:rFonts w:eastAsia="Arial"/>
          <w:sz w:val="22"/>
          <w:szCs w:val="22"/>
        </w:rPr>
      </w:pPr>
      <w:r w:rsidRPr="003524F8">
        <w:rPr>
          <w:rFonts w:eastAsia="Arial"/>
          <w:sz w:val="22"/>
          <w:szCs w:val="22"/>
        </w:rPr>
        <w:t xml:space="preserve">Skador på vägar skall minimeras. </w:t>
      </w:r>
      <w:r w:rsidRPr="003524F8">
        <w:rPr>
          <w:rFonts w:eastAsia="Arial"/>
          <w:color w:val="000000" w:themeColor="text1"/>
          <w:sz w:val="22"/>
          <w:szCs w:val="22"/>
        </w:rPr>
        <w:t xml:space="preserve">Vägklasstandard beaktas för </w:t>
      </w:r>
      <w:proofErr w:type="gramStart"/>
      <w:r w:rsidRPr="003524F8">
        <w:rPr>
          <w:rFonts w:eastAsia="Arial"/>
          <w:color w:val="000000" w:themeColor="text1"/>
          <w:sz w:val="22"/>
          <w:szCs w:val="22"/>
        </w:rPr>
        <w:t>t.ex.</w:t>
      </w:r>
      <w:proofErr w:type="gramEnd"/>
      <w:r w:rsidRPr="003524F8">
        <w:rPr>
          <w:rFonts w:eastAsia="Arial"/>
          <w:color w:val="000000" w:themeColor="text1"/>
          <w:sz w:val="22"/>
          <w:szCs w:val="22"/>
        </w:rPr>
        <w:t xml:space="preserve"> från- och tilltransporter med trailer, dieselpåfyllning etc. Vid behov av tillstånd från väghållare ansvarar </w:t>
      </w:r>
      <w:r w:rsidR="00183268" w:rsidRPr="003524F8">
        <w:rPr>
          <w:rFonts w:eastAsia="Arial"/>
          <w:color w:val="000000" w:themeColor="text1"/>
          <w:sz w:val="22"/>
          <w:szCs w:val="22"/>
        </w:rPr>
        <w:t>b</w:t>
      </w:r>
      <w:r w:rsidRPr="003524F8">
        <w:rPr>
          <w:rFonts w:eastAsia="Arial"/>
          <w:color w:val="000000" w:themeColor="text1"/>
          <w:sz w:val="22"/>
          <w:szCs w:val="22"/>
        </w:rPr>
        <w:t xml:space="preserve">eställaren för att inhämta </w:t>
      </w:r>
      <w:r w:rsidR="00164596" w:rsidRPr="003524F8">
        <w:rPr>
          <w:rFonts w:eastAsia="Arial"/>
          <w:color w:val="000000" w:themeColor="text1"/>
          <w:sz w:val="22"/>
          <w:szCs w:val="22"/>
        </w:rPr>
        <w:t xml:space="preserve">och bekosta </w:t>
      </w:r>
      <w:r w:rsidRPr="003524F8">
        <w:rPr>
          <w:rFonts w:eastAsia="Arial"/>
          <w:color w:val="000000" w:themeColor="text1"/>
          <w:sz w:val="22"/>
          <w:szCs w:val="22"/>
        </w:rPr>
        <w:t>detta.</w:t>
      </w:r>
      <w:r w:rsidRPr="003524F8">
        <w:rPr>
          <w:rFonts w:eastAsia="Arial"/>
          <w:sz w:val="22"/>
          <w:szCs w:val="22"/>
        </w:rPr>
        <w:t xml:space="preserve"> Arbete ska utföras enligt Trafikverkets </w:t>
      </w:r>
      <w:r w:rsidR="00183268" w:rsidRPr="003524F8">
        <w:rPr>
          <w:rFonts w:eastAsia="Arial"/>
          <w:sz w:val="22"/>
          <w:szCs w:val="22"/>
        </w:rPr>
        <w:t xml:space="preserve">senaste upplaga av </w:t>
      </w:r>
      <w:r w:rsidRPr="003524F8">
        <w:rPr>
          <w:rFonts w:eastAsia="Arial"/>
          <w:sz w:val="22"/>
          <w:szCs w:val="22"/>
        </w:rPr>
        <w:t>handledning "Upplag av virke och skogsbränsle vid allmän och enskild väg</w:t>
      </w:r>
      <w:r w:rsidR="00183268" w:rsidRPr="003524F8">
        <w:rPr>
          <w:rFonts w:eastAsia="Arial"/>
          <w:sz w:val="22"/>
          <w:szCs w:val="22"/>
        </w:rPr>
        <w:t>.</w:t>
      </w:r>
    </w:p>
    <w:p w14:paraId="36FD6FF4" w14:textId="6B267142" w:rsidR="00183268" w:rsidRDefault="00183268" w:rsidP="00374B93">
      <w:pPr>
        <w:rPr>
          <w:b/>
          <w:color w:val="D0CECE" w:themeColor="background2" w:themeShade="E6"/>
        </w:rPr>
      </w:pPr>
      <w:bookmarkStart w:id="229" w:name="_Toc200333680"/>
      <w:bookmarkStart w:id="230" w:name="_Toc200334040"/>
      <w:bookmarkStart w:id="231" w:name="_Toc200335088"/>
      <w:bookmarkStart w:id="232" w:name="_Toc200335253"/>
      <w:bookmarkStart w:id="233" w:name="_Toc200335417"/>
      <w:bookmarkStart w:id="234" w:name="_Toc200335581"/>
      <w:bookmarkStart w:id="235" w:name="_Toc200335745"/>
      <w:bookmarkStart w:id="236" w:name="_Toc200335909"/>
      <w:bookmarkStart w:id="237" w:name="_Toc200336073"/>
      <w:bookmarkStart w:id="238" w:name="_Toc200336239"/>
      <w:bookmarkStart w:id="239" w:name="_Toc200337367"/>
      <w:bookmarkStart w:id="240" w:name="_Toc200341908"/>
      <w:bookmarkStart w:id="241" w:name="_Toc200346510"/>
      <w:bookmarkStart w:id="242" w:name="_Toc200346682"/>
      <w:bookmarkStart w:id="243" w:name="_Toc200349225"/>
      <w:bookmarkStart w:id="244" w:name="_Toc200349387"/>
      <w:bookmarkStart w:id="245" w:name="_Toc200354785"/>
      <w:bookmarkStart w:id="246" w:name="_Toc200355354"/>
      <w:bookmarkStart w:id="247" w:name="_Toc200356957"/>
      <w:bookmarkStart w:id="248" w:name="_Toc200418430"/>
      <w:bookmarkStart w:id="249" w:name="_Toc200418665"/>
      <w:bookmarkStart w:id="250" w:name="_Toc200418814"/>
      <w:bookmarkStart w:id="251" w:name="_Toc200427485"/>
      <w:bookmarkStart w:id="252" w:name="_Toc200432007"/>
      <w:bookmarkStart w:id="253" w:name="_Toc200432905"/>
      <w:bookmarkStart w:id="254" w:name="_Toc200433339"/>
      <w:bookmarkStart w:id="255" w:name="_Toc200444647"/>
      <w:bookmarkStart w:id="256" w:name="_Toc200444976"/>
      <w:bookmarkStart w:id="257" w:name="_Toc203898709"/>
      <w:bookmarkStart w:id="258" w:name="_Toc203898850"/>
      <w:bookmarkStart w:id="259" w:name="_Toc203991155"/>
      <w:bookmarkStart w:id="260" w:name="_Toc204019033"/>
      <w:bookmarkStart w:id="261" w:name="_Toc206917436"/>
      <w:bookmarkStart w:id="262" w:name="_Toc206920437"/>
      <w:bookmarkStart w:id="263" w:name="_Toc207682227"/>
      <w:bookmarkStart w:id="264" w:name="_Toc207701084"/>
      <w:bookmarkStart w:id="265" w:name="_Toc207704303"/>
      <w:bookmarkStart w:id="266" w:name="_Toc208981017"/>
      <w:bookmarkStart w:id="267" w:name="_Toc208981164"/>
      <w:bookmarkStart w:id="268" w:name="_Toc208981311"/>
      <w:bookmarkStart w:id="269" w:name="_Toc200333681"/>
      <w:bookmarkStart w:id="270" w:name="_Toc200334041"/>
      <w:bookmarkStart w:id="271" w:name="_Toc200335089"/>
      <w:bookmarkStart w:id="272" w:name="_Toc200335254"/>
      <w:bookmarkStart w:id="273" w:name="_Toc200335418"/>
      <w:bookmarkStart w:id="274" w:name="_Toc200335582"/>
      <w:bookmarkStart w:id="275" w:name="_Toc200335746"/>
      <w:bookmarkStart w:id="276" w:name="_Toc200335910"/>
      <w:bookmarkStart w:id="277" w:name="_Toc200336074"/>
      <w:bookmarkStart w:id="278" w:name="_Toc200336240"/>
      <w:bookmarkStart w:id="279" w:name="_Toc200337368"/>
      <w:bookmarkStart w:id="280" w:name="_Toc200341909"/>
      <w:bookmarkStart w:id="281" w:name="_Toc200346511"/>
      <w:bookmarkStart w:id="282" w:name="_Toc200346683"/>
      <w:bookmarkStart w:id="283" w:name="_Toc200349226"/>
      <w:bookmarkStart w:id="284" w:name="_Toc200349388"/>
      <w:bookmarkStart w:id="285" w:name="_Toc200354786"/>
      <w:bookmarkStart w:id="286" w:name="_Toc200355355"/>
      <w:bookmarkStart w:id="287" w:name="_Toc200356958"/>
      <w:bookmarkStart w:id="288" w:name="_Toc200418431"/>
      <w:bookmarkStart w:id="289" w:name="_Toc200418666"/>
      <w:bookmarkStart w:id="290" w:name="_Toc200418815"/>
      <w:bookmarkStart w:id="291" w:name="_Toc200427486"/>
      <w:bookmarkStart w:id="292" w:name="_Toc200432008"/>
      <w:bookmarkStart w:id="293" w:name="_Toc200432906"/>
      <w:bookmarkStart w:id="294" w:name="_Toc200433340"/>
      <w:bookmarkStart w:id="295" w:name="_Toc200444648"/>
      <w:bookmarkStart w:id="296" w:name="_Toc200444977"/>
      <w:bookmarkStart w:id="297" w:name="_Toc203898710"/>
      <w:bookmarkStart w:id="298" w:name="_Toc203898851"/>
      <w:bookmarkStart w:id="299" w:name="_Toc203991156"/>
      <w:bookmarkStart w:id="300" w:name="_Toc204019034"/>
      <w:bookmarkStart w:id="301" w:name="_Toc206917437"/>
      <w:bookmarkStart w:id="302" w:name="_Toc206920438"/>
      <w:bookmarkStart w:id="303" w:name="_Toc207682228"/>
      <w:bookmarkStart w:id="304" w:name="_Toc207701085"/>
      <w:bookmarkStart w:id="305" w:name="_Toc207704304"/>
      <w:bookmarkStart w:id="306" w:name="_Toc208981018"/>
      <w:bookmarkStart w:id="307" w:name="_Toc208981165"/>
      <w:bookmarkStart w:id="308" w:name="_Toc208981312"/>
      <w:bookmarkStart w:id="309" w:name="_Toc200333280"/>
      <w:bookmarkStart w:id="310" w:name="_Toc200333683"/>
      <w:bookmarkStart w:id="311" w:name="_Toc200334043"/>
      <w:bookmarkStart w:id="312" w:name="_Toc200335091"/>
      <w:bookmarkStart w:id="313" w:name="_Toc200335256"/>
      <w:bookmarkStart w:id="314" w:name="_Toc200335420"/>
      <w:bookmarkStart w:id="315" w:name="_Toc200335584"/>
      <w:bookmarkStart w:id="316" w:name="_Toc200335748"/>
      <w:bookmarkStart w:id="317" w:name="_Toc200335912"/>
      <w:bookmarkStart w:id="318" w:name="_Toc200336076"/>
      <w:bookmarkStart w:id="319" w:name="_Toc200336242"/>
      <w:bookmarkStart w:id="320" w:name="_Toc200337370"/>
      <w:bookmarkStart w:id="321" w:name="_Toc200341911"/>
      <w:bookmarkStart w:id="322" w:name="_Toc200346513"/>
      <w:bookmarkStart w:id="323" w:name="_Toc200346685"/>
      <w:bookmarkStart w:id="324" w:name="_Toc200349228"/>
      <w:bookmarkStart w:id="325" w:name="_Toc200349390"/>
      <w:bookmarkStart w:id="326" w:name="_Toc200354788"/>
      <w:bookmarkStart w:id="327" w:name="_Toc200355357"/>
      <w:bookmarkStart w:id="328" w:name="_Toc200356960"/>
      <w:bookmarkStart w:id="329" w:name="_Toc200418433"/>
      <w:bookmarkStart w:id="330" w:name="_Toc200418668"/>
      <w:bookmarkStart w:id="331" w:name="_Toc200418817"/>
      <w:bookmarkStart w:id="332" w:name="_Toc200427488"/>
      <w:bookmarkStart w:id="333" w:name="_Toc200432010"/>
      <w:bookmarkStart w:id="334" w:name="_Toc200432908"/>
      <w:bookmarkStart w:id="335" w:name="_Toc200433342"/>
      <w:bookmarkStart w:id="336" w:name="_Toc200444650"/>
      <w:bookmarkStart w:id="337" w:name="_Toc200444979"/>
      <w:bookmarkStart w:id="338" w:name="_Toc203898712"/>
      <w:bookmarkStart w:id="339" w:name="_Toc203898853"/>
      <w:bookmarkStart w:id="340" w:name="_Toc203991158"/>
      <w:bookmarkStart w:id="341" w:name="_Toc204019036"/>
      <w:bookmarkStart w:id="342" w:name="_Toc206917439"/>
      <w:bookmarkStart w:id="343" w:name="_Toc206920440"/>
      <w:bookmarkStart w:id="344" w:name="_Toc207682230"/>
      <w:bookmarkStart w:id="345" w:name="_Toc207701087"/>
      <w:bookmarkStart w:id="346" w:name="_Toc207704306"/>
      <w:bookmarkStart w:id="347" w:name="_Toc208981020"/>
      <w:bookmarkStart w:id="348" w:name="_Toc208981167"/>
      <w:bookmarkStart w:id="349" w:name="_Toc208981314"/>
      <w:bookmarkStart w:id="350" w:name="_Toc200333281"/>
      <w:bookmarkStart w:id="351" w:name="_Toc200333684"/>
      <w:bookmarkStart w:id="352" w:name="_Toc200334044"/>
      <w:bookmarkStart w:id="353" w:name="_Toc200335092"/>
      <w:bookmarkStart w:id="354" w:name="_Toc200335257"/>
      <w:bookmarkStart w:id="355" w:name="_Toc200335421"/>
      <w:bookmarkStart w:id="356" w:name="_Toc200335585"/>
      <w:bookmarkStart w:id="357" w:name="_Toc200335749"/>
      <w:bookmarkStart w:id="358" w:name="_Toc200335913"/>
      <w:bookmarkStart w:id="359" w:name="_Toc200336077"/>
      <w:bookmarkStart w:id="360" w:name="_Toc200336243"/>
      <w:bookmarkStart w:id="361" w:name="_Toc200337371"/>
      <w:bookmarkStart w:id="362" w:name="_Toc200341912"/>
      <w:bookmarkStart w:id="363" w:name="_Toc200346514"/>
      <w:bookmarkStart w:id="364" w:name="_Toc200346686"/>
      <w:bookmarkStart w:id="365" w:name="_Toc200349229"/>
      <w:bookmarkStart w:id="366" w:name="_Toc200349391"/>
      <w:bookmarkStart w:id="367" w:name="_Toc200354789"/>
      <w:bookmarkStart w:id="368" w:name="_Toc200355358"/>
      <w:bookmarkStart w:id="369" w:name="_Toc200356961"/>
      <w:bookmarkStart w:id="370" w:name="_Toc200418434"/>
      <w:bookmarkStart w:id="371" w:name="_Toc200418669"/>
      <w:bookmarkStart w:id="372" w:name="_Toc200418818"/>
      <w:bookmarkStart w:id="373" w:name="_Toc200427489"/>
      <w:bookmarkStart w:id="374" w:name="_Toc200432011"/>
      <w:bookmarkStart w:id="375" w:name="_Toc200432909"/>
      <w:bookmarkStart w:id="376" w:name="_Toc200433343"/>
      <w:bookmarkStart w:id="377" w:name="_Toc200444651"/>
      <w:bookmarkStart w:id="378" w:name="_Toc200444980"/>
      <w:bookmarkStart w:id="379" w:name="_Toc203898713"/>
      <w:bookmarkStart w:id="380" w:name="_Toc203898854"/>
      <w:bookmarkStart w:id="381" w:name="_Toc203991159"/>
      <w:bookmarkStart w:id="382" w:name="_Toc204019037"/>
      <w:bookmarkStart w:id="383" w:name="_Toc206917440"/>
      <w:bookmarkStart w:id="384" w:name="_Toc206920441"/>
      <w:bookmarkStart w:id="385" w:name="_Toc207682231"/>
      <w:bookmarkStart w:id="386" w:name="_Toc207701088"/>
      <w:bookmarkStart w:id="387" w:name="_Toc207704307"/>
      <w:bookmarkStart w:id="388" w:name="_Toc208981021"/>
      <w:bookmarkStart w:id="389" w:name="_Toc208981168"/>
      <w:bookmarkStart w:id="390" w:name="_Toc208981315"/>
      <w:bookmarkStart w:id="391" w:name="_Toc200333282"/>
      <w:bookmarkStart w:id="392" w:name="_Toc200333685"/>
      <w:bookmarkStart w:id="393" w:name="_Toc200334045"/>
      <w:bookmarkStart w:id="394" w:name="_Toc200335093"/>
      <w:bookmarkStart w:id="395" w:name="_Toc200335258"/>
      <w:bookmarkStart w:id="396" w:name="_Toc200335422"/>
      <w:bookmarkStart w:id="397" w:name="_Toc200335586"/>
      <w:bookmarkStart w:id="398" w:name="_Toc200335750"/>
      <w:bookmarkStart w:id="399" w:name="_Toc200335914"/>
      <w:bookmarkStart w:id="400" w:name="_Toc200336078"/>
      <w:bookmarkStart w:id="401" w:name="_Toc200336244"/>
      <w:bookmarkStart w:id="402" w:name="_Toc200337372"/>
      <w:bookmarkStart w:id="403" w:name="_Toc200341913"/>
      <w:bookmarkStart w:id="404" w:name="_Toc200346515"/>
      <w:bookmarkStart w:id="405" w:name="_Toc200346687"/>
      <w:bookmarkStart w:id="406" w:name="_Toc200349230"/>
      <w:bookmarkStart w:id="407" w:name="_Toc200349392"/>
      <w:bookmarkStart w:id="408" w:name="_Toc200354790"/>
      <w:bookmarkStart w:id="409" w:name="_Toc200355359"/>
      <w:bookmarkStart w:id="410" w:name="_Toc200356962"/>
      <w:bookmarkStart w:id="411" w:name="_Toc200418435"/>
      <w:bookmarkStart w:id="412" w:name="_Toc200418670"/>
      <w:bookmarkStart w:id="413" w:name="_Toc200418819"/>
      <w:bookmarkStart w:id="414" w:name="_Toc200427490"/>
      <w:bookmarkStart w:id="415" w:name="_Toc200432012"/>
      <w:bookmarkStart w:id="416" w:name="_Toc200432910"/>
      <w:bookmarkStart w:id="417" w:name="_Toc200433344"/>
      <w:bookmarkStart w:id="418" w:name="_Toc200444652"/>
      <w:bookmarkStart w:id="419" w:name="_Toc200444981"/>
      <w:bookmarkStart w:id="420" w:name="_Toc203898714"/>
      <w:bookmarkStart w:id="421" w:name="_Toc203898855"/>
      <w:bookmarkStart w:id="422" w:name="_Toc203991160"/>
      <w:bookmarkStart w:id="423" w:name="_Toc204019038"/>
      <w:bookmarkStart w:id="424" w:name="_Toc206917441"/>
      <w:bookmarkStart w:id="425" w:name="_Toc206920442"/>
      <w:bookmarkStart w:id="426" w:name="_Toc207682232"/>
      <w:bookmarkStart w:id="427" w:name="_Toc207701089"/>
      <w:bookmarkStart w:id="428" w:name="_Toc207704308"/>
      <w:bookmarkStart w:id="429" w:name="_Toc208981022"/>
      <w:bookmarkStart w:id="430" w:name="_Toc208981169"/>
      <w:bookmarkStart w:id="431" w:name="_Toc208981316"/>
      <w:bookmarkStart w:id="432" w:name="_Toc200333283"/>
      <w:bookmarkStart w:id="433" w:name="_Toc200333686"/>
      <w:bookmarkStart w:id="434" w:name="_Toc200334046"/>
      <w:bookmarkStart w:id="435" w:name="_Toc200335094"/>
      <w:bookmarkStart w:id="436" w:name="_Toc200335259"/>
      <w:bookmarkStart w:id="437" w:name="_Toc200335423"/>
      <w:bookmarkStart w:id="438" w:name="_Toc200335587"/>
      <w:bookmarkStart w:id="439" w:name="_Toc200335751"/>
      <w:bookmarkStart w:id="440" w:name="_Toc200335915"/>
      <w:bookmarkStart w:id="441" w:name="_Toc200336079"/>
      <w:bookmarkStart w:id="442" w:name="_Toc200336245"/>
      <w:bookmarkStart w:id="443" w:name="_Toc200337373"/>
      <w:bookmarkStart w:id="444" w:name="_Toc200341914"/>
      <w:bookmarkStart w:id="445" w:name="_Toc200346516"/>
      <w:bookmarkStart w:id="446" w:name="_Toc200346688"/>
      <w:bookmarkStart w:id="447" w:name="_Toc200349231"/>
      <w:bookmarkStart w:id="448" w:name="_Toc200349393"/>
      <w:bookmarkStart w:id="449" w:name="_Toc200354791"/>
      <w:bookmarkStart w:id="450" w:name="_Toc200355360"/>
      <w:bookmarkStart w:id="451" w:name="_Toc200356963"/>
      <w:bookmarkStart w:id="452" w:name="_Toc200418436"/>
      <w:bookmarkStart w:id="453" w:name="_Toc200418671"/>
      <w:bookmarkStart w:id="454" w:name="_Toc200418820"/>
      <w:bookmarkStart w:id="455" w:name="_Toc200427491"/>
      <w:bookmarkStart w:id="456" w:name="_Toc200432013"/>
      <w:bookmarkStart w:id="457" w:name="_Toc200432911"/>
      <w:bookmarkStart w:id="458" w:name="_Toc200433345"/>
      <w:bookmarkStart w:id="459" w:name="_Toc200444653"/>
      <w:bookmarkStart w:id="460" w:name="_Toc200444982"/>
      <w:bookmarkStart w:id="461" w:name="_Toc203898715"/>
      <w:bookmarkStart w:id="462" w:name="_Toc203898856"/>
      <w:bookmarkStart w:id="463" w:name="_Toc203991161"/>
      <w:bookmarkStart w:id="464" w:name="_Toc204019039"/>
      <w:bookmarkStart w:id="465" w:name="_Toc206917442"/>
      <w:bookmarkStart w:id="466" w:name="_Toc206920443"/>
      <w:bookmarkStart w:id="467" w:name="_Toc207682233"/>
      <w:bookmarkStart w:id="468" w:name="_Toc207701090"/>
      <w:bookmarkStart w:id="469" w:name="_Toc207704309"/>
      <w:bookmarkStart w:id="470" w:name="_Toc208981023"/>
      <w:bookmarkStart w:id="471" w:name="_Toc208981170"/>
      <w:bookmarkStart w:id="472" w:name="_Toc208981317"/>
      <w:bookmarkStart w:id="473" w:name="_Toc200333284"/>
      <w:bookmarkStart w:id="474" w:name="_Toc200333687"/>
      <w:bookmarkStart w:id="475" w:name="_Toc200334047"/>
      <w:bookmarkStart w:id="476" w:name="_Toc200335095"/>
      <w:bookmarkStart w:id="477" w:name="_Toc200335260"/>
      <w:bookmarkStart w:id="478" w:name="_Toc200335424"/>
      <w:bookmarkStart w:id="479" w:name="_Toc200335588"/>
      <w:bookmarkStart w:id="480" w:name="_Toc200335752"/>
      <w:bookmarkStart w:id="481" w:name="_Toc200335916"/>
      <w:bookmarkStart w:id="482" w:name="_Toc200336080"/>
      <w:bookmarkStart w:id="483" w:name="_Toc200336246"/>
      <w:bookmarkStart w:id="484" w:name="_Toc200337374"/>
      <w:bookmarkStart w:id="485" w:name="_Toc200341915"/>
      <w:bookmarkStart w:id="486" w:name="_Toc200346517"/>
      <w:bookmarkStart w:id="487" w:name="_Toc200346689"/>
      <w:bookmarkStart w:id="488" w:name="_Toc200349232"/>
      <w:bookmarkStart w:id="489" w:name="_Toc200349394"/>
      <w:bookmarkStart w:id="490" w:name="_Toc200354792"/>
      <w:bookmarkStart w:id="491" w:name="_Toc200355361"/>
      <w:bookmarkStart w:id="492" w:name="_Toc200356964"/>
      <w:bookmarkStart w:id="493" w:name="_Toc200418437"/>
      <w:bookmarkStart w:id="494" w:name="_Toc200418672"/>
      <w:bookmarkStart w:id="495" w:name="_Toc200418821"/>
      <w:bookmarkStart w:id="496" w:name="_Toc200427492"/>
      <w:bookmarkStart w:id="497" w:name="_Toc200432014"/>
      <w:bookmarkStart w:id="498" w:name="_Toc200432912"/>
      <w:bookmarkStart w:id="499" w:name="_Toc200433346"/>
      <w:bookmarkStart w:id="500" w:name="_Toc200444654"/>
      <w:bookmarkStart w:id="501" w:name="_Toc200444983"/>
      <w:bookmarkStart w:id="502" w:name="_Toc203898716"/>
      <w:bookmarkStart w:id="503" w:name="_Toc203898857"/>
      <w:bookmarkStart w:id="504" w:name="_Toc203991162"/>
      <w:bookmarkStart w:id="505" w:name="_Toc204019040"/>
      <w:bookmarkStart w:id="506" w:name="_Toc206917443"/>
      <w:bookmarkStart w:id="507" w:name="_Toc206920444"/>
      <w:bookmarkStart w:id="508" w:name="_Toc207682234"/>
      <w:bookmarkStart w:id="509" w:name="_Toc207701091"/>
      <w:bookmarkStart w:id="510" w:name="_Toc207704310"/>
      <w:bookmarkStart w:id="511" w:name="_Toc208981024"/>
      <w:bookmarkStart w:id="512" w:name="_Toc208981171"/>
      <w:bookmarkStart w:id="513" w:name="_Toc208981318"/>
      <w:bookmarkStart w:id="514" w:name="_Toc200333285"/>
      <w:bookmarkStart w:id="515" w:name="_Toc200333688"/>
      <w:bookmarkStart w:id="516" w:name="_Toc200334048"/>
      <w:bookmarkStart w:id="517" w:name="_Toc200335096"/>
      <w:bookmarkStart w:id="518" w:name="_Toc200335261"/>
      <w:bookmarkStart w:id="519" w:name="_Toc200335425"/>
      <w:bookmarkStart w:id="520" w:name="_Toc200335589"/>
      <w:bookmarkStart w:id="521" w:name="_Toc200335753"/>
      <w:bookmarkStart w:id="522" w:name="_Toc200335917"/>
      <w:bookmarkStart w:id="523" w:name="_Toc200336081"/>
      <w:bookmarkStart w:id="524" w:name="_Toc200336247"/>
      <w:bookmarkStart w:id="525" w:name="_Toc200337375"/>
      <w:bookmarkStart w:id="526" w:name="_Toc200341916"/>
      <w:bookmarkStart w:id="527" w:name="_Toc200346518"/>
      <w:bookmarkStart w:id="528" w:name="_Toc200346690"/>
      <w:bookmarkStart w:id="529" w:name="_Toc200349233"/>
      <w:bookmarkStart w:id="530" w:name="_Toc200349395"/>
      <w:bookmarkStart w:id="531" w:name="_Toc200354793"/>
      <w:bookmarkStart w:id="532" w:name="_Toc200355362"/>
      <w:bookmarkStart w:id="533" w:name="_Toc200356965"/>
      <w:bookmarkStart w:id="534" w:name="_Toc200418438"/>
      <w:bookmarkStart w:id="535" w:name="_Toc200418673"/>
      <w:bookmarkStart w:id="536" w:name="_Toc200418822"/>
      <w:bookmarkStart w:id="537" w:name="_Toc200427493"/>
      <w:bookmarkStart w:id="538" w:name="_Toc200432015"/>
      <w:bookmarkStart w:id="539" w:name="_Toc200432913"/>
      <w:bookmarkStart w:id="540" w:name="_Toc200433347"/>
      <w:bookmarkStart w:id="541" w:name="_Toc200444655"/>
      <w:bookmarkStart w:id="542" w:name="_Toc200444984"/>
      <w:bookmarkStart w:id="543" w:name="_Toc203898717"/>
      <w:bookmarkStart w:id="544" w:name="_Toc203898858"/>
      <w:bookmarkStart w:id="545" w:name="_Toc203991163"/>
      <w:bookmarkStart w:id="546" w:name="_Toc204019041"/>
      <w:bookmarkStart w:id="547" w:name="_Toc206917444"/>
      <w:bookmarkStart w:id="548" w:name="_Toc206920445"/>
      <w:bookmarkStart w:id="549" w:name="_Toc207682235"/>
      <w:bookmarkStart w:id="550" w:name="_Toc207701092"/>
      <w:bookmarkStart w:id="551" w:name="_Toc207704311"/>
      <w:bookmarkStart w:id="552" w:name="_Toc208981025"/>
      <w:bookmarkStart w:id="553" w:name="_Toc208981172"/>
      <w:bookmarkStart w:id="554" w:name="_Toc208981319"/>
      <w:bookmarkStart w:id="555" w:name="_Toc200333286"/>
      <w:bookmarkStart w:id="556" w:name="_Toc200333689"/>
      <w:bookmarkStart w:id="557" w:name="_Toc200334049"/>
      <w:bookmarkStart w:id="558" w:name="_Toc200335097"/>
      <w:bookmarkStart w:id="559" w:name="_Toc200335262"/>
      <w:bookmarkStart w:id="560" w:name="_Toc200335426"/>
      <w:bookmarkStart w:id="561" w:name="_Toc200335590"/>
      <w:bookmarkStart w:id="562" w:name="_Toc200335754"/>
      <w:bookmarkStart w:id="563" w:name="_Toc200335918"/>
      <w:bookmarkStart w:id="564" w:name="_Toc200336082"/>
      <w:bookmarkStart w:id="565" w:name="_Toc200336248"/>
      <w:bookmarkStart w:id="566" w:name="_Toc200337376"/>
      <w:bookmarkStart w:id="567" w:name="_Toc200341917"/>
      <w:bookmarkStart w:id="568" w:name="_Toc200346519"/>
      <w:bookmarkStart w:id="569" w:name="_Toc200346691"/>
      <w:bookmarkStart w:id="570" w:name="_Toc200349234"/>
      <w:bookmarkStart w:id="571" w:name="_Toc200349396"/>
      <w:bookmarkStart w:id="572" w:name="_Toc200354794"/>
      <w:bookmarkStart w:id="573" w:name="_Toc200355363"/>
      <w:bookmarkStart w:id="574" w:name="_Toc200356966"/>
      <w:bookmarkStart w:id="575" w:name="_Toc200418439"/>
      <w:bookmarkStart w:id="576" w:name="_Toc200418674"/>
      <w:bookmarkStart w:id="577" w:name="_Toc200418823"/>
      <w:bookmarkStart w:id="578" w:name="_Toc200427494"/>
      <w:bookmarkStart w:id="579" w:name="_Toc200432016"/>
      <w:bookmarkStart w:id="580" w:name="_Toc200432914"/>
      <w:bookmarkStart w:id="581" w:name="_Toc200433348"/>
      <w:bookmarkStart w:id="582" w:name="_Toc200444656"/>
      <w:bookmarkStart w:id="583" w:name="_Toc200444985"/>
      <w:bookmarkStart w:id="584" w:name="_Toc203898718"/>
      <w:bookmarkStart w:id="585" w:name="_Toc203898859"/>
      <w:bookmarkStart w:id="586" w:name="_Toc203991164"/>
      <w:bookmarkStart w:id="587" w:name="_Toc204019042"/>
      <w:bookmarkStart w:id="588" w:name="_Toc206917445"/>
      <w:bookmarkStart w:id="589" w:name="_Toc206920446"/>
      <w:bookmarkStart w:id="590" w:name="_Toc207682236"/>
      <w:bookmarkStart w:id="591" w:name="_Toc207701093"/>
      <w:bookmarkStart w:id="592" w:name="_Toc207704312"/>
      <w:bookmarkStart w:id="593" w:name="_Toc208981026"/>
      <w:bookmarkStart w:id="594" w:name="_Toc208981173"/>
      <w:bookmarkStart w:id="595" w:name="_Toc208981320"/>
      <w:bookmarkStart w:id="596" w:name="_Toc200333287"/>
      <w:bookmarkStart w:id="597" w:name="_Toc200333690"/>
      <w:bookmarkStart w:id="598" w:name="_Toc200334050"/>
      <w:bookmarkStart w:id="599" w:name="_Toc200335098"/>
      <w:bookmarkStart w:id="600" w:name="_Toc200335263"/>
      <w:bookmarkStart w:id="601" w:name="_Toc200335427"/>
      <w:bookmarkStart w:id="602" w:name="_Toc200335591"/>
      <w:bookmarkStart w:id="603" w:name="_Toc200335755"/>
      <w:bookmarkStart w:id="604" w:name="_Toc200335919"/>
      <w:bookmarkStart w:id="605" w:name="_Toc200336083"/>
      <w:bookmarkStart w:id="606" w:name="_Toc200336249"/>
      <w:bookmarkStart w:id="607" w:name="_Toc200337377"/>
      <w:bookmarkStart w:id="608" w:name="_Toc200341918"/>
      <w:bookmarkStart w:id="609" w:name="_Toc200346520"/>
      <w:bookmarkStart w:id="610" w:name="_Toc200346692"/>
      <w:bookmarkStart w:id="611" w:name="_Toc200349235"/>
      <w:bookmarkStart w:id="612" w:name="_Toc200349397"/>
      <w:bookmarkStart w:id="613" w:name="_Toc200354795"/>
      <w:bookmarkStart w:id="614" w:name="_Toc200355364"/>
      <w:bookmarkStart w:id="615" w:name="_Toc200356967"/>
      <w:bookmarkStart w:id="616" w:name="_Toc200418440"/>
      <w:bookmarkStart w:id="617" w:name="_Toc200418675"/>
      <w:bookmarkStart w:id="618" w:name="_Toc200418824"/>
      <w:bookmarkStart w:id="619" w:name="_Toc200427495"/>
      <w:bookmarkStart w:id="620" w:name="_Toc200432017"/>
      <w:bookmarkStart w:id="621" w:name="_Toc200432915"/>
      <w:bookmarkStart w:id="622" w:name="_Toc200433349"/>
      <w:bookmarkStart w:id="623" w:name="_Toc200444657"/>
      <w:bookmarkStart w:id="624" w:name="_Toc200444986"/>
      <w:bookmarkStart w:id="625" w:name="_Toc203898719"/>
      <w:bookmarkStart w:id="626" w:name="_Toc203898860"/>
      <w:bookmarkStart w:id="627" w:name="_Toc203991165"/>
      <w:bookmarkStart w:id="628" w:name="_Toc204019043"/>
      <w:bookmarkStart w:id="629" w:name="_Toc206917446"/>
      <w:bookmarkStart w:id="630" w:name="_Toc206920447"/>
      <w:bookmarkStart w:id="631" w:name="_Toc207682237"/>
      <w:bookmarkStart w:id="632" w:name="_Toc207701094"/>
      <w:bookmarkStart w:id="633" w:name="_Toc207704313"/>
      <w:bookmarkStart w:id="634" w:name="_Toc208981027"/>
      <w:bookmarkStart w:id="635" w:name="_Toc208981174"/>
      <w:bookmarkStart w:id="636" w:name="_Toc208981321"/>
      <w:bookmarkStart w:id="637" w:name="_Toc200333288"/>
      <w:bookmarkStart w:id="638" w:name="_Toc200333691"/>
      <w:bookmarkStart w:id="639" w:name="_Toc200334051"/>
      <w:bookmarkStart w:id="640" w:name="_Toc200335099"/>
      <w:bookmarkStart w:id="641" w:name="_Toc200335264"/>
      <w:bookmarkStart w:id="642" w:name="_Toc200335428"/>
      <w:bookmarkStart w:id="643" w:name="_Toc200335592"/>
      <w:bookmarkStart w:id="644" w:name="_Toc200335756"/>
      <w:bookmarkStart w:id="645" w:name="_Toc200335920"/>
      <w:bookmarkStart w:id="646" w:name="_Toc200336084"/>
      <w:bookmarkStart w:id="647" w:name="_Toc200336250"/>
      <w:bookmarkStart w:id="648" w:name="_Toc200337378"/>
      <w:bookmarkStart w:id="649" w:name="_Toc200341919"/>
      <w:bookmarkStart w:id="650" w:name="_Toc200346521"/>
      <w:bookmarkStart w:id="651" w:name="_Toc200346693"/>
      <w:bookmarkStart w:id="652" w:name="_Toc200349236"/>
      <w:bookmarkStart w:id="653" w:name="_Toc200349398"/>
      <w:bookmarkStart w:id="654" w:name="_Toc200354796"/>
      <w:bookmarkStart w:id="655" w:name="_Toc200355365"/>
      <w:bookmarkStart w:id="656" w:name="_Toc200356968"/>
      <w:bookmarkStart w:id="657" w:name="_Toc200418441"/>
      <w:bookmarkStart w:id="658" w:name="_Toc200418676"/>
      <w:bookmarkStart w:id="659" w:name="_Toc200418825"/>
      <w:bookmarkStart w:id="660" w:name="_Toc200427496"/>
      <w:bookmarkStart w:id="661" w:name="_Toc200432018"/>
      <w:bookmarkStart w:id="662" w:name="_Toc200432916"/>
      <w:bookmarkStart w:id="663" w:name="_Toc200433350"/>
      <w:bookmarkStart w:id="664" w:name="_Toc200444658"/>
      <w:bookmarkStart w:id="665" w:name="_Toc200444987"/>
      <w:bookmarkStart w:id="666" w:name="_Toc203898720"/>
      <w:bookmarkStart w:id="667" w:name="_Toc203898861"/>
      <w:bookmarkStart w:id="668" w:name="_Toc203991166"/>
      <w:bookmarkStart w:id="669" w:name="_Toc204019044"/>
      <w:bookmarkStart w:id="670" w:name="_Toc206917447"/>
      <w:bookmarkStart w:id="671" w:name="_Toc206920448"/>
      <w:bookmarkStart w:id="672" w:name="_Toc207682238"/>
      <w:bookmarkStart w:id="673" w:name="_Toc207701095"/>
      <w:bookmarkStart w:id="674" w:name="_Toc207704314"/>
      <w:bookmarkStart w:id="675" w:name="_Toc208981028"/>
      <w:bookmarkStart w:id="676" w:name="_Toc208981175"/>
      <w:bookmarkStart w:id="677" w:name="_Toc208981322"/>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CD3E065" w14:textId="77777777" w:rsidR="009E6CB3" w:rsidRDefault="009E6CB3" w:rsidP="00374B93">
      <w:pPr>
        <w:rPr>
          <w:b/>
          <w:color w:val="D0CECE" w:themeColor="background2" w:themeShade="E6"/>
        </w:rPr>
      </w:pPr>
    </w:p>
    <w:p w14:paraId="0B010B38" w14:textId="77777777" w:rsidR="00B13795" w:rsidRDefault="00183268" w:rsidP="00B13795">
      <w:pPr>
        <w:pStyle w:val="Rubrik2"/>
      </w:pPr>
      <w:bookmarkStart w:id="678" w:name="_Toc68038480"/>
      <w:r w:rsidRPr="00B13795">
        <w:lastRenderedPageBreak/>
        <w:t>Arbete inom vattentäktsområde</w:t>
      </w:r>
      <w:bookmarkEnd w:id="678"/>
    </w:p>
    <w:p w14:paraId="37681E0B" w14:textId="521043FE" w:rsidR="00B13795" w:rsidRPr="003524F8" w:rsidRDefault="00B13795" w:rsidP="00B13795">
      <w:pPr>
        <w:pStyle w:val="Liststycke"/>
        <w:ind w:firstLine="576"/>
        <w:rPr>
          <w:bCs/>
          <w:i/>
          <w:iCs/>
          <w:color w:val="000000" w:themeColor="text1"/>
          <w:sz w:val="22"/>
          <w:szCs w:val="22"/>
        </w:rPr>
      </w:pPr>
      <w:r w:rsidRPr="003524F8">
        <w:rPr>
          <w:bCs/>
          <w:i/>
          <w:iCs/>
          <w:color w:val="000000" w:themeColor="text1"/>
          <w:sz w:val="22"/>
          <w:szCs w:val="22"/>
        </w:rPr>
        <w:t>Vad gäller för drivningsarbete inom vattentäktsområde?</w:t>
      </w:r>
      <w:r w:rsidRPr="003524F8">
        <w:rPr>
          <w:bCs/>
          <w:i/>
          <w:iCs/>
          <w:color w:val="000000" w:themeColor="text1"/>
          <w:sz w:val="22"/>
          <w:szCs w:val="22"/>
        </w:rPr>
        <w:br/>
      </w:r>
    </w:p>
    <w:p w14:paraId="6F390BDE" w14:textId="0DC17A2F" w:rsidR="00393947" w:rsidRPr="003524F8" w:rsidRDefault="00183268" w:rsidP="00B13795">
      <w:pPr>
        <w:pStyle w:val="Liststycke"/>
        <w:numPr>
          <w:ilvl w:val="0"/>
          <w:numId w:val="49"/>
        </w:numPr>
        <w:rPr>
          <w:bCs/>
          <w:color w:val="000000" w:themeColor="text1"/>
          <w:sz w:val="22"/>
          <w:szCs w:val="22"/>
        </w:rPr>
      </w:pPr>
      <w:r w:rsidRPr="003524F8">
        <w:rPr>
          <w:bCs/>
          <w:color w:val="000000" w:themeColor="text1"/>
          <w:sz w:val="22"/>
          <w:szCs w:val="22"/>
        </w:rPr>
        <w:t xml:space="preserve">Entreprenören skall vara uppdaterad på aktuella lagregleringar samt gällande lokala villkor angående arbete inom vattentäktsområde. Arbetet skall utföras enligt dessa och enligt </w:t>
      </w:r>
      <w:r w:rsidR="00164596" w:rsidRPr="003524F8">
        <w:rPr>
          <w:bCs/>
          <w:sz w:val="22"/>
          <w:szCs w:val="22"/>
        </w:rPr>
        <w:t>[beställarens instruktioner/</w:t>
      </w:r>
      <w:r w:rsidR="00164596" w:rsidRPr="003524F8">
        <w:rPr>
          <w:bCs/>
          <w:color w:val="000000" w:themeColor="text1"/>
          <w:sz w:val="22"/>
          <w:szCs w:val="22"/>
        </w:rPr>
        <w:t>beställarens bilagda policy/instruktioner</w:t>
      </w:r>
      <w:r w:rsidR="00164596" w:rsidRPr="003524F8">
        <w:rPr>
          <w:bCs/>
          <w:sz w:val="22"/>
          <w:szCs w:val="22"/>
        </w:rPr>
        <w:t>]</w:t>
      </w:r>
      <w:r w:rsidR="00164596" w:rsidRPr="003524F8">
        <w:rPr>
          <w:bCs/>
          <w:color w:val="000000" w:themeColor="text1"/>
          <w:sz w:val="22"/>
          <w:szCs w:val="22"/>
        </w:rPr>
        <w:t>.</w:t>
      </w:r>
      <w:r w:rsidR="00393947" w:rsidRPr="003524F8">
        <w:rPr>
          <w:bCs/>
          <w:color w:val="000000" w:themeColor="text1"/>
          <w:sz w:val="22"/>
          <w:szCs w:val="22"/>
        </w:rPr>
        <w:br/>
      </w:r>
    </w:p>
    <w:p w14:paraId="48739C09" w14:textId="3CFBF18D" w:rsidR="00393947" w:rsidRPr="003524F8" w:rsidRDefault="00393947" w:rsidP="00B13795">
      <w:pPr>
        <w:pStyle w:val="Liststycke"/>
        <w:numPr>
          <w:ilvl w:val="0"/>
          <w:numId w:val="24"/>
        </w:numPr>
        <w:rPr>
          <w:bCs/>
          <w:color w:val="000000" w:themeColor="text1"/>
          <w:sz w:val="22"/>
          <w:szCs w:val="22"/>
        </w:rPr>
      </w:pPr>
      <w:r w:rsidRPr="003524F8">
        <w:rPr>
          <w:bCs/>
          <w:color w:val="000000" w:themeColor="text1"/>
          <w:sz w:val="22"/>
          <w:szCs w:val="22"/>
        </w:rPr>
        <w:t>Beställaren ansvarar för att delge entreprenören alla inkomna handlingar, alternativ informera om de krav kommun eller annan myndighet ställer på arbetets genomförande.</w:t>
      </w:r>
      <w:r w:rsidRPr="003524F8">
        <w:rPr>
          <w:bCs/>
          <w:color w:val="000000" w:themeColor="text1"/>
          <w:sz w:val="22"/>
          <w:szCs w:val="22"/>
        </w:rPr>
        <w:br/>
      </w:r>
    </w:p>
    <w:p w14:paraId="1635D140" w14:textId="77777777" w:rsidR="00393947" w:rsidRPr="003524F8" w:rsidRDefault="00393947" w:rsidP="00B13795">
      <w:pPr>
        <w:pStyle w:val="Liststycke"/>
        <w:numPr>
          <w:ilvl w:val="0"/>
          <w:numId w:val="24"/>
        </w:numPr>
        <w:rPr>
          <w:bCs/>
          <w:color w:val="000000" w:themeColor="text1"/>
          <w:sz w:val="22"/>
          <w:szCs w:val="22"/>
        </w:rPr>
      </w:pPr>
      <w:r w:rsidRPr="003524F8">
        <w:rPr>
          <w:bCs/>
          <w:color w:val="000000" w:themeColor="text1"/>
          <w:sz w:val="22"/>
          <w:szCs w:val="22"/>
        </w:rPr>
        <w:t>Beställare och entreprenör har ett gemensamt ansvar att samråda kring arbetets utförande inom vattentäktsområde.</w:t>
      </w:r>
    </w:p>
    <w:p w14:paraId="271AC179" w14:textId="77777777" w:rsidR="00393947" w:rsidRPr="00393947" w:rsidRDefault="00393947" w:rsidP="00F4007D">
      <w:pPr>
        <w:rPr>
          <w:bCs/>
          <w:color w:val="000000" w:themeColor="text1"/>
        </w:rPr>
      </w:pPr>
    </w:p>
    <w:p w14:paraId="5D276267" w14:textId="0ABE22D2" w:rsidR="00204343" w:rsidRPr="00135F5B" w:rsidRDefault="00204343" w:rsidP="00374B93">
      <w:pPr>
        <w:tabs>
          <w:tab w:val="num" w:pos="1296"/>
        </w:tabs>
        <w:spacing w:after="160" w:line="259" w:lineRule="auto"/>
        <w:rPr>
          <w:b/>
          <w:bCs/>
          <w:iCs/>
          <w:color w:val="D0CECE" w:themeColor="background2" w:themeShade="E6"/>
        </w:rPr>
      </w:pPr>
    </w:p>
    <w:p w14:paraId="381F5DAA" w14:textId="77777777" w:rsidR="006F1AB6" w:rsidRPr="00C11BDE" w:rsidRDefault="006F1AB6" w:rsidP="00374B93">
      <w:pPr>
        <w:pStyle w:val="Rubrik2"/>
      </w:pPr>
      <w:bookmarkStart w:id="679" w:name="_Toc68038481"/>
      <w:r w:rsidRPr="00C11BDE">
        <w:t>Arbete vid brandfara</w:t>
      </w:r>
      <w:bookmarkEnd w:id="679"/>
    </w:p>
    <w:p w14:paraId="4326B134" w14:textId="1891A8D7" w:rsidR="006F1AB6" w:rsidRPr="003524F8" w:rsidRDefault="006F1AB6" w:rsidP="00374B93">
      <w:pPr>
        <w:ind w:firstLine="1296"/>
        <w:rPr>
          <w:i/>
          <w:iCs/>
          <w:sz w:val="22"/>
          <w:szCs w:val="22"/>
        </w:rPr>
      </w:pPr>
      <w:bookmarkStart w:id="680" w:name="_Hlk64705583"/>
      <w:r w:rsidRPr="003524F8">
        <w:rPr>
          <w:i/>
          <w:iCs/>
          <w:sz w:val="22"/>
          <w:szCs w:val="22"/>
        </w:rPr>
        <w:t>Vad gäller för drivningsarbete när brandfara föreligger?</w:t>
      </w:r>
    </w:p>
    <w:p w14:paraId="3E68EF08" w14:textId="77777777" w:rsidR="006F1AB6" w:rsidRPr="003524F8" w:rsidRDefault="006F1AB6" w:rsidP="00374B93">
      <w:pPr>
        <w:rPr>
          <w:sz w:val="22"/>
          <w:szCs w:val="22"/>
        </w:rPr>
      </w:pPr>
    </w:p>
    <w:p w14:paraId="067D7558" w14:textId="147F3F02" w:rsidR="004770F1" w:rsidRPr="003524F8" w:rsidRDefault="004770F1" w:rsidP="00330062">
      <w:pPr>
        <w:numPr>
          <w:ilvl w:val="0"/>
          <w:numId w:val="8"/>
        </w:numPr>
        <w:rPr>
          <w:bCs/>
          <w:sz w:val="22"/>
          <w:szCs w:val="22"/>
        </w:rPr>
      </w:pPr>
      <w:r w:rsidRPr="003524F8">
        <w:rPr>
          <w:rFonts w:eastAsia="Arial"/>
          <w:bCs/>
          <w:sz w:val="22"/>
          <w:szCs w:val="22"/>
        </w:rPr>
        <w:t>Samråd mellan entreprenör och beställare ska hållas vid brandriskklass 4 eller högre. Ansvar för att samråd sker åligger entreprenören. Vid riskklass 4 eller högre får drivningsarbete utföras endast om parterna efter samråd beslutat det.</w:t>
      </w:r>
      <w:r w:rsidR="00F47E21" w:rsidRPr="003524F8">
        <w:rPr>
          <w:rFonts w:eastAsia="Arial"/>
          <w:bCs/>
          <w:sz w:val="22"/>
          <w:szCs w:val="22"/>
        </w:rPr>
        <w:t xml:space="preserve"> </w:t>
      </w:r>
      <w:r w:rsidR="00F47E21" w:rsidRPr="003524F8">
        <w:rPr>
          <w:color w:val="000000"/>
          <w:sz w:val="22"/>
          <w:szCs w:val="22"/>
        </w:rPr>
        <w:t xml:space="preserve">Detta skall ske skriftligt. </w:t>
      </w:r>
      <w:r w:rsidRPr="003524F8">
        <w:rPr>
          <w:rFonts w:eastAsia="Arial"/>
          <w:bCs/>
          <w:sz w:val="22"/>
          <w:szCs w:val="22"/>
        </w:rPr>
        <w:t xml:space="preserve">Det är entreprenörens ansvar att söka dispens för anställdas arbete nattetid i aktuella fall. </w:t>
      </w:r>
    </w:p>
    <w:p w14:paraId="160B692B" w14:textId="77777777" w:rsidR="004770F1" w:rsidRPr="003524F8" w:rsidRDefault="004770F1" w:rsidP="00374B93">
      <w:pPr>
        <w:rPr>
          <w:b/>
          <w:sz w:val="22"/>
          <w:szCs w:val="22"/>
        </w:rPr>
      </w:pPr>
      <w:r w:rsidRPr="003524F8">
        <w:rPr>
          <w:rFonts w:eastAsia="Arial"/>
          <w:b/>
          <w:sz w:val="22"/>
          <w:szCs w:val="22"/>
        </w:rPr>
        <w:t xml:space="preserve"> </w:t>
      </w:r>
    </w:p>
    <w:p w14:paraId="4ECE52F0" w14:textId="2DA876F8" w:rsidR="004770F1" w:rsidRPr="003524F8" w:rsidRDefault="004770F1" w:rsidP="00B13795">
      <w:pPr>
        <w:pStyle w:val="Liststycke"/>
        <w:numPr>
          <w:ilvl w:val="0"/>
          <w:numId w:val="24"/>
        </w:numPr>
        <w:rPr>
          <w:bCs/>
          <w:sz w:val="22"/>
          <w:szCs w:val="22"/>
        </w:rPr>
      </w:pPr>
      <w:r w:rsidRPr="003524F8">
        <w:rPr>
          <w:rFonts w:eastAsia="Arial"/>
          <w:bCs/>
          <w:sz w:val="22"/>
          <w:szCs w:val="22"/>
        </w:rPr>
        <w:t>Entreprenör</w:t>
      </w:r>
      <w:r w:rsidR="00D2085D" w:rsidRPr="003524F8">
        <w:rPr>
          <w:rFonts w:eastAsia="Arial"/>
          <w:bCs/>
          <w:sz w:val="22"/>
          <w:szCs w:val="22"/>
        </w:rPr>
        <w:t>en</w:t>
      </w:r>
      <w:r w:rsidRPr="003524F8">
        <w:rPr>
          <w:rFonts w:eastAsia="Arial"/>
          <w:bCs/>
          <w:sz w:val="22"/>
          <w:szCs w:val="22"/>
        </w:rPr>
        <w:t xml:space="preserve"> skall följa:</w:t>
      </w:r>
    </w:p>
    <w:p w14:paraId="5C50A37E" w14:textId="77777777" w:rsidR="004770F1" w:rsidRPr="003524F8" w:rsidRDefault="00290DF7" w:rsidP="00374B93">
      <w:pPr>
        <w:ind w:firstLine="720"/>
        <w:rPr>
          <w:bCs/>
          <w:sz w:val="22"/>
          <w:szCs w:val="22"/>
        </w:rPr>
      </w:pPr>
      <w:hyperlink r:id="rId17">
        <w:r w:rsidR="004770F1" w:rsidRPr="003524F8">
          <w:rPr>
            <w:rStyle w:val="Hyperlnk"/>
            <w:rFonts w:eastAsia="Arial"/>
            <w:bCs/>
            <w:sz w:val="22"/>
            <w:szCs w:val="22"/>
          </w:rPr>
          <w:t>Riskhantering avseende brand vid skogsarbete – Branschgemensamma riktlinjer</w:t>
        </w:r>
      </w:hyperlink>
    </w:p>
    <w:p w14:paraId="1C9CFE9A" w14:textId="74429F33" w:rsidR="004770F1" w:rsidRPr="003524F8" w:rsidRDefault="004770F1" w:rsidP="00374B93">
      <w:pPr>
        <w:ind w:left="720"/>
        <w:rPr>
          <w:bCs/>
          <w:sz w:val="22"/>
          <w:szCs w:val="22"/>
        </w:rPr>
      </w:pPr>
      <w:r w:rsidRPr="003524F8">
        <w:rPr>
          <w:rFonts w:eastAsia="Arial"/>
          <w:bCs/>
          <w:sz w:val="22"/>
          <w:szCs w:val="22"/>
        </w:rPr>
        <w:t xml:space="preserve">samt </w:t>
      </w:r>
      <w:r w:rsidR="00225198" w:rsidRPr="003524F8">
        <w:rPr>
          <w:rFonts w:eastAsia="Arial"/>
          <w:bCs/>
          <w:sz w:val="22"/>
          <w:szCs w:val="22"/>
        </w:rPr>
        <w:t xml:space="preserve">med eventuella </w:t>
      </w:r>
      <w:r w:rsidRPr="003524F8">
        <w:rPr>
          <w:rFonts w:eastAsia="Arial"/>
          <w:bCs/>
          <w:sz w:val="22"/>
          <w:szCs w:val="22"/>
        </w:rPr>
        <w:t>komplettering</w:t>
      </w:r>
      <w:r w:rsidR="00225198" w:rsidRPr="003524F8">
        <w:rPr>
          <w:rFonts w:eastAsia="Arial"/>
          <w:bCs/>
          <w:sz w:val="22"/>
          <w:szCs w:val="22"/>
        </w:rPr>
        <w:t>ar överenskomna mellan beställare</w:t>
      </w:r>
      <w:r w:rsidR="00AF140D" w:rsidRPr="003524F8">
        <w:rPr>
          <w:rFonts w:eastAsia="Arial"/>
          <w:bCs/>
          <w:sz w:val="22"/>
          <w:szCs w:val="22"/>
        </w:rPr>
        <w:t>n</w:t>
      </w:r>
      <w:r w:rsidR="00225198" w:rsidRPr="003524F8">
        <w:rPr>
          <w:rFonts w:eastAsia="Arial"/>
          <w:bCs/>
          <w:sz w:val="22"/>
          <w:szCs w:val="22"/>
        </w:rPr>
        <w:t xml:space="preserve"> och entreprenör</w:t>
      </w:r>
      <w:r w:rsidR="00AF140D" w:rsidRPr="003524F8">
        <w:rPr>
          <w:rFonts w:eastAsia="Arial"/>
          <w:bCs/>
          <w:sz w:val="22"/>
          <w:szCs w:val="22"/>
        </w:rPr>
        <w:t>en</w:t>
      </w:r>
      <w:r w:rsidR="00225198" w:rsidRPr="003524F8">
        <w:rPr>
          <w:rFonts w:eastAsia="Arial"/>
          <w:bCs/>
          <w:sz w:val="22"/>
          <w:szCs w:val="22"/>
        </w:rPr>
        <w:t>.</w:t>
      </w:r>
    </w:p>
    <w:bookmarkEnd w:id="680"/>
    <w:p w14:paraId="4FC1AA7E" w14:textId="4DE02E04" w:rsidR="006F1AB6" w:rsidRPr="004770F1" w:rsidRDefault="006F1AB6" w:rsidP="00374B93">
      <w:pPr>
        <w:rPr>
          <w:b/>
        </w:rPr>
      </w:pPr>
    </w:p>
    <w:p w14:paraId="296172F0" w14:textId="1D57E6AB" w:rsidR="007B29EA" w:rsidRPr="00135F5B" w:rsidRDefault="007B29EA" w:rsidP="00374B93">
      <w:pPr>
        <w:rPr>
          <w:color w:val="D0CECE" w:themeColor="background2" w:themeShade="E6"/>
          <w:highlight w:val="green"/>
        </w:rPr>
      </w:pPr>
    </w:p>
    <w:p w14:paraId="26BD168A" w14:textId="26E68374" w:rsidR="00AF140D" w:rsidRPr="00C11BDE" w:rsidRDefault="00AF140D" w:rsidP="00374B93">
      <w:pPr>
        <w:pStyle w:val="Rubrik2"/>
      </w:pPr>
      <w:bookmarkStart w:id="681" w:name="_Toc68038482"/>
      <w:r w:rsidRPr="00C11BDE">
        <w:t xml:space="preserve">Arbete </w:t>
      </w:r>
      <w:r w:rsidR="00074811" w:rsidRPr="00C11BDE">
        <w:t xml:space="preserve">intill </w:t>
      </w:r>
      <w:r w:rsidRPr="00C11BDE">
        <w:t>elledning</w:t>
      </w:r>
      <w:r w:rsidR="00074811" w:rsidRPr="00C11BDE">
        <w:t>ar</w:t>
      </w:r>
      <w:bookmarkEnd w:id="681"/>
    </w:p>
    <w:p w14:paraId="5C414898" w14:textId="0F53D103" w:rsidR="00AF140D" w:rsidRPr="003524F8" w:rsidRDefault="00074811" w:rsidP="00374B93">
      <w:pPr>
        <w:ind w:firstLine="1296"/>
        <w:rPr>
          <w:i/>
          <w:iCs/>
          <w:color w:val="000000" w:themeColor="text1"/>
          <w:sz w:val="22"/>
          <w:szCs w:val="22"/>
        </w:rPr>
      </w:pPr>
      <w:r w:rsidRPr="003524F8">
        <w:rPr>
          <w:i/>
          <w:iCs/>
          <w:color w:val="000000" w:themeColor="text1"/>
          <w:sz w:val="22"/>
          <w:szCs w:val="22"/>
        </w:rPr>
        <w:t xml:space="preserve">Vad gäller för drivningsarbete intill </w:t>
      </w:r>
      <w:r w:rsidR="00AF140D" w:rsidRPr="003524F8">
        <w:rPr>
          <w:i/>
          <w:iCs/>
          <w:color w:val="000000" w:themeColor="text1"/>
          <w:sz w:val="22"/>
          <w:szCs w:val="22"/>
        </w:rPr>
        <w:t>elledningar</w:t>
      </w:r>
      <w:r w:rsidRPr="003524F8">
        <w:rPr>
          <w:i/>
          <w:iCs/>
          <w:color w:val="000000" w:themeColor="text1"/>
          <w:sz w:val="22"/>
          <w:szCs w:val="22"/>
        </w:rPr>
        <w:t xml:space="preserve">? </w:t>
      </w:r>
    </w:p>
    <w:p w14:paraId="4F8AE887" w14:textId="77777777" w:rsidR="00AF140D" w:rsidRPr="003524F8" w:rsidRDefault="00AF140D" w:rsidP="00374B93">
      <w:pPr>
        <w:rPr>
          <w:b/>
          <w:color w:val="000000" w:themeColor="text1"/>
          <w:sz w:val="22"/>
          <w:szCs w:val="22"/>
        </w:rPr>
      </w:pPr>
    </w:p>
    <w:p w14:paraId="0E14B431" w14:textId="01BE01CA" w:rsidR="00074811" w:rsidRPr="003524F8" w:rsidRDefault="00074811" w:rsidP="00B13795">
      <w:pPr>
        <w:pStyle w:val="Liststycke"/>
        <w:numPr>
          <w:ilvl w:val="0"/>
          <w:numId w:val="25"/>
        </w:numPr>
        <w:rPr>
          <w:bCs/>
          <w:sz w:val="22"/>
          <w:szCs w:val="22"/>
        </w:rPr>
      </w:pPr>
      <w:r w:rsidRPr="003524F8">
        <w:rPr>
          <w:rFonts w:eastAsia="Arial"/>
          <w:bCs/>
          <w:sz w:val="22"/>
          <w:szCs w:val="22"/>
        </w:rPr>
        <w:t xml:space="preserve">Arbete skall utföras i enlighet med Energiföretagens handledning "Säkerhet nära elektriska ledningar". Denna återfinns på </w:t>
      </w:r>
      <w:hyperlink r:id="rId18">
        <w:r w:rsidRPr="003524F8">
          <w:rPr>
            <w:rStyle w:val="Hyperlnk"/>
            <w:rFonts w:eastAsia="Arial"/>
            <w:bCs/>
            <w:sz w:val="22"/>
            <w:szCs w:val="22"/>
          </w:rPr>
          <w:t>www.energiföretagen.se</w:t>
        </w:r>
      </w:hyperlink>
      <w:r w:rsidRPr="003524F8">
        <w:rPr>
          <w:rFonts w:eastAsia="Arial"/>
          <w:bCs/>
          <w:sz w:val="22"/>
          <w:szCs w:val="22"/>
        </w:rPr>
        <w:t>.</w:t>
      </w:r>
    </w:p>
    <w:p w14:paraId="2587760F" w14:textId="4B5164A3" w:rsidR="00AF140D" w:rsidRPr="00AF140D" w:rsidRDefault="00AF140D" w:rsidP="00374B93">
      <w:pPr>
        <w:rPr>
          <w:b/>
          <w:color w:val="000000" w:themeColor="text1"/>
        </w:rPr>
      </w:pPr>
    </w:p>
    <w:p w14:paraId="460A0C88" w14:textId="2F1CF98D" w:rsidR="007B29EA" w:rsidRPr="00135F5B" w:rsidRDefault="007B29EA" w:rsidP="00374B93">
      <w:pPr>
        <w:rPr>
          <w:color w:val="D0CECE" w:themeColor="background2" w:themeShade="E6"/>
        </w:rPr>
      </w:pPr>
      <w:bookmarkStart w:id="682" w:name="_Toc200169370"/>
      <w:bookmarkStart w:id="683" w:name="_Toc200178047"/>
      <w:bookmarkStart w:id="684" w:name="_Toc200265640"/>
      <w:bookmarkEnd w:id="682"/>
      <w:bookmarkEnd w:id="683"/>
      <w:bookmarkEnd w:id="684"/>
    </w:p>
    <w:p w14:paraId="3591CAA4" w14:textId="17DAFF67" w:rsidR="00074811" w:rsidRPr="00C11BDE" w:rsidRDefault="00074811" w:rsidP="00374B93">
      <w:pPr>
        <w:pStyle w:val="Rubrik2"/>
      </w:pPr>
      <w:bookmarkStart w:id="685" w:name="_Toc68038483"/>
      <w:r w:rsidRPr="00C11BDE">
        <w:t>Arbete på extrem</w:t>
      </w:r>
      <w:r w:rsidR="00847E4A">
        <w:t>trakt</w:t>
      </w:r>
      <w:bookmarkEnd w:id="685"/>
    </w:p>
    <w:p w14:paraId="4ACEB556" w14:textId="6259B9D4" w:rsidR="002B7E1D" w:rsidRPr="003524F8" w:rsidRDefault="002B7E1D" w:rsidP="009E6CB3">
      <w:pPr>
        <w:ind w:left="1260"/>
        <w:rPr>
          <w:i/>
          <w:iCs/>
          <w:sz w:val="22"/>
          <w:szCs w:val="22"/>
        </w:rPr>
      </w:pPr>
      <w:r w:rsidRPr="003524F8">
        <w:rPr>
          <w:i/>
          <w:iCs/>
          <w:sz w:val="22"/>
          <w:szCs w:val="22"/>
        </w:rPr>
        <w:t>Hur definieras extrem</w:t>
      </w:r>
      <w:r w:rsidR="00847E4A" w:rsidRPr="003524F8">
        <w:rPr>
          <w:i/>
          <w:iCs/>
          <w:sz w:val="22"/>
          <w:szCs w:val="22"/>
        </w:rPr>
        <w:t>trakt</w:t>
      </w:r>
      <w:r w:rsidRPr="003524F8">
        <w:rPr>
          <w:i/>
          <w:iCs/>
          <w:sz w:val="22"/>
          <w:szCs w:val="22"/>
        </w:rPr>
        <w:t xml:space="preserve"> kopplat till entreprenaden, och vem avgör vad som räknas som extrem</w:t>
      </w:r>
      <w:r w:rsidR="00847E4A" w:rsidRPr="003524F8">
        <w:rPr>
          <w:i/>
          <w:iCs/>
          <w:sz w:val="22"/>
          <w:szCs w:val="22"/>
        </w:rPr>
        <w:t>trakt</w:t>
      </w:r>
      <w:r w:rsidRPr="003524F8">
        <w:rPr>
          <w:i/>
          <w:iCs/>
          <w:sz w:val="22"/>
          <w:szCs w:val="22"/>
        </w:rPr>
        <w:t>?</w:t>
      </w:r>
    </w:p>
    <w:p w14:paraId="3E4DB992" w14:textId="16CD0B02" w:rsidR="002B7E1D" w:rsidRPr="003524F8" w:rsidRDefault="002B7E1D" w:rsidP="00374B93">
      <w:pPr>
        <w:ind w:left="1260"/>
        <w:rPr>
          <w:sz w:val="22"/>
          <w:szCs w:val="22"/>
        </w:rPr>
      </w:pPr>
      <w:r w:rsidRPr="003524F8">
        <w:rPr>
          <w:i/>
          <w:iCs/>
          <w:sz w:val="22"/>
          <w:szCs w:val="22"/>
        </w:rPr>
        <w:t>Vilka olika typer av arbeten kan förekomma på extrem</w:t>
      </w:r>
      <w:r w:rsidR="00847E4A" w:rsidRPr="003524F8">
        <w:rPr>
          <w:i/>
          <w:iCs/>
          <w:sz w:val="22"/>
          <w:szCs w:val="22"/>
        </w:rPr>
        <w:t>trakt</w:t>
      </w:r>
      <w:r w:rsidRPr="003524F8">
        <w:rPr>
          <w:i/>
          <w:iCs/>
          <w:sz w:val="22"/>
          <w:szCs w:val="22"/>
        </w:rPr>
        <w:t xml:space="preserve"> och hur ersätts sådant arbete?</w:t>
      </w:r>
    </w:p>
    <w:p w14:paraId="0FEF7AAF" w14:textId="77777777" w:rsidR="00074811" w:rsidRPr="003524F8" w:rsidRDefault="00074811" w:rsidP="00374B93">
      <w:pPr>
        <w:rPr>
          <w:sz w:val="22"/>
          <w:szCs w:val="22"/>
        </w:rPr>
      </w:pPr>
    </w:p>
    <w:p w14:paraId="714254DA" w14:textId="746C3827" w:rsidR="00074811" w:rsidRDefault="00847E4A" w:rsidP="00B13795">
      <w:pPr>
        <w:pStyle w:val="Liststycke"/>
        <w:numPr>
          <w:ilvl w:val="0"/>
          <w:numId w:val="25"/>
        </w:numPr>
        <w:rPr>
          <w:bCs/>
          <w:sz w:val="22"/>
          <w:szCs w:val="22"/>
        </w:rPr>
      </w:pPr>
      <w:bookmarkStart w:id="686" w:name="_Hlk67303912"/>
      <w:r w:rsidRPr="003524F8">
        <w:rPr>
          <w:bCs/>
          <w:sz w:val="22"/>
          <w:szCs w:val="22"/>
        </w:rPr>
        <w:t>Trakt</w:t>
      </w:r>
      <w:r w:rsidR="00074811" w:rsidRPr="003524F8">
        <w:rPr>
          <w:bCs/>
          <w:sz w:val="22"/>
          <w:szCs w:val="22"/>
        </w:rPr>
        <w:t xml:space="preserve"> </w:t>
      </w:r>
      <w:r w:rsidR="002B7E1D" w:rsidRPr="003524F8">
        <w:rPr>
          <w:bCs/>
          <w:sz w:val="22"/>
          <w:szCs w:val="22"/>
        </w:rPr>
        <w:t xml:space="preserve">definieras som </w:t>
      </w:r>
      <w:r w:rsidR="00074811" w:rsidRPr="003524F8">
        <w:rPr>
          <w:bCs/>
          <w:sz w:val="22"/>
          <w:szCs w:val="22"/>
        </w:rPr>
        <w:t>extrema då terrängförhållanden, snödjup, brandrisk eller annat väsentligen försvårar ett rationellt arbete.</w:t>
      </w:r>
    </w:p>
    <w:p w14:paraId="76B318FD" w14:textId="3A3B7933" w:rsidR="009E6CB3" w:rsidRDefault="009E6CB3" w:rsidP="009E6CB3">
      <w:pPr>
        <w:rPr>
          <w:bCs/>
          <w:sz w:val="22"/>
          <w:szCs w:val="22"/>
        </w:rPr>
      </w:pPr>
    </w:p>
    <w:p w14:paraId="54D5CA55" w14:textId="77777777" w:rsidR="009E6CB3" w:rsidRPr="003524F8" w:rsidRDefault="009E6CB3" w:rsidP="009E6CB3">
      <w:pPr>
        <w:pStyle w:val="Liststycke"/>
        <w:numPr>
          <w:ilvl w:val="0"/>
          <w:numId w:val="25"/>
        </w:numPr>
        <w:rPr>
          <w:bCs/>
          <w:sz w:val="22"/>
          <w:szCs w:val="22"/>
        </w:rPr>
      </w:pPr>
      <w:r w:rsidRPr="003524F8">
        <w:rPr>
          <w:bCs/>
          <w:sz w:val="22"/>
          <w:szCs w:val="22"/>
        </w:rPr>
        <w:t xml:space="preserve">Trakt som parterna enas om, kraftigt avviker från normala drivningsförhållanden kallas extremtrakt. Överenskommelse om klassning av extremtrakt ska träffas före avverkningsstart. </w:t>
      </w:r>
    </w:p>
    <w:bookmarkEnd w:id="686"/>
    <w:p w14:paraId="18BE21C3" w14:textId="77777777" w:rsidR="00074811" w:rsidRPr="003524F8" w:rsidRDefault="00074811" w:rsidP="00374B93">
      <w:pPr>
        <w:rPr>
          <w:bCs/>
          <w:sz w:val="22"/>
          <w:szCs w:val="22"/>
        </w:rPr>
      </w:pPr>
    </w:p>
    <w:p w14:paraId="52518F23" w14:textId="631FBDE7" w:rsidR="00C11BDE" w:rsidRPr="009E6CB3" w:rsidRDefault="00074811" w:rsidP="00330062">
      <w:pPr>
        <w:pStyle w:val="Liststycke"/>
        <w:numPr>
          <w:ilvl w:val="0"/>
          <w:numId w:val="25"/>
        </w:numPr>
        <w:rPr>
          <w:bCs/>
          <w:color w:val="D0CECE" w:themeColor="background2" w:themeShade="E6"/>
          <w:sz w:val="22"/>
          <w:szCs w:val="22"/>
        </w:rPr>
      </w:pPr>
      <w:bookmarkStart w:id="687" w:name="_Hlk64784419"/>
      <w:r w:rsidRPr="009E6CB3">
        <w:rPr>
          <w:bCs/>
          <w:sz w:val="22"/>
          <w:szCs w:val="22"/>
        </w:rPr>
        <w:t>Som extrem</w:t>
      </w:r>
      <w:r w:rsidR="00847E4A" w:rsidRPr="009E6CB3">
        <w:rPr>
          <w:bCs/>
          <w:sz w:val="22"/>
          <w:szCs w:val="22"/>
        </w:rPr>
        <w:t>trakt</w:t>
      </w:r>
      <w:r w:rsidRPr="009E6CB3">
        <w:rPr>
          <w:bCs/>
          <w:sz w:val="22"/>
          <w:szCs w:val="22"/>
        </w:rPr>
        <w:t xml:space="preserve"> räknas; </w:t>
      </w:r>
      <w:proofErr w:type="gramStart"/>
      <w:r w:rsidRPr="009E6CB3">
        <w:rPr>
          <w:bCs/>
          <w:sz w:val="22"/>
          <w:szCs w:val="22"/>
        </w:rPr>
        <w:t>…….</w:t>
      </w:r>
      <w:proofErr w:type="gramEnd"/>
      <w:r w:rsidRPr="009E6CB3">
        <w:rPr>
          <w:bCs/>
          <w:sz w:val="22"/>
          <w:szCs w:val="22"/>
        </w:rPr>
        <w:t>, ……, ………</w:t>
      </w:r>
      <w:bookmarkEnd w:id="687"/>
    </w:p>
    <w:p w14:paraId="555E3E04" w14:textId="06994A3A" w:rsidR="00074811" w:rsidRPr="003524F8" w:rsidRDefault="0090244A" w:rsidP="00374B93">
      <w:pPr>
        <w:rPr>
          <w:bCs/>
          <w:sz w:val="22"/>
          <w:szCs w:val="22"/>
        </w:rPr>
      </w:pPr>
      <w:r w:rsidRPr="003524F8">
        <w:rPr>
          <w:noProof/>
          <w:sz w:val="22"/>
          <w:szCs w:val="22"/>
        </w:rPr>
        <w:drawing>
          <wp:anchor distT="0" distB="0" distL="114300" distR="114300" simplePos="0" relativeHeight="251658256" behindDoc="0" locked="0" layoutInCell="1" allowOverlap="1" wp14:anchorId="449F7893" wp14:editId="2B33F474">
            <wp:simplePos x="0" y="0"/>
            <wp:positionH relativeFrom="rightMargin">
              <wp:posOffset>109959</wp:posOffset>
            </wp:positionH>
            <wp:positionV relativeFrom="paragraph">
              <wp:posOffset>88611</wp:posOffset>
            </wp:positionV>
            <wp:extent cx="262255" cy="262255"/>
            <wp:effectExtent l="0" t="0" r="0" b="4445"/>
            <wp:wrapNone/>
            <wp:docPr id="59" name="Bild 59"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1B7E04D5" w14:textId="0ACD71F4" w:rsidR="00074811" w:rsidRPr="003524F8" w:rsidRDefault="17F612CD" w:rsidP="00B13795">
      <w:pPr>
        <w:pStyle w:val="Liststycke"/>
        <w:numPr>
          <w:ilvl w:val="0"/>
          <w:numId w:val="25"/>
        </w:numPr>
        <w:rPr>
          <w:sz w:val="22"/>
          <w:szCs w:val="22"/>
        </w:rPr>
      </w:pPr>
      <w:r w:rsidRPr="003524F8">
        <w:rPr>
          <w:sz w:val="22"/>
          <w:szCs w:val="22"/>
        </w:rPr>
        <w:t>Arbete på extrem</w:t>
      </w:r>
      <w:r w:rsidR="00847E4A" w:rsidRPr="003524F8">
        <w:rPr>
          <w:sz w:val="22"/>
          <w:szCs w:val="22"/>
        </w:rPr>
        <w:t>trakt</w:t>
      </w:r>
      <w:r w:rsidRPr="003524F8">
        <w:rPr>
          <w:sz w:val="22"/>
          <w:szCs w:val="22"/>
        </w:rPr>
        <w:t xml:space="preserve"> ersätts enligt </w:t>
      </w:r>
      <w:r w:rsidR="00ED7FA9" w:rsidRPr="003524F8">
        <w:rPr>
          <w:sz w:val="22"/>
          <w:szCs w:val="22"/>
        </w:rPr>
        <w:t>överenskommelse</w:t>
      </w:r>
      <w:r w:rsidRPr="003524F8">
        <w:rPr>
          <w:sz w:val="22"/>
          <w:szCs w:val="22"/>
        </w:rPr>
        <w:t xml:space="preserve"> i </w:t>
      </w:r>
      <w:r w:rsidR="0ACBDF12" w:rsidRPr="003524F8">
        <w:rPr>
          <w:sz w:val="22"/>
          <w:szCs w:val="22"/>
          <w:u w:val="single"/>
        </w:rPr>
        <w:t>ersättningsbilagan</w:t>
      </w:r>
      <w:r w:rsidR="0ACBDF12" w:rsidRPr="003524F8">
        <w:rPr>
          <w:bCs/>
          <w:sz w:val="22"/>
          <w:szCs w:val="22"/>
        </w:rPr>
        <w:t xml:space="preserve">. </w:t>
      </w:r>
      <w:r w:rsidRPr="003524F8">
        <w:rPr>
          <w:bCs/>
          <w:sz w:val="22"/>
          <w:szCs w:val="22"/>
        </w:rPr>
        <w:t xml:space="preserve"> </w:t>
      </w:r>
    </w:p>
    <w:p w14:paraId="55125097" w14:textId="77777777" w:rsidR="009907AF" w:rsidRPr="009907AF" w:rsidRDefault="009907AF" w:rsidP="00374B93">
      <w:pPr>
        <w:pStyle w:val="Liststycke"/>
        <w:rPr>
          <w:bCs/>
          <w:sz w:val="22"/>
          <w:szCs w:val="22"/>
        </w:rPr>
      </w:pPr>
    </w:p>
    <w:p w14:paraId="1BCDE6DE" w14:textId="77777777" w:rsidR="0074095C" w:rsidRDefault="0074095C" w:rsidP="00374B93">
      <w:pPr>
        <w:rPr>
          <w:bCs/>
          <w:sz w:val="22"/>
          <w:szCs w:val="22"/>
        </w:rPr>
      </w:pPr>
    </w:p>
    <w:p w14:paraId="03A1A503" w14:textId="77777777" w:rsidR="009907AF" w:rsidRPr="009907AF" w:rsidRDefault="009907AF" w:rsidP="00374B93">
      <w:pPr>
        <w:pStyle w:val="Rubrik1"/>
      </w:pPr>
      <w:bookmarkStart w:id="688" w:name="_Toc68038484"/>
      <w:r w:rsidRPr="009907AF">
        <w:t>Utrustning</w:t>
      </w:r>
      <w:bookmarkEnd w:id="688"/>
    </w:p>
    <w:p w14:paraId="1DFAFCBB" w14:textId="77777777" w:rsidR="009907AF" w:rsidRDefault="009907AF" w:rsidP="00374B93">
      <w:pPr>
        <w:rPr>
          <w:b/>
          <w:color w:val="D0CECE" w:themeColor="background2" w:themeShade="E6"/>
        </w:rPr>
      </w:pPr>
    </w:p>
    <w:p w14:paraId="40BE5538" w14:textId="0DC4DB6E" w:rsidR="009907AF" w:rsidRPr="009907AF" w:rsidRDefault="009907AF" w:rsidP="00374B93">
      <w:pPr>
        <w:pStyle w:val="Rubrik2"/>
      </w:pPr>
      <w:bookmarkStart w:id="689" w:name="_Toc68038485"/>
      <w:r w:rsidRPr="009907AF">
        <w:t>Maskinbyte</w:t>
      </w:r>
      <w:bookmarkEnd w:id="689"/>
    </w:p>
    <w:p w14:paraId="5ED7D83E" w14:textId="77777777" w:rsidR="009907AF" w:rsidRPr="003524F8" w:rsidRDefault="009907AF" w:rsidP="00374B93">
      <w:pPr>
        <w:ind w:firstLine="1296"/>
        <w:rPr>
          <w:i/>
          <w:iCs/>
          <w:sz w:val="22"/>
          <w:szCs w:val="22"/>
        </w:rPr>
      </w:pPr>
      <w:bookmarkStart w:id="690" w:name="_Hlk64784612"/>
      <w:r w:rsidRPr="003524F8">
        <w:rPr>
          <w:i/>
          <w:iCs/>
          <w:sz w:val="22"/>
          <w:szCs w:val="22"/>
        </w:rPr>
        <w:t xml:space="preserve">Hur hanteras maskinbyte under kontraktstid? </w:t>
      </w:r>
    </w:p>
    <w:bookmarkEnd w:id="690"/>
    <w:p w14:paraId="198FB970" w14:textId="77777777" w:rsidR="009907AF" w:rsidRPr="003524F8" w:rsidRDefault="009907AF" w:rsidP="00374B93">
      <w:pPr>
        <w:ind w:left="540"/>
        <w:rPr>
          <w:sz w:val="22"/>
          <w:szCs w:val="22"/>
        </w:rPr>
      </w:pPr>
    </w:p>
    <w:p w14:paraId="7E575C6D" w14:textId="77777777" w:rsidR="00F75DA1" w:rsidRPr="003524F8" w:rsidRDefault="009907AF" w:rsidP="00F75DA1">
      <w:pPr>
        <w:pStyle w:val="paragraph"/>
        <w:numPr>
          <w:ilvl w:val="0"/>
          <w:numId w:val="27"/>
        </w:numPr>
        <w:spacing w:before="0" w:beforeAutospacing="0" w:after="0" w:afterAutospacing="0"/>
        <w:textAlignment w:val="baseline"/>
        <w:rPr>
          <w:sz w:val="22"/>
          <w:szCs w:val="22"/>
          <w:lang w:val="sv-SE"/>
        </w:rPr>
      </w:pPr>
      <w:r w:rsidRPr="003524F8">
        <w:rPr>
          <w:rStyle w:val="normaltextrun"/>
          <w:sz w:val="22"/>
          <w:szCs w:val="22"/>
          <w:lang w:val="sv-SE"/>
        </w:rPr>
        <w:t xml:space="preserve">Maskiner och skördaraggregat ska vara lämpliga för det arbete som ska utföras. </w:t>
      </w:r>
      <w:r w:rsidRPr="003524F8">
        <w:rPr>
          <w:sz w:val="22"/>
          <w:szCs w:val="22"/>
          <w:lang w:val="sv-SE"/>
        </w:rPr>
        <w:t>Byte av maskin och/eller skördaraggregat sker i samråd med beställare.</w:t>
      </w:r>
      <w:r w:rsidR="00F75DA1" w:rsidRPr="003524F8">
        <w:rPr>
          <w:sz w:val="22"/>
          <w:szCs w:val="22"/>
          <w:lang w:val="sv-SE"/>
        </w:rPr>
        <w:t xml:space="preserve"> Beställaren får inte </w:t>
      </w:r>
      <w:proofErr w:type="spellStart"/>
      <w:r w:rsidR="00F75DA1" w:rsidRPr="003524F8">
        <w:rPr>
          <w:sz w:val="22"/>
          <w:szCs w:val="22"/>
          <w:lang w:val="sv-SE"/>
        </w:rPr>
        <w:t>oskäligen</w:t>
      </w:r>
      <w:proofErr w:type="spellEnd"/>
      <w:r w:rsidR="00F75DA1" w:rsidRPr="003524F8">
        <w:rPr>
          <w:sz w:val="22"/>
          <w:szCs w:val="22"/>
          <w:lang w:val="sv-SE"/>
        </w:rPr>
        <w:t xml:space="preserve"> vägra byte av maskin och/eller skördaraggregat.</w:t>
      </w:r>
    </w:p>
    <w:p w14:paraId="0B227879" w14:textId="7453E9CE" w:rsidR="009907AF" w:rsidRPr="003524F8" w:rsidRDefault="003524F8" w:rsidP="00374B93">
      <w:pPr>
        <w:rPr>
          <w:sz w:val="22"/>
          <w:szCs w:val="22"/>
        </w:rPr>
      </w:pPr>
      <w:r w:rsidRPr="003524F8">
        <w:rPr>
          <w:noProof/>
          <w:sz w:val="22"/>
          <w:szCs w:val="22"/>
        </w:rPr>
        <w:drawing>
          <wp:anchor distT="0" distB="0" distL="114300" distR="114300" simplePos="0" relativeHeight="251658258" behindDoc="0" locked="0" layoutInCell="1" allowOverlap="1" wp14:anchorId="0A98B282" wp14:editId="2A06C178">
            <wp:simplePos x="0" y="0"/>
            <wp:positionH relativeFrom="rightMargin">
              <wp:posOffset>116599</wp:posOffset>
            </wp:positionH>
            <wp:positionV relativeFrom="paragraph">
              <wp:posOffset>167134</wp:posOffset>
            </wp:positionV>
            <wp:extent cx="262255" cy="262255"/>
            <wp:effectExtent l="0" t="0" r="0" b="4445"/>
            <wp:wrapNone/>
            <wp:docPr id="1" name="Bild 1"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44748017" w14:textId="523D8CBB" w:rsidR="009907AF" w:rsidRDefault="282A0A50" w:rsidP="00B13795">
      <w:pPr>
        <w:pStyle w:val="Liststycke"/>
        <w:numPr>
          <w:ilvl w:val="0"/>
          <w:numId w:val="27"/>
        </w:numPr>
        <w:rPr>
          <w:sz w:val="22"/>
          <w:szCs w:val="22"/>
        </w:rPr>
      </w:pPr>
      <w:r w:rsidRPr="003524F8">
        <w:rPr>
          <w:sz w:val="22"/>
          <w:szCs w:val="22"/>
        </w:rPr>
        <w:t>Byte av maskin och/eller skördaraggregat till klass annan än avtalad vid tidpunkt för ingång av avtal</w:t>
      </w:r>
      <w:r w:rsidR="00AA25C7" w:rsidRPr="003524F8">
        <w:rPr>
          <w:sz w:val="22"/>
          <w:szCs w:val="22"/>
        </w:rPr>
        <w:t xml:space="preserve"> skall enligt</w:t>
      </w:r>
      <w:r w:rsidRPr="003524F8">
        <w:rPr>
          <w:sz w:val="22"/>
          <w:szCs w:val="22"/>
        </w:rPr>
        <w:t xml:space="preserve"> </w:t>
      </w:r>
      <w:r w:rsidR="002309AB" w:rsidRPr="003524F8">
        <w:rPr>
          <w:sz w:val="22"/>
          <w:szCs w:val="22"/>
          <w:u w:val="single"/>
        </w:rPr>
        <w:t>C</w:t>
      </w:r>
      <w:r w:rsidRPr="003524F8">
        <w:rPr>
          <w:sz w:val="22"/>
          <w:szCs w:val="22"/>
          <w:u w:val="single"/>
        </w:rPr>
        <w:t>hecklista</w:t>
      </w:r>
      <w:r w:rsidR="00AA25C7" w:rsidRPr="003524F8">
        <w:rPr>
          <w:sz w:val="22"/>
          <w:szCs w:val="22"/>
          <w:u w:val="single"/>
        </w:rPr>
        <w:t>n</w:t>
      </w:r>
      <w:r w:rsidRPr="003524F8">
        <w:rPr>
          <w:sz w:val="22"/>
          <w:szCs w:val="22"/>
        </w:rPr>
        <w:t xml:space="preserve"> ske i samråd med beställaren.</w:t>
      </w:r>
      <w:r w:rsidR="79EFDDD9" w:rsidRPr="003524F8">
        <w:rPr>
          <w:noProof/>
          <w:sz w:val="22"/>
          <w:szCs w:val="22"/>
        </w:rPr>
        <w:t xml:space="preserve"> </w:t>
      </w:r>
    </w:p>
    <w:p w14:paraId="4B0C92A6" w14:textId="77777777" w:rsidR="003524F8" w:rsidRPr="003524F8" w:rsidRDefault="003524F8" w:rsidP="003524F8">
      <w:pPr>
        <w:pStyle w:val="Liststycke"/>
        <w:rPr>
          <w:sz w:val="22"/>
          <w:szCs w:val="22"/>
        </w:rPr>
      </w:pPr>
    </w:p>
    <w:p w14:paraId="57B43210" w14:textId="0ED9CB28" w:rsidR="009907AF" w:rsidRDefault="009907AF" w:rsidP="00374B93">
      <w:pPr>
        <w:rPr>
          <w:b/>
          <w:color w:val="D0CECE" w:themeColor="background2" w:themeShade="E6"/>
        </w:rPr>
      </w:pPr>
    </w:p>
    <w:p w14:paraId="36F17292" w14:textId="77777777" w:rsidR="009907AF" w:rsidRPr="008F6EC9" w:rsidRDefault="009907AF" w:rsidP="00374B93">
      <w:pPr>
        <w:pStyle w:val="Rubrik2"/>
      </w:pPr>
      <w:bookmarkStart w:id="691" w:name="_Toc68038486"/>
      <w:r w:rsidRPr="008F6EC9">
        <w:t>Fordonsdatorer</w:t>
      </w:r>
      <w:bookmarkEnd w:id="691"/>
      <w:r w:rsidRPr="008F6EC9">
        <w:t xml:space="preserve"> </w:t>
      </w:r>
    </w:p>
    <w:p w14:paraId="0DB504FD" w14:textId="5A937CCD" w:rsidR="009907AF" w:rsidRPr="003524F8" w:rsidRDefault="009907AF" w:rsidP="00374B93">
      <w:pPr>
        <w:ind w:left="1296"/>
        <w:rPr>
          <w:i/>
          <w:iCs/>
          <w:sz w:val="22"/>
          <w:szCs w:val="22"/>
        </w:rPr>
      </w:pPr>
      <w:bookmarkStart w:id="692" w:name="_Hlk64784949"/>
      <w:r w:rsidRPr="003524F8">
        <w:rPr>
          <w:i/>
          <w:iCs/>
          <w:sz w:val="22"/>
          <w:szCs w:val="22"/>
        </w:rPr>
        <w:t xml:space="preserve">Vilka krav gäller för maskinernas datorutrustning med avseende på möjligheter att skicka och ta emot </w:t>
      </w:r>
      <w:bookmarkEnd w:id="692"/>
      <w:r w:rsidRPr="003524F8">
        <w:rPr>
          <w:i/>
          <w:iCs/>
          <w:sz w:val="22"/>
          <w:szCs w:val="22"/>
        </w:rPr>
        <w:t xml:space="preserve">datafiler, att navigera på trakten med hjälp av </w:t>
      </w:r>
      <w:r w:rsidR="00EA5EFE" w:rsidRPr="003524F8">
        <w:rPr>
          <w:i/>
          <w:iCs/>
          <w:sz w:val="22"/>
          <w:szCs w:val="22"/>
        </w:rPr>
        <w:t>GIS/</w:t>
      </w:r>
      <w:r w:rsidRPr="003524F8">
        <w:rPr>
          <w:i/>
          <w:iCs/>
          <w:sz w:val="22"/>
          <w:szCs w:val="22"/>
        </w:rPr>
        <w:t xml:space="preserve">GPS, att interagera med dataklave, att generera skördaranpassade prislistor, att användas i trädprisräkning </w:t>
      </w:r>
      <w:proofErr w:type="spellStart"/>
      <w:r w:rsidRPr="003524F8">
        <w:rPr>
          <w:i/>
          <w:iCs/>
          <w:sz w:val="22"/>
          <w:szCs w:val="22"/>
        </w:rPr>
        <w:t>etc</w:t>
      </w:r>
      <w:proofErr w:type="spellEnd"/>
      <w:r w:rsidRPr="003524F8">
        <w:rPr>
          <w:i/>
          <w:iCs/>
          <w:sz w:val="22"/>
          <w:szCs w:val="22"/>
        </w:rPr>
        <w:t xml:space="preserve">? </w:t>
      </w:r>
    </w:p>
    <w:p w14:paraId="748D0BFD" w14:textId="77777777" w:rsidR="009907AF" w:rsidRPr="003524F8" w:rsidRDefault="009907AF" w:rsidP="00374B93">
      <w:pPr>
        <w:ind w:left="540" w:firstLine="764"/>
        <w:rPr>
          <w:i/>
          <w:iCs/>
          <w:sz w:val="22"/>
          <w:szCs w:val="22"/>
        </w:rPr>
      </w:pPr>
      <w:r w:rsidRPr="003524F8">
        <w:rPr>
          <w:i/>
          <w:iCs/>
          <w:sz w:val="22"/>
          <w:szCs w:val="22"/>
        </w:rPr>
        <w:t xml:space="preserve">Vilka krav gäller för uppdatering av programvaror? </w:t>
      </w:r>
    </w:p>
    <w:p w14:paraId="6211DDF2" w14:textId="77777777" w:rsidR="009907AF" w:rsidRPr="003524F8" w:rsidRDefault="009907AF" w:rsidP="007B72A7">
      <w:pPr>
        <w:ind w:left="1304"/>
        <w:rPr>
          <w:i/>
          <w:iCs/>
          <w:sz w:val="22"/>
          <w:szCs w:val="22"/>
        </w:rPr>
      </w:pPr>
      <w:r w:rsidRPr="003524F8">
        <w:rPr>
          <w:i/>
          <w:iCs/>
          <w:sz w:val="22"/>
          <w:szCs w:val="22"/>
        </w:rPr>
        <w:t>Vilka eventuella tekniska krav gäller för nyinvestering av datorutrustning under kontraktstiden?</w:t>
      </w:r>
    </w:p>
    <w:p w14:paraId="5DAC1BAD" w14:textId="77777777" w:rsidR="009907AF" w:rsidRPr="003524F8" w:rsidRDefault="009907AF" w:rsidP="00374B93">
      <w:pPr>
        <w:rPr>
          <w:sz w:val="22"/>
          <w:szCs w:val="22"/>
        </w:rPr>
      </w:pPr>
    </w:p>
    <w:p w14:paraId="7AD990CC" w14:textId="17A5001F" w:rsidR="009907AF" w:rsidRPr="003524F8" w:rsidRDefault="009907AF" w:rsidP="00ED50F6">
      <w:pPr>
        <w:pStyle w:val="Liststycke"/>
        <w:numPr>
          <w:ilvl w:val="0"/>
          <w:numId w:val="28"/>
        </w:numPr>
        <w:rPr>
          <w:b/>
          <w:bCs/>
          <w:color w:val="000000" w:themeColor="text1"/>
          <w:sz w:val="22"/>
          <w:szCs w:val="22"/>
        </w:rPr>
      </w:pPr>
      <w:r w:rsidRPr="003524F8">
        <w:rPr>
          <w:rFonts w:eastAsia="Arial"/>
          <w:color w:val="000000" w:themeColor="text1"/>
          <w:sz w:val="22"/>
          <w:szCs w:val="22"/>
        </w:rPr>
        <w:t>Maskiner ska vara utrustade med fordonsdator som kan hantera filer enligt Stanford 2010</w:t>
      </w:r>
      <w:r w:rsidR="0042394A" w:rsidRPr="003524F8">
        <w:rPr>
          <w:rFonts w:eastAsia="Arial"/>
          <w:color w:val="000000" w:themeColor="text1"/>
          <w:sz w:val="22"/>
          <w:szCs w:val="22"/>
        </w:rPr>
        <w:t xml:space="preserve"> (HPR, FPR, HQC)</w:t>
      </w:r>
      <w:r w:rsidRPr="003524F8">
        <w:rPr>
          <w:rFonts w:eastAsia="Arial"/>
          <w:color w:val="000000" w:themeColor="text1"/>
          <w:sz w:val="22"/>
          <w:szCs w:val="22"/>
        </w:rPr>
        <w:t xml:space="preserve"> samt med GPS. Datorer ska kontinuerligt uppdateras med nya programversioner.</w:t>
      </w:r>
      <w:r w:rsidR="00FE506F" w:rsidRPr="003524F8">
        <w:rPr>
          <w:rFonts w:eastAsia="Arial"/>
          <w:color w:val="000000" w:themeColor="text1"/>
          <w:sz w:val="22"/>
          <w:szCs w:val="22"/>
        </w:rPr>
        <w:t xml:space="preserve"> </w:t>
      </w:r>
      <w:r w:rsidR="00FE506F" w:rsidRPr="003524F8">
        <w:rPr>
          <w:sz w:val="22"/>
          <w:szCs w:val="22"/>
        </w:rPr>
        <w:t>Beställaren ska informera entreprenören om tvingande tekniska krav på datorer.</w:t>
      </w:r>
      <w:r w:rsidR="00FE506F" w:rsidRPr="003524F8">
        <w:rPr>
          <w:sz w:val="22"/>
          <w:szCs w:val="22"/>
        </w:rPr>
        <w:br/>
      </w:r>
    </w:p>
    <w:p w14:paraId="0794CE89" w14:textId="749574AE" w:rsidR="009907AF" w:rsidRPr="003524F8" w:rsidRDefault="009907AF" w:rsidP="00B13795">
      <w:pPr>
        <w:pStyle w:val="Liststycke"/>
        <w:numPr>
          <w:ilvl w:val="0"/>
          <w:numId w:val="30"/>
        </w:numPr>
        <w:rPr>
          <w:b/>
          <w:sz w:val="22"/>
          <w:szCs w:val="22"/>
        </w:rPr>
      </w:pPr>
      <w:r w:rsidRPr="003524F8">
        <w:rPr>
          <w:bCs/>
          <w:sz w:val="22"/>
          <w:szCs w:val="22"/>
        </w:rPr>
        <w:t>Följande funktioner skall vara möjliga i de för varje maskintyps aktuella fordonsdatorer</w:t>
      </w:r>
      <w:r w:rsidRPr="003524F8">
        <w:rPr>
          <w:b/>
          <w:sz w:val="22"/>
          <w:szCs w:val="22"/>
        </w:rPr>
        <w:t>:</w:t>
      </w:r>
    </w:p>
    <w:p w14:paraId="72C40AF3" w14:textId="77777777" w:rsidR="009907AF" w:rsidRPr="003524F8" w:rsidRDefault="009907AF" w:rsidP="00374B93">
      <w:pPr>
        <w:rPr>
          <w:b/>
          <w:sz w:val="22"/>
          <w:szCs w:val="22"/>
        </w:rPr>
      </w:pPr>
    </w:p>
    <w:p w14:paraId="65E4FA6C" w14:textId="77777777" w:rsidR="009907AF" w:rsidRPr="003524F8" w:rsidRDefault="009907AF" w:rsidP="00B13795">
      <w:pPr>
        <w:pStyle w:val="Liststycke"/>
        <w:numPr>
          <w:ilvl w:val="0"/>
          <w:numId w:val="4"/>
        </w:numPr>
        <w:rPr>
          <w:bCs/>
          <w:sz w:val="22"/>
          <w:szCs w:val="22"/>
        </w:rPr>
      </w:pPr>
      <w:r w:rsidRPr="003524F8">
        <w:rPr>
          <w:bCs/>
          <w:sz w:val="22"/>
          <w:szCs w:val="22"/>
        </w:rPr>
        <w:t>Att kunna skicka och ta emot digitala kartor.</w:t>
      </w:r>
    </w:p>
    <w:p w14:paraId="1C67DBAD" w14:textId="77777777" w:rsidR="009907AF" w:rsidRPr="003524F8" w:rsidRDefault="009907AF" w:rsidP="00B13795">
      <w:pPr>
        <w:numPr>
          <w:ilvl w:val="0"/>
          <w:numId w:val="4"/>
        </w:numPr>
        <w:rPr>
          <w:bCs/>
          <w:sz w:val="22"/>
          <w:szCs w:val="22"/>
        </w:rPr>
      </w:pPr>
      <w:r w:rsidRPr="003524F8">
        <w:rPr>
          <w:bCs/>
          <w:sz w:val="22"/>
          <w:szCs w:val="22"/>
        </w:rPr>
        <w:t>GPS-utrustning för att kunna navigera med digitala kartor som underlag.</w:t>
      </w:r>
    </w:p>
    <w:p w14:paraId="5763388A" w14:textId="5EB747FC" w:rsidR="009907AF" w:rsidRPr="003524F8" w:rsidRDefault="009907AF" w:rsidP="00B13795">
      <w:pPr>
        <w:numPr>
          <w:ilvl w:val="0"/>
          <w:numId w:val="4"/>
        </w:numPr>
        <w:rPr>
          <w:bCs/>
          <w:sz w:val="22"/>
          <w:szCs w:val="22"/>
        </w:rPr>
      </w:pPr>
      <w:bookmarkStart w:id="693" w:name="_Hlk63664205"/>
      <w:r w:rsidRPr="003524F8">
        <w:rPr>
          <w:bCs/>
          <w:sz w:val="22"/>
          <w:szCs w:val="22"/>
        </w:rPr>
        <w:t xml:space="preserve">Filer av formaten </w:t>
      </w:r>
      <w:r w:rsidR="0042394A" w:rsidRPr="003524F8">
        <w:rPr>
          <w:bCs/>
          <w:sz w:val="22"/>
          <w:szCs w:val="22"/>
        </w:rPr>
        <w:t>PRI, PRL och KTR skall kunna genereras och sändas från aktuell enhet till Biometeria (Stanford Klassisk).</w:t>
      </w:r>
      <w:r w:rsidRPr="003524F8">
        <w:rPr>
          <w:bCs/>
          <w:sz w:val="22"/>
          <w:szCs w:val="22"/>
        </w:rPr>
        <w:t xml:space="preserve"> </w:t>
      </w:r>
      <w:r w:rsidRPr="003524F8">
        <w:rPr>
          <w:bCs/>
          <w:sz w:val="22"/>
          <w:szCs w:val="22"/>
        </w:rPr>
        <w:tab/>
      </w:r>
      <w:r w:rsidRPr="003524F8">
        <w:rPr>
          <w:bCs/>
          <w:sz w:val="22"/>
          <w:szCs w:val="22"/>
        </w:rPr>
        <w:tab/>
      </w:r>
      <w:r w:rsidRPr="003524F8">
        <w:rPr>
          <w:bCs/>
          <w:sz w:val="22"/>
          <w:szCs w:val="22"/>
        </w:rPr>
        <w:tab/>
      </w:r>
    </w:p>
    <w:bookmarkEnd w:id="693"/>
    <w:p w14:paraId="147CE4EC" w14:textId="77777777" w:rsidR="009907AF" w:rsidRPr="003524F8" w:rsidRDefault="009907AF" w:rsidP="00B13795">
      <w:pPr>
        <w:numPr>
          <w:ilvl w:val="0"/>
          <w:numId w:val="4"/>
        </w:numPr>
        <w:rPr>
          <w:bCs/>
          <w:sz w:val="22"/>
          <w:szCs w:val="22"/>
        </w:rPr>
      </w:pPr>
      <w:r w:rsidRPr="003524F8">
        <w:rPr>
          <w:bCs/>
          <w:sz w:val="22"/>
          <w:szCs w:val="22"/>
        </w:rPr>
        <w:t>Programvara för att kunna anpassa apteringsfil till den egna maskinen</w:t>
      </w:r>
    </w:p>
    <w:p w14:paraId="1666DC99" w14:textId="77777777" w:rsidR="009907AF" w:rsidRPr="003524F8" w:rsidRDefault="009907AF" w:rsidP="00B13795">
      <w:pPr>
        <w:numPr>
          <w:ilvl w:val="0"/>
          <w:numId w:val="4"/>
        </w:numPr>
        <w:rPr>
          <w:bCs/>
          <w:sz w:val="22"/>
          <w:szCs w:val="22"/>
        </w:rPr>
      </w:pPr>
      <w:r w:rsidRPr="003524F8">
        <w:rPr>
          <w:bCs/>
          <w:sz w:val="22"/>
          <w:szCs w:val="22"/>
        </w:rPr>
        <w:t>Apteringsdatorn ska kunna användas för trädprisräkning.</w:t>
      </w:r>
    </w:p>
    <w:p w14:paraId="0329892A" w14:textId="77777777" w:rsidR="009907AF" w:rsidRPr="003524F8" w:rsidRDefault="009907AF" w:rsidP="00B13795">
      <w:pPr>
        <w:numPr>
          <w:ilvl w:val="0"/>
          <w:numId w:val="4"/>
        </w:numPr>
        <w:rPr>
          <w:bCs/>
          <w:sz w:val="22"/>
          <w:szCs w:val="22"/>
        </w:rPr>
      </w:pPr>
      <w:r w:rsidRPr="003524F8">
        <w:rPr>
          <w:bCs/>
          <w:sz w:val="22"/>
          <w:szCs w:val="22"/>
        </w:rPr>
        <w:t xml:space="preserve">Apteringsdatorn ska kontinuerligt uppdateras när nya programversioner blir tillgängliga. Beställaren informerar om krav i de fall de är tvingande och bekostar i sådana fall uppgraderingen om den innebär merkostnader. </w:t>
      </w:r>
    </w:p>
    <w:p w14:paraId="6B7FD0D8" w14:textId="77777777" w:rsidR="009907AF" w:rsidRPr="003524F8" w:rsidRDefault="009907AF" w:rsidP="00B13795">
      <w:pPr>
        <w:numPr>
          <w:ilvl w:val="0"/>
          <w:numId w:val="4"/>
        </w:numPr>
        <w:rPr>
          <w:bCs/>
          <w:sz w:val="22"/>
          <w:szCs w:val="22"/>
        </w:rPr>
      </w:pPr>
      <w:r w:rsidRPr="003524F8">
        <w:rPr>
          <w:bCs/>
          <w:sz w:val="22"/>
          <w:szCs w:val="22"/>
        </w:rPr>
        <w:t>Samtliga maskiner skall vara utrustade med skrivare för utskrifter av exempelvis vältlappar.</w:t>
      </w:r>
    </w:p>
    <w:p w14:paraId="217BDE57" w14:textId="6FE8946B" w:rsidR="009907AF" w:rsidRDefault="009907AF" w:rsidP="00B13795">
      <w:pPr>
        <w:numPr>
          <w:ilvl w:val="0"/>
          <w:numId w:val="4"/>
        </w:numPr>
        <w:rPr>
          <w:bCs/>
          <w:sz w:val="22"/>
          <w:szCs w:val="22"/>
        </w:rPr>
      </w:pPr>
      <w:r w:rsidRPr="003524F8">
        <w:rPr>
          <w:bCs/>
          <w:sz w:val="22"/>
          <w:szCs w:val="22"/>
        </w:rPr>
        <w:t>………………</w:t>
      </w:r>
    </w:p>
    <w:p w14:paraId="4892BD57" w14:textId="77777777" w:rsidR="003524F8" w:rsidRPr="003524F8" w:rsidRDefault="003524F8" w:rsidP="003524F8">
      <w:pPr>
        <w:ind w:left="1440"/>
        <w:rPr>
          <w:bCs/>
          <w:sz w:val="22"/>
          <w:szCs w:val="22"/>
        </w:rPr>
      </w:pPr>
    </w:p>
    <w:p w14:paraId="280D815B" w14:textId="0C2E919F" w:rsidR="009907AF" w:rsidRDefault="009907AF" w:rsidP="00374B93">
      <w:pPr>
        <w:rPr>
          <w:b/>
        </w:rPr>
      </w:pPr>
    </w:p>
    <w:p w14:paraId="719543F8" w14:textId="065D7EAD" w:rsidR="003524F8" w:rsidRDefault="003524F8" w:rsidP="00374B93">
      <w:pPr>
        <w:rPr>
          <w:b/>
        </w:rPr>
      </w:pPr>
    </w:p>
    <w:p w14:paraId="4BD176CF" w14:textId="77777777" w:rsidR="003524F8" w:rsidRPr="008F6EC9" w:rsidRDefault="003524F8" w:rsidP="00374B93">
      <w:pPr>
        <w:rPr>
          <w:b/>
        </w:rPr>
      </w:pPr>
    </w:p>
    <w:p w14:paraId="4756B515" w14:textId="728382C8" w:rsidR="009907AF" w:rsidRPr="009907AF" w:rsidRDefault="009907AF" w:rsidP="00374B93">
      <w:pPr>
        <w:pStyle w:val="Rubrik2"/>
        <w:rPr>
          <w:color w:val="D0CECE" w:themeColor="background2" w:themeShade="E6"/>
        </w:rPr>
      </w:pPr>
      <w:bookmarkStart w:id="694" w:name="_Toc199660071"/>
      <w:bookmarkStart w:id="695" w:name="_Toc199664477"/>
      <w:bookmarkStart w:id="696" w:name="_Toc199753347"/>
      <w:bookmarkStart w:id="697" w:name="_Toc199837567"/>
      <w:bookmarkStart w:id="698" w:name="_Toc199838046"/>
      <w:bookmarkStart w:id="699" w:name="_Toc200169374"/>
      <w:bookmarkStart w:id="700" w:name="_Toc200178051"/>
      <w:bookmarkStart w:id="701" w:name="_Toc200265644"/>
      <w:bookmarkStart w:id="702" w:name="_Toc200266089"/>
      <w:bookmarkStart w:id="703" w:name="_Toc200333294"/>
      <w:bookmarkStart w:id="704" w:name="_Toc200333697"/>
      <w:bookmarkStart w:id="705" w:name="_Toc200334057"/>
      <w:bookmarkStart w:id="706" w:name="_Toc200335105"/>
      <w:bookmarkStart w:id="707" w:name="_Toc200335270"/>
      <w:bookmarkStart w:id="708" w:name="_Toc200335434"/>
      <w:bookmarkStart w:id="709" w:name="_Toc200335598"/>
      <w:bookmarkStart w:id="710" w:name="_Toc200335762"/>
      <w:bookmarkStart w:id="711" w:name="_Toc200335926"/>
      <w:bookmarkStart w:id="712" w:name="_Toc200336090"/>
      <w:bookmarkStart w:id="713" w:name="_Toc200336256"/>
      <w:bookmarkStart w:id="714" w:name="_Toc200337384"/>
      <w:bookmarkStart w:id="715" w:name="_Toc200341925"/>
      <w:bookmarkStart w:id="716" w:name="_Toc200346527"/>
      <w:bookmarkStart w:id="717" w:name="_Toc200346699"/>
      <w:bookmarkStart w:id="718" w:name="_Toc200349242"/>
      <w:bookmarkStart w:id="719" w:name="_Toc200349404"/>
      <w:bookmarkStart w:id="720" w:name="_Toc200354802"/>
      <w:bookmarkStart w:id="721" w:name="_Toc200355371"/>
      <w:bookmarkStart w:id="722" w:name="_Toc200356974"/>
      <w:bookmarkStart w:id="723" w:name="_Toc200418447"/>
      <w:bookmarkStart w:id="724" w:name="_Toc200418682"/>
      <w:bookmarkStart w:id="725" w:name="_Toc200418831"/>
      <w:bookmarkStart w:id="726" w:name="_Toc200427502"/>
      <w:bookmarkStart w:id="727" w:name="_Toc200432024"/>
      <w:bookmarkStart w:id="728" w:name="_Toc200432922"/>
      <w:bookmarkStart w:id="729" w:name="_Toc200433356"/>
      <w:bookmarkStart w:id="730" w:name="_Toc200444664"/>
      <w:bookmarkStart w:id="731" w:name="_Toc200444993"/>
      <w:bookmarkStart w:id="732" w:name="_Toc203898726"/>
      <w:bookmarkStart w:id="733" w:name="_Toc203898867"/>
      <w:bookmarkStart w:id="734" w:name="_Toc203991172"/>
      <w:bookmarkStart w:id="735" w:name="_Toc204019059"/>
      <w:bookmarkStart w:id="736" w:name="_Toc206917462"/>
      <w:bookmarkStart w:id="737" w:name="_Toc206920463"/>
      <w:bookmarkStart w:id="738" w:name="_Toc207682253"/>
      <w:bookmarkStart w:id="739" w:name="_Toc207701111"/>
      <w:bookmarkStart w:id="740" w:name="_Toc207704330"/>
      <w:bookmarkStart w:id="741" w:name="_Toc208981044"/>
      <w:bookmarkStart w:id="742" w:name="_Toc208981191"/>
      <w:bookmarkStart w:id="743" w:name="_Toc208981338"/>
      <w:bookmarkStart w:id="744" w:name="_Toc68038487"/>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9D708F">
        <w:lastRenderedPageBreak/>
        <w:t>Färgmärkningsutrustning</w:t>
      </w:r>
      <w:bookmarkEnd w:id="744"/>
    </w:p>
    <w:p w14:paraId="61CE09A5" w14:textId="77777777" w:rsidR="009907AF" w:rsidRPr="003524F8" w:rsidRDefault="009907AF" w:rsidP="00374B93">
      <w:pPr>
        <w:ind w:firstLine="1296"/>
        <w:rPr>
          <w:i/>
          <w:iCs/>
          <w:sz w:val="22"/>
          <w:szCs w:val="22"/>
        </w:rPr>
      </w:pPr>
      <w:r w:rsidRPr="003524F8">
        <w:rPr>
          <w:i/>
          <w:iCs/>
          <w:sz w:val="22"/>
          <w:szCs w:val="22"/>
        </w:rPr>
        <w:t xml:space="preserve">Vilka krav finns på utrustning för färgmärkning? </w:t>
      </w:r>
    </w:p>
    <w:p w14:paraId="3854D808" w14:textId="77777777" w:rsidR="009907AF" w:rsidRPr="003524F8" w:rsidRDefault="009907AF" w:rsidP="00374B93">
      <w:pPr>
        <w:ind w:firstLine="540"/>
        <w:rPr>
          <w:sz w:val="22"/>
          <w:szCs w:val="22"/>
        </w:rPr>
      </w:pPr>
      <w:r w:rsidRPr="003524F8">
        <w:rPr>
          <w:sz w:val="22"/>
          <w:szCs w:val="22"/>
        </w:rPr>
        <w:t xml:space="preserve"> </w:t>
      </w:r>
    </w:p>
    <w:p w14:paraId="29F0839F" w14:textId="1B2A5EAA" w:rsidR="009907AF" w:rsidRPr="003524F8" w:rsidRDefault="009907AF" w:rsidP="00B13795">
      <w:pPr>
        <w:pStyle w:val="Liststycke"/>
        <w:numPr>
          <w:ilvl w:val="0"/>
          <w:numId w:val="29"/>
        </w:numPr>
        <w:ind w:left="851" w:hanging="284"/>
        <w:rPr>
          <w:bCs/>
          <w:sz w:val="22"/>
          <w:szCs w:val="22"/>
        </w:rPr>
      </w:pPr>
      <w:r w:rsidRPr="003524F8">
        <w:rPr>
          <w:bCs/>
          <w:sz w:val="22"/>
          <w:szCs w:val="22"/>
        </w:rPr>
        <w:t>Färgmärkningsutrustning ska finnas på skördaren för att säkerställa sortering enligt avtalad omfattning.</w:t>
      </w:r>
    </w:p>
    <w:p w14:paraId="437E5721" w14:textId="3A259225" w:rsidR="00533D27" w:rsidRDefault="00533D27" w:rsidP="00533D27">
      <w:pPr>
        <w:pStyle w:val="Liststycke"/>
        <w:ind w:left="851"/>
        <w:rPr>
          <w:bCs/>
        </w:rPr>
      </w:pPr>
    </w:p>
    <w:p w14:paraId="4E646F21" w14:textId="77777777" w:rsidR="003524F8" w:rsidRPr="009907AF" w:rsidRDefault="003524F8" w:rsidP="00533D27">
      <w:pPr>
        <w:pStyle w:val="Liststycke"/>
        <w:ind w:left="851"/>
        <w:rPr>
          <w:bCs/>
        </w:rPr>
      </w:pPr>
    </w:p>
    <w:p w14:paraId="1844F195" w14:textId="77777777" w:rsidR="009907AF" w:rsidRPr="002C5DEC" w:rsidRDefault="009907AF" w:rsidP="00374B93">
      <w:pPr>
        <w:pStyle w:val="Rubrik2"/>
      </w:pPr>
      <w:bookmarkStart w:id="745" w:name="_Toc68038488"/>
      <w:r w:rsidRPr="002C5DEC">
        <w:t>Dataklav</w:t>
      </w:r>
      <w:r>
        <w:t>e</w:t>
      </w:r>
      <w:bookmarkEnd w:id="745"/>
    </w:p>
    <w:p w14:paraId="6CB0D315" w14:textId="77777777" w:rsidR="009907AF" w:rsidRPr="009907AF" w:rsidRDefault="009907AF" w:rsidP="00374B93">
      <w:pPr>
        <w:autoSpaceDE w:val="0"/>
        <w:autoSpaceDN w:val="0"/>
        <w:adjustRightInd w:val="0"/>
        <w:ind w:firstLine="1296"/>
        <w:rPr>
          <w:b/>
          <w:i/>
          <w:iCs/>
        </w:rPr>
      </w:pPr>
      <w:r w:rsidRPr="009907AF">
        <w:rPr>
          <w:i/>
          <w:iCs/>
          <w:sz w:val="18"/>
          <w:szCs w:val="18"/>
        </w:rPr>
        <w:t>Vilka krav gäller avseende dataklave?</w:t>
      </w:r>
    </w:p>
    <w:p w14:paraId="50F5788A" w14:textId="77777777" w:rsidR="009907AF" w:rsidRDefault="009907AF" w:rsidP="00374B93">
      <w:pPr>
        <w:rPr>
          <w:b/>
          <w:color w:val="D0CECE" w:themeColor="background2" w:themeShade="E6"/>
        </w:rPr>
      </w:pPr>
    </w:p>
    <w:p w14:paraId="699316C5" w14:textId="49C96413" w:rsidR="00B70E30" w:rsidRPr="004B4E75" w:rsidRDefault="009907AF" w:rsidP="00B70E30">
      <w:pPr>
        <w:pStyle w:val="Liststycke"/>
        <w:numPr>
          <w:ilvl w:val="0"/>
          <w:numId w:val="21"/>
        </w:numPr>
      </w:pPr>
      <w:r w:rsidRPr="009907AF">
        <w:rPr>
          <w:bCs/>
        </w:rPr>
        <w:t>Entreprenör skall ha en kalibrerad dataklave med av beställare anvisad programvara per avverkningsmaskin samt personal som korrekt kan hantera denna.</w:t>
      </w:r>
      <w:r w:rsidR="00B70E30">
        <w:rPr>
          <w:bCs/>
        </w:rPr>
        <w:t xml:space="preserve"> Av beställaren föreskrivet byte av programvara bekostas av </w:t>
      </w:r>
      <w:r w:rsidR="00B70E30" w:rsidRPr="661CAFF2">
        <w:t>[</w:t>
      </w:r>
      <w:r w:rsidR="00B70E30">
        <w:t>beställaren/entreprenören</w:t>
      </w:r>
      <w:r w:rsidR="00B70E30" w:rsidRPr="661CAFF2">
        <w:rPr>
          <w:color w:val="000000" w:themeColor="text1"/>
          <w:sz w:val="22"/>
          <w:szCs w:val="22"/>
        </w:rPr>
        <w:t>].</w:t>
      </w:r>
      <w:r w:rsidR="00B70E30" w:rsidRPr="00374B93">
        <w:rPr>
          <w:noProof/>
        </w:rPr>
        <w:t xml:space="preserve"> </w:t>
      </w:r>
    </w:p>
    <w:p w14:paraId="563BF3FA" w14:textId="77777777" w:rsidR="00533D27" w:rsidRDefault="00533D27" w:rsidP="00533D27">
      <w:pPr>
        <w:pStyle w:val="Liststycke"/>
        <w:ind w:left="900"/>
        <w:rPr>
          <w:bCs/>
        </w:rPr>
      </w:pPr>
    </w:p>
    <w:p w14:paraId="3FC571EB" w14:textId="77777777" w:rsidR="009907AF" w:rsidRDefault="009907AF" w:rsidP="00374B93">
      <w:pPr>
        <w:rPr>
          <w:color w:val="D0CECE" w:themeColor="background2" w:themeShade="E6"/>
          <w:sz w:val="18"/>
          <w:szCs w:val="18"/>
        </w:rPr>
      </w:pPr>
    </w:p>
    <w:p w14:paraId="14B02016" w14:textId="77777777" w:rsidR="009907AF" w:rsidRPr="009907AF" w:rsidRDefault="009907AF" w:rsidP="00374B93">
      <w:pPr>
        <w:pStyle w:val="Rubrik2"/>
      </w:pPr>
      <w:bookmarkStart w:id="746" w:name="_Toc68038489"/>
      <w:r w:rsidRPr="009907AF">
        <w:t>Markskadeskydd</w:t>
      </w:r>
      <w:bookmarkEnd w:id="746"/>
    </w:p>
    <w:p w14:paraId="77947A89" w14:textId="7685FF97" w:rsidR="009907AF" w:rsidRPr="003524F8" w:rsidRDefault="009907AF" w:rsidP="00374B93">
      <w:pPr>
        <w:ind w:firstLine="1296"/>
        <w:rPr>
          <w:color w:val="000000" w:themeColor="text1"/>
          <w:sz w:val="22"/>
          <w:szCs w:val="22"/>
        </w:rPr>
      </w:pPr>
      <w:bookmarkStart w:id="747" w:name="_Hlk64785899"/>
      <w:r w:rsidRPr="003524F8">
        <w:rPr>
          <w:i/>
          <w:iCs/>
          <w:color w:val="000000" w:themeColor="text1"/>
          <w:sz w:val="22"/>
          <w:szCs w:val="22"/>
        </w:rPr>
        <w:t xml:space="preserve">Vilka krav finns på markskadeskydd (bärande band, stockmattor, broar </w:t>
      </w:r>
      <w:proofErr w:type="gramStart"/>
      <w:r w:rsidRPr="003524F8">
        <w:rPr>
          <w:i/>
          <w:iCs/>
          <w:color w:val="000000" w:themeColor="text1"/>
          <w:sz w:val="22"/>
          <w:szCs w:val="22"/>
        </w:rPr>
        <w:t>etc.</w:t>
      </w:r>
      <w:proofErr w:type="gramEnd"/>
      <w:r w:rsidRPr="003524F8">
        <w:rPr>
          <w:i/>
          <w:iCs/>
          <w:color w:val="000000" w:themeColor="text1"/>
          <w:sz w:val="22"/>
          <w:szCs w:val="22"/>
        </w:rPr>
        <w:t>)</w:t>
      </w:r>
      <w:r w:rsidR="00ED7FA9" w:rsidRPr="003524F8">
        <w:rPr>
          <w:i/>
          <w:iCs/>
          <w:color w:val="000000" w:themeColor="text1"/>
          <w:sz w:val="22"/>
          <w:szCs w:val="22"/>
        </w:rPr>
        <w:t>?</w:t>
      </w:r>
      <w:r w:rsidRPr="003524F8">
        <w:rPr>
          <w:i/>
          <w:iCs/>
          <w:color w:val="000000" w:themeColor="text1"/>
          <w:sz w:val="22"/>
          <w:szCs w:val="22"/>
        </w:rPr>
        <w:t xml:space="preserve"> </w:t>
      </w:r>
    </w:p>
    <w:p w14:paraId="162DD7BA" w14:textId="77777777" w:rsidR="009907AF" w:rsidRPr="003524F8" w:rsidRDefault="009907AF" w:rsidP="00374B93">
      <w:pPr>
        <w:ind w:firstLine="1296"/>
        <w:rPr>
          <w:i/>
          <w:iCs/>
          <w:color w:val="000000" w:themeColor="text1"/>
          <w:sz w:val="22"/>
          <w:szCs w:val="22"/>
        </w:rPr>
      </w:pPr>
      <w:r w:rsidRPr="003524F8">
        <w:rPr>
          <w:i/>
          <w:iCs/>
          <w:color w:val="000000" w:themeColor="text1"/>
          <w:sz w:val="22"/>
          <w:szCs w:val="22"/>
        </w:rPr>
        <w:t>När och hur skall utrustningen användas?</w:t>
      </w:r>
    </w:p>
    <w:bookmarkEnd w:id="747"/>
    <w:p w14:paraId="77B9BB15" w14:textId="77777777" w:rsidR="009907AF" w:rsidRPr="003524F8" w:rsidRDefault="009907AF" w:rsidP="00374B93">
      <w:pPr>
        <w:autoSpaceDE w:val="0"/>
        <w:autoSpaceDN w:val="0"/>
        <w:adjustRightInd w:val="0"/>
        <w:rPr>
          <w:b/>
          <w:color w:val="000000" w:themeColor="text1"/>
          <w:sz w:val="22"/>
          <w:szCs w:val="22"/>
        </w:rPr>
      </w:pPr>
    </w:p>
    <w:p w14:paraId="2B4AFD88" w14:textId="759BB129" w:rsidR="009907AF" w:rsidRPr="003524F8" w:rsidRDefault="009907AF" w:rsidP="00B13795">
      <w:pPr>
        <w:pStyle w:val="Liststycke"/>
        <w:numPr>
          <w:ilvl w:val="0"/>
          <w:numId w:val="30"/>
        </w:numPr>
        <w:rPr>
          <w:bCs/>
          <w:color w:val="000000" w:themeColor="text1"/>
          <w:sz w:val="22"/>
          <w:szCs w:val="22"/>
        </w:rPr>
      </w:pPr>
      <w:r w:rsidRPr="003524F8">
        <w:rPr>
          <w:bCs/>
          <w:color w:val="000000" w:themeColor="text1"/>
          <w:sz w:val="22"/>
          <w:szCs w:val="22"/>
        </w:rPr>
        <w:t xml:space="preserve">Entreprenören ska inneha och vid behov använda lämplig tilläggsutrustning för att </w:t>
      </w:r>
      <w:r w:rsidR="00533D27" w:rsidRPr="003524F8">
        <w:rPr>
          <w:bCs/>
          <w:color w:val="000000" w:themeColor="text1"/>
          <w:sz w:val="22"/>
          <w:szCs w:val="22"/>
        </w:rPr>
        <w:t>minimera</w:t>
      </w:r>
      <w:r w:rsidRPr="003524F8">
        <w:rPr>
          <w:bCs/>
          <w:color w:val="000000" w:themeColor="text1"/>
          <w:sz w:val="22"/>
          <w:szCs w:val="22"/>
        </w:rPr>
        <w:t xml:space="preserve"> markskador. Om virke och/eller ris bedöms behöva nyttjas för att förhindra markskador skall entreprenören i förväg samråda med beställaren om detta.  </w:t>
      </w:r>
    </w:p>
    <w:p w14:paraId="76ED0945" w14:textId="77777777" w:rsidR="009907AF" w:rsidRPr="003524F8" w:rsidRDefault="009907AF" w:rsidP="00374B93">
      <w:pPr>
        <w:autoSpaceDE w:val="0"/>
        <w:autoSpaceDN w:val="0"/>
        <w:adjustRightInd w:val="0"/>
        <w:rPr>
          <w:bCs/>
          <w:color w:val="000000" w:themeColor="text1"/>
          <w:sz w:val="22"/>
          <w:szCs w:val="22"/>
        </w:rPr>
      </w:pPr>
    </w:p>
    <w:p w14:paraId="7E89851D" w14:textId="04D01703" w:rsidR="009907AF" w:rsidRPr="003524F8" w:rsidRDefault="009907AF" w:rsidP="00B13795">
      <w:pPr>
        <w:pStyle w:val="Liststycke"/>
        <w:numPr>
          <w:ilvl w:val="0"/>
          <w:numId w:val="30"/>
        </w:numPr>
        <w:rPr>
          <w:bCs/>
          <w:color w:val="000000" w:themeColor="text1"/>
          <w:sz w:val="22"/>
          <w:szCs w:val="22"/>
        </w:rPr>
      </w:pPr>
      <w:r w:rsidRPr="003524F8">
        <w:rPr>
          <w:bCs/>
          <w:color w:val="000000" w:themeColor="text1"/>
          <w:sz w:val="22"/>
          <w:szCs w:val="22"/>
        </w:rPr>
        <w:t xml:space="preserve">Om beställaren kräver utrustning efter ingånget avtal tillhandahålls den av beställaren. </w:t>
      </w:r>
    </w:p>
    <w:p w14:paraId="7CC49CD9" w14:textId="77777777" w:rsidR="009907AF" w:rsidRPr="003524F8" w:rsidRDefault="009907AF" w:rsidP="00374B93">
      <w:pPr>
        <w:rPr>
          <w:bCs/>
          <w:color w:val="000000" w:themeColor="text1"/>
          <w:sz w:val="22"/>
          <w:szCs w:val="22"/>
        </w:rPr>
      </w:pPr>
    </w:p>
    <w:p w14:paraId="1DC21FA7" w14:textId="3E0F91E7" w:rsidR="009907AF" w:rsidRPr="003524F8" w:rsidRDefault="009907AF" w:rsidP="00B13795">
      <w:pPr>
        <w:pStyle w:val="Liststycke"/>
        <w:numPr>
          <w:ilvl w:val="0"/>
          <w:numId w:val="30"/>
        </w:numPr>
        <w:rPr>
          <w:bCs/>
          <w:color w:val="000000" w:themeColor="text1"/>
          <w:sz w:val="22"/>
          <w:szCs w:val="22"/>
        </w:rPr>
      </w:pPr>
      <w:r w:rsidRPr="003524F8">
        <w:rPr>
          <w:bCs/>
          <w:color w:val="000000" w:themeColor="text1"/>
          <w:sz w:val="22"/>
          <w:szCs w:val="22"/>
        </w:rPr>
        <w:t>Utrustning tillhandahålls av beställaren. Entreprenören ansvarar för utbildning och användande.</w:t>
      </w:r>
    </w:p>
    <w:p w14:paraId="3B451605" w14:textId="344C8F61" w:rsidR="009907AF" w:rsidRPr="003524F8" w:rsidRDefault="003524F8" w:rsidP="00374B93">
      <w:pPr>
        <w:rPr>
          <w:bCs/>
          <w:color w:val="000000" w:themeColor="text1"/>
          <w:sz w:val="22"/>
          <w:szCs w:val="22"/>
        </w:rPr>
      </w:pPr>
      <w:r w:rsidRPr="003524F8">
        <w:rPr>
          <w:noProof/>
          <w:sz w:val="22"/>
          <w:szCs w:val="22"/>
        </w:rPr>
        <w:drawing>
          <wp:anchor distT="0" distB="0" distL="114300" distR="114300" simplePos="0" relativeHeight="251658257" behindDoc="0" locked="0" layoutInCell="1" allowOverlap="1" wp14:anchorId="103DC7B6" wp14:editId="73E8F89B">
            <wp:simplePos x="0" y="0"/>
            <wp:positionH relativeFrom="rightMargin">
              <wp:posOffset>121534</wp:posOffset>
            </wp:positionH>
            <wp:positionV relativeFrom="paragraph">
              <wp:posOffset>164392</wp:posOffset>
            </wp:positionV>
            <wp:extent cx="262255" cy="262255"/>
            <wp:effectExtent l="0" t="0" r="0" b="4445"/>
            <wp:wrapNone/>
            <wp:docPr id="60" name="Bild 60"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p>
    <w:p w14:paraId="3EE64132" w14:textId="215E28B6" w:rsidR="009907AF" w:rsidRPr="003524F8" w:rsidRDefault="282A0A50" w:rsidP="00B13795">
      <w:pPr>
        <w:pStyle w:val="Liststycke"/>
        <w:numPr>
          <w:ilvl w:val="0"/>
          <w:numId w:val="30"/>
        </w:numPr>
        <w:rPr>
          <w:color w:val="000000" w:themeColor="text1"/>
          <w:sz w:val="22"/>
          <w:szCs w:val="22"/>
        </w:rPr>
      </w:pPr>
      <w:r w:rsidRPr="003524F8">
        <w:rPr>
          <w:color w:val="000000" w:themeColor="text1"/>
          <w:sz w:val="22"/>
          <w:szCs w:val="22"/>
        </w:rPr>
        <w:t xml:space="preserve">Förebyggande arbeten för att undvika markskador faktureras enligt specifikation i </w:t>
      </w:r>
      <w:r w:rsidRPr="003524F8">
        <w:rPr>
          <w:sz w:val="22"/>
          <w:szCs w:val="22"/>
          <w:u w:val="single"/>
        </w:rPr>
        <w:t>ersättningsbilagan</w:t>
      </w:r>
      <w:r w:rsidRPr="003524F8">
        <w:rPr>
          <w:color w:val="000000" w:themeColor="text1"/>
          <w:sz w:val="22"/>
          <w:szCs w:val="22"/>
        </w:rPr>
        <w:t xml:space="preserve">. </w:t>
      </w:r>
    </w:p>
    <w:p w14:paraId="10830DC7" w14:textId="77777777" w:rsidR="009907AF" w:rsidRDefault="009907AF" w:rsidP="00374B93">
      <w:pPr>
        <w:rPr>
          <w:color w:val="D0CECE" w:themeColor="background2" w:themeShade="E6"/>
          <w:highlight w:val="lightGray"/>
        </w:rPr>
      </w:pPr>
    </w:p>
    <w:p w14:paraId="0EB43854" w14:textId="77777777" w:rsidR="009907AF" w:rsidRPr="009907AF" w:rsidRDefault="009907AF" w:rsidP="00374B93">
      <w:pPr>
        <w:pStyle w:val="Rubrik2"/>
      </w:pPr>
      <w:bookmarkStart w:id="748" w:name="_Toc68038490"/>
      <w:proofErr w:type="spellStart"/>
      <w:r w:rsidRPr="009907AF">
        <w:t>Rotrötebehandling</w:t>
      </w:r>
      <w:bookmarkEnd w:id="748"/>
      <w:proofErr w:type="spellEnd"/>
    </w:p>
    <w:p w14:paraId="1604B3F5" w14:textId="74BE0F95" w:rsidR="009907AF" w:rsidRPr="003524F8" w:rsidRDefault="009907AF" w:rsidP="00374B93">
      <w:pPr>
        <w:ind w:firstLine="1296"/>
        <w:rPr>
          <w:sz w:val="22"/>
          <w:szCs w:val="22"/>
        </w:rPr>
      </w:pPr>
      <w:r w:rsidRPr="003524F8">
        <w:rPr>
          <w:sz w:val="22"/>
          <w:szCs w:val="22"/>
        </w:rPr>
        <w:t xml:space="preserve">Vilka krav finns avseende </w:t>
      </w:r>
      <w:proofErr w:type="spellStart"/>
      <w:r w:rsidRPr="003524F8">
        <w:rPr>
          <w:sz w:val="22"/>
          <w:szCs w:val="22"/>
        </w:rPr>
        <w:t>rotrötebehandling</w:t>
      </w:r>
      <w:proofErr w:type="spellEnd"/>
      <w:r w:rsidRPr="003524F8">
        <w:rPr>
          <w:sz w:val="22"/>
          <w:szCs w:val="22"/>
        </w:rPr>
        <w:t>.</w:t>
      </w:r>
    </w:p>
    <w:p w14:paraId="4D786C02" w14:textId="77777777" w:rsidR="009907AF" w:rsidRPr="003524F8" w:rsidRDefault="009907AF" w:rsidP="00374B93">
      <w:pPr>
        <w:rPr>
          <w:sz w:val="22"/>
          <w:szCs w:val="22"/>
          <w:highlight w:val="lightGray"/>
        </w:rPr>
      </w:pPr>
    </w:p>
    <w:p w14:paraId="1FD476CC" w14:textId="350E3585" w:rsidR="009907AF" w:rsidRDefault="009907AF" w:rsidP="00B13795">
      <w:pPr>
        <w:pStyle w:val="Liststycke"/>
        <w:numPr>
          <w:ilvl w:val="0"/>
          <w:numId w:val="31"/>
        </w:numPr>
        <w:rPr>
          <w:bCs/>
          <w:sz w:val="22"/>
          <w:szCs w:val="22"/>
        </w:rPr>
      </w:pPr>
      <w:r w:rsidRPr="003524F8">
        <w:rPr>
          <w:bCs/>
          <w:sz w:val="22"/>
          <w:szCs w:val="22"/>
        </w:rPr>
        <w:t xml:space="preserve">Utrustning för behandling av rotröta skall finnas på skördare vid arbete </w:t>
      </w:r>
      <w:r w:rsidRPr="003524F8">
        <w:rPr>
          <w:bCs/>
          <w:color w:val="000000" w:themeColor="text1"/>
          <w:sz w:val="22"/>
          <w:szCs w:val="22"/>
        </w:rPr>
        <w:t>[i gallring/i gallring och slutavverkning]</w:t>
      </w:r>
      <w:r w:rsidRPr="003524F8">
        <w:rPr>
          <w:bCs/>
          <w:sz w:val="22"/>
          <w:szCs w:val="22"/>
        </w:rPr>
        <w:t xml:space="preserve">. Entreprenören ansvarar för utbildning och användande av denna. Beställaren tillhandahåller </w:t>
      </w:r>
      <w:r w:rsidR="003E5555" w:rsidRPr="003524F8">
        <w:rPr>
          <w:bCs/>
          <w:sz w:val="22"/>
          <w:szCs w:val="22"/>
        </w:rPr>
        <w:t xml:space="preserve">och bekostar </w:t>
      </w:r>
      <w:r w:rsidRPr="003524F8">
        <w:rPr>
          <w:bCs/>
          <w:sz w:val="22"/>
          <w:szCs w:val="22"/>
        </w:rPr>
        <w:t>förbrukningsmaterial. Entreprenören skall kunna redovisa förbrukade mängder.</w:t>
      </w:r>
    </w:p>
    <w:p w14:paraId="7D27EF60" w14:textId="77777777" w:rsidR="003524F8" w:rsidRPr="003524F8" w:rsidRDefault="003524F8" w:rsidP="003524F8">
      <w:pPr>
        <w:pStyle w:val="Liststycke"/>
        <w:ind w:left="1080"/>
        <w:rPr>
          <w:bCs/>
          <w:sz w:val="22"/>
          <w:szCs w:val="22"/>
        </w:rPr>
      </w:pPr>
    </w:p>
    <w:p w14:paraId="056B9FBB" w14:textId="77777777" w:rsidR="009907AF" w:rsidRDefault="009907AF" w:rsidP="00374B93">
      <w:pPr>
        <w:rPr>
          <w:color w:val="D0CECE" w:themeColor="background2" w:themeShade="E6"/>
          <w:highlight w:val="lightGray"/>
        </w:rPr>
      </w:pPr>
      <w:bookmarkStart w:id="749" w:name="_Toc200337390"/>
      <w:bookmarkStart w:id="750" w:name="_Toc200341931"/>
      <w:bookmarkStart w:id="751" w:name="_Toc200346533"/>
      <w:bookmarkStart w:id="752" w:name="_Toc200346705"/>
      <w:bookmarkStart w:id="753" w:name="_Toc200349248"/>
      <w:bookmarkStart w:id="754" w:name="_Toc200349410"/>
      <w:bookmarkStart w:id="755" w:name="_Toc200354808"/>
      <w:bookmarkStart w:id="756" w:name="_Toc200355377"/>
      <w:bookmarkStart w:id="757" w:name="_Toc200356980"/>
      <w:bookmarkStart w:id="758" w:name="_Toc200418453"/>
      <w:bookmarkStart w:id="759" w:name="_Toc200418688"/>
      <w:bookmarkStart w:id="760" w:name="_Toc200418837"/>
      <w:bookmarkStart w:id="761" w:name="_Toc200427508"/>
      <w:bookmarkStart w:id="762" w:name="_Toc200432030"/>
      <w:bookmarkStart w:id="763" w:name="_Toc200432928"/>
      <w:bookmarkStart w:id="764" w:name="_Toc200433362"/>
      <w:bookmarkStart w:id="765" w:name="_Toc200444670"/>
      <w:bookmarkStart w:id="766" w:name="_Toc200444999"/>
      <w:bookmarkStart w:id="767" w:name="_Toc203898732"/>
      <w:bookmarkStart w:id="768" w:name="_Toc203898873"/>
      <w:bookmarkStart w:id="769" w:name="_Toc203991178"/>
      <w:bookmarkStart w:id="770" w:name="_Toc204019065"/>
      <w:bookmarkStart w:id="771" w:name="_Toc206917468"/>
      <w:bookmarkStart w:id="772" w:name="_Toc206920469"/>
      <w:bookmarkStart w:id="773" w:name="_Toc207682259"/>
      <w:bookmarkStart w:id="774" w:name="_Toc207701117"/>
      <w:bookmarkStart w:id="775" w:name="_Toc207704336"/>
      <w:bookmarkStart w:id="776" w:name="_Toc208981050"/>
      <w:bookmarkStart w:id="777" w:name="_Toc208981197"/>
      <w:bookmarkStart w:id="778" w:name="_Toc208981344"/>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34893CC7" w14:textId="0F35A522" w:rsidR="009907AF" w:rsidRPr="00ED7FA9" w:rsidRDefault="009907AF" w:rsidP="00ED7FA9">
      <w:pPr>
        <w:pStyle w:val="Rubrik2"/>
      </w:pPr>
      <w:bookmarkStart w:id="779" w:name="_Toc68038491"/>
      <w:r w:rsidRPr="009907AF">
        <w:t>Saneringsutrustning</w:t>
      </w:r>
      <w:bookmarkEnd w:id="779"/>
      <w:r w:rsidRPr="009907AF">
        <w:t xml:space="preserve"> </w:t>
      </w:r>
      <w:bookmarkStart w:id="780" w:name="_Hlk64786417"/>
    </w:p>
    <w:bookmarkEnd w:id="780"/>
    <w:p w14:paraId="3ACA6594" w14:textId="77777777" w:rsidR="009907AF" w:rsidRDefault="009907AF" w:rsidP="00374B93">
      <w:pPr>
        <w:rPr>
          <w:b/>
          <w:color w:val="D0CECE" w:themeColor="background2" w:themeShade="E6"/>
        </w:rPr>
      </w:pPr>
    </w:p>
    <w:p w14:paraId="78C20CB1" w14:textId="2197A584" w:rsidR="00ED7FA9" w:rsidRPr="003524F8" w:rsidRDefault="00ED7FA9" w:rsidP="00B13795">
      <w:pPr>
        <w:pStyle w:val="Liststycke"/>
        <w:numPr>
          <w:ilvl w:val="0"/>
          <w:numId w:val="46"/>
        </w:numPr>
        <w:rPr>
          <w:bCs/>
          <w:sz w:val="22"/>
          <w:szCs w:val="22"/>
        </w:rPr>
      </w:pPr>
      <w:r w:rsidRPr="003524F8">
        <w:rPr>
          <w:bCs/>
          <w:sz w:val="22"/>
          <w:szCs w:val="22"/>
        </w:rPr>
        <w:t xml:space="preserve">Saneringsutrustning för mindre oljesanering skall finnas och entreprenör ansvarar för att anställda </w:t>
      </w:r>
      <w:r w:rsidR="00D9682C" w:rsidRPr="003524F8">
        <w:rPr>
          <w:bCs/>
          <w:sz w:val="22"/>
          <w:szCs w:val="22"/>
        </w:rPr>
        <w:t xml:space="preserve">korrekt </w:t>
      </w:r>
      <w:r w:rsidRPr="003524F8">
        <w:rPr>
          <w:bCs/>
          <w:sz w:val="22"/>
          <w:szCs w:val="22"/>
        </w:rPr>
        <w:t>kan använda denna.</w:t>
      </w:r>
    </w:p>
    <w:p w14:paraId="77DBAE94" w14:textId="26019B86" w:rsidR="00060E61" w:rsidRDefault="00060E61" w:rsidP="00374B93">
      <w:pPr>
        <w:rPr>
          <w:b/>
          <w:color w:val="D0CECE" w:themeColor="background2" w:themeShade="E6"/>
          <w:sz w:val="22"/>
          <w:szCs w:val="22"/>
        </w:rPr>
      </w:pPr>
    </w:p>
    <w:p w14:paraId="26B81CDA" w14:textId="5A7CBECB" w:rsidR="003524F8" w:rsidRDefault="003524F8" w:rsidP="00374B93">
      <w:pPr>
        <w:rPr>
          <w:b/>
          <w:color w:val="D0CECE" w:themeColor="background2" w:themeShade="E6"/>
          <w:sz w:val="22"/>
          <w:szCs w:val="22"/>
        </w:rPr>
      </w:pPr>
    </w:p>
    <w:p w14:paraId="7EB04CC8" w14:textId="1418A885" w:rsidR="003524F8" w:rsidRDefault="003524F8" w:rsidP="00374B93">
      <w:pPr>
        <w:rPr>
          <w:b/>
          <w:color w:val="D0CECE" w:themeColor="background2" w:themeShade="E6"/>
          <w:sz w:val="22"/>
          <w:szCs w:val="22"/>
        </w:rPr>
      </w:pPr>
    </w:p>
    <w:p w14:paraId="1105A7D9" w14:textId="77777777" w:rsidR="003524F8" w:rsidRPr="003524F8" w:rsidRDefault="003524F8" w:rsidP="00374B93">
      <w:pPr>
        <w:rPr>
          <w:b/>
          <w:color w:val="D0CECE" w:themeColor="background2" w:themeShade="E6"/>
          <w:sz w:val="22"/>
          <w:szCs w:val="22"/>
        </w:rPr>
      </w:pPr>
    </w:p>
    <w:p w14:paraId="01A7B277" w14:textId="77777777" w:rsidR="009907AF" w:rsidRPr="009907AF" w:rsidRDefault="009907AF" w:rsidP="00374B93">
      <w:pPr>
        <w:pStyle w:val="Rubrik2"/>
      </w:pPr>
      <w:bookmarkStart w:id="781" w:name="_Toc68038492"/>
      <w:r w:rsidRPr="009907AF">
        <w:t>Brandsläckningsutrustning</w:t>
      </w:r>
      <w:bookmarkEnd w:id="781"/>
    </w:p>
    <w:p w14:paraId="65E6028A" w14:textId="77777777" w:rsidR="009907AF" w:rsidRPr="003524F8" w:rsidRDefault="009907AF" w:rsidP="003524F8">
      <w:pPr>
        <w:ind w:left="1296"/>
        <w:rPr>
          <w:i/>
          <w:iCs/>
          <w:sz w:val="22"/>
          <w:szCs w:val="22"/>
        </w:rPr>
      </w:pPr>
      <w:bookmarkStart w:id="782" w:name="_Hlk64786700"/>
      <w:r w:rsidRPr="003524F8">
        <w:rPr>
          <w:i/>
          <w:iCs/>
          <w:sz w:val="22"/>
          <w:szCs w:val="22"/>
        </w:rPr>
        <w:t>Vilken brandsläckningsutrustning skall finnas och hur skall den användas och/eller bekostas?</w:t>
      </w:r>
    </w:p>
    <w:p w14:paraId="43FC4981" w14:textId="77777777" w:rsidR="009907AF" w:rsidRPr="003524F8" w:rsidRDefault="009907AF" w:rsidP="00374B93">
      <w:pPr>
        <w:rPr>
          <w:sz w:val="22"/>
          <w:szCs w:val="22"/>
          <w:highlight w:val="lightGray"/>
        </w:rPr>
      </w:pPr>
    </w:p>
    <w:p w14:paraId="409CA218" w14:textId="50CDFEF6" w:rsidR="009907AF" w:rsidRPr="003524F8" w:rsidRDefault="009907AF" w:rsidP="00B13795">
      <w:pPr>
        <w:pStyle w:val="Liststycke"/>
        <w:numPr>
          <w:ilvl w:val="0"/>
          <w:numId w:val="31"/>
        </w:numPr>
        <w:rPr>
          <w:bCs/>
          <w:sz w:val="22"/>
          <w:szCs w:val="22"/>
        </w:rPr>
      </w:pPr>
      <w:r w:rsidRPr="003524F8">
        <w:rPr>
          <w:bCs/>
          <w:sz w:val="22"/>
          <w:szCs w:val="22"/>
        </w:rPr>
        <w:t xml:space="preserve">Entreprenören ansvarar för att de maskiner som nyttjas är försedda med brandsläckningsutrustning i enlighet med de branschgemensamma riktlinjerna </w:t>
      </w:r>
      <w:r w:rsidR="005854A6" w:rsidRPr="003524F8">
        <w:rPr>
          <w:bCs/>
          <w:sz w:val="22"/>
          <w:szCs w:val="22"/>
        </w:rPr>
        <w:t>- R</w:t>
      </w:r>
      <w:r w:rsidRPr="003524F8">
        <w:rPr>
          <w:bCs/>
          <w:sz w:val="22"/>
          <w:szCs w:val="22"/>
        </w:rPr>
        <w:t xml:space="preserve">iskhantering avseende brand vid skogsarbete. </w:t>
      </w:r>
    </w:p>
    <w:p w14:paraId="54035074" w14:textId="77777777" w:rsidR="009907AF" w:rsidRPr="003524F8" w:rsidRDefault="009907AF" w:rsidP="00374B93">
      <w:pPr>
        <w:rPr>
          <w:b/>
          <w:sz w:val="22"/>
          <w:szCs w:val="22"/>
        </w:rPr>
      </w:pPr>
    </w:p>
    <w:p w14:paraId="0865A2D3" w14:textId="77777777" w:rsidR="0074095C" w:rsidRPr="003524F8" w:rsidRDefault="009907AF" w:rsidP="00B13795">
      <w:pPr>
        <w:pStyle w:val="Liststycke"/>
        <w:numPr>
          <w:ilvl w:val="0"/>
          <w:numId w:val="31"/>
        </w:numPr>
        <w:rPr>
          <w:bCs/>
          <w:sz w:val="22"/>
          <w:szCs w:val="22"/>
        </w:rPr>
      </w:pPr>
      <w:r w:rsidRPr="003524F8">
        <w:rPr>
          <w:bCs/>
          <w:sz w:val="22"/>
          <w:szCs w:val="22"/>
        </w:rPr>
        <w:t>För tillfällig personal och utrustning som endast används i undantagsfall, ex brandkärror, brandvakter mm ansvarar …………….......................................</w:t>
      </w:r>
    </w:p>
    <w:bookmarkEnd w:id="782"/>
    <w:p w14:paraId="1E3254E6" w14:textId="37EF9E48" w:rsidR="009907AF" w:rsidRPr="0074095C" w:rsidRDefault="0074095C" w:rsidP="0074095C">
      <w:pPr>
        <w:rPr>
          <w:bCs/>
        </w:rPr>
      </w:pPr>
      <w:r w:rsidRPr="0074095C">
        <w:rPr>
          <w:bCs/>
        </w:rPr>
        <w:br/>
      </w:r>
    </w:p>
    <w:p w14:paraId="24DF17A2" w14:textId="77777777" w:rsidR="009907AF" w:rsidRDefault="009907AF" w:rsidP="00374B93"/>
    <w:p w14:paraId="1D9A7087" w14:textId="77777777" w:rsidR="009907AF" w:rsidRPr="009907AF" w:rsidRDefault="009907AF" w:rsidP="00374B93">
      <w:pPr>
        <w:pStyle w:val="Rubrik1"/>
      </w:pPr>
      <w:bookmarkStart w:id="783" w:name="_Toc68038493"/>
      <w:r w:rsidRPr="009907AF">
        <w:t>Rapportering, kommunikation och andra administrativa arbetsuppgifter</w:t>
      </w:r>
      <w:bookmarkEnd w:id="783"/>
    </w:p>
    <w:p w14:paraId="19FE6CF7" w14:textId="77777777" w:rsidR="009907AF" w:rsidRDefault="009907AF" w:rsidP="00374B93">
      <w:pPr>
        <w:rPr>
          <w:b/>
          <w:color w:val="D0CECE" w:themeColor="background2" w:themeShade="E6"/>
        </w:rPr>
      </w:pPr>
    </w:p>
    <w:p w14:paraId="50A70A5C" w14:textId="77777777" w:rsidR="009907AF" w:rsidRPr="009907AF" w:rsidRDefault="009907AF" w:rsidP="00374B93">
      <w:pPr>
        <w:pStyle w:val="Rubrik2"/>
      </w:pPr>
      <w:bookmarkStart w:id="784" w:name="_Toc68038494"/>
      <w:r w:rsidRPr="009907AF">
        <w:t>Nyttjanderätt till data</w:t>
      </w:r>
      <w:bookmarkEnd w:id="784"/>
    </w:p>
    <w:p w14:paraId="334541F7" w14:textId="77777777" w:rsidR="009907AF" w:rsidRPr="003524F8" w:rsidRDefault="009907AF" w:rsidP="00374B93">
      <w:pPr>
        <w:ind w:left="900" w:firstLine="396"/>
        <w:rPr>
          <w:i/>
          <w:iCs/>
          <w:sz w:val="22"/>
          <w:szCs w:val="22"/>
        </w:rPr>
      </w:pPr>
      <w:r w:rsidRPr="003524F8">
        <w:rPr>
          <w:i/>
          <w:iCs/>
          <w:sz w:val="22"/>
          <w:szCs w:val="22"/>
        </w:rPr>
        <w:t xml:space="preserve">Vilken </w:t>
      </w:r>
      <w:proofErr w:type="gramStart"/>
      <w:r w:rsidRPr="003524F8">
        <w:rPr>
          <w:i/>
          <w:iCs/>
          <w:sz w:val="22"/>
          <w:szCs w:val="22"/>
        </w:rPr>
        <w:t>maskingenerad data</w:t>
      </w:r>
      <w:proofErr w:type="gramEnd"/>
      <w:r w:rsidRPr="003524F8">
        <w:rPr>
          <w:i/>
          <w:iCs/>
          <w:sz w:val="22"/>
          <w:szCs w:val="22"/>
        </w:rPr>
        <w:t xml:space="preserve"> äger beställaren rätt att ta del av och att nyttja?</w:t>
      </w:r>
    </w:p>
    <w:p w14:paraId="030072B5" w14:textId="77777777" w:rsidR="009907AF" w:rsidRPr="003524F8" w:rsidRDefault="009907AF" w:rsidP="00374B93">
      <w:pPr>
        <w:ind w:left="1296"/>
        <w:rPr>
          <w:i/>
          <w:iCs/>
          <w:sz w:val="22"/>
          <w:szCs w:val="22"/>
        </w:rPr>
      </w:pPr>
      <w:r w:rsidRPr="003524F8">
        <w:rPr>
          <w:i/>
          <w:iCs/>
          <w:sz w:val="22"/>
          <w:szCs w:val="22"/>
        </w:rPr>
        <w:t xml:space="preserve">Har beställaren rätt att vidarebefordra denna data till tredje part, exempelvis </w:t>
      </w:r>
      <w:proofErr w:type="spellStart"/>
      <w:r w:rsidRPr="003524F8">
        <w:rPr>
          <w:i/>
          <w:iCs/>
          <w:sz w:val="22"/>
          <w:szCs w:val="22"/>
        </w:rPr>
        <w:t>Biometria</w:t>
      </w:r>
      <w:proofErr w:type="spellEnd"/>
      <w:r w:rsidRPr="003524F8">
        <w:rPr>
          <w:i/>
          <w:iCs/>
          <w:sz w:val="22"/>
          <w:szCs w:val="22"/>
        </w:rPr>
        <w:t>, markberedare, markägare eller annan beställarorganisation?</w:t>
      </w:r>
    </w:p>
    <w:p w14:paraId="433D324A" w14:textId="77777777" w:rsidR="009907AF" w:rsidRPr="003524F8" w:rsidRDefault="009907AF" w:rsidP="00374B93">
      <w:pPr>
        <w:ind w:left="900" w:firstLine="396"/>
        <w:rPr>
          <w:i/>
          <w:iCs/>
          <w:sz w:val="22"/>
          <w:szCs w:val="22"/>
        </w:rPr>
      </w:pPr>
      <w:r w:rsidRPr="003524F8">
        <w:rPr>
          <w:i/>
          <w:iCs/>
          <w:sz w:val="22"/>
          <w:szCs w:val="22"/>
        </w:rPr>
        <w:t>I så fall till vilken/vilka olika parter har beställaren rätt att vidarebefordra denna data?</w:t>
      </w:r>
    </w:p>
    <w:p w14:paraId="1DBF24FE" w14:textId="77777777" w:rsidR="009907AF" w:rsidRPr="003524F8" w:rsidRDefault="009907AF" w:rsidP="00374B93">
      <w:pPr>
        <w:ind w:left="900"/>
        <w:rPr>
          <w:sz w:val="22"/>
          <w:szCs w:val="22"/>
        </w:rPr>
      </w:pPr>
    </w:p>
    <w:p w14:paraId="48FAE22A" w14:textId="1DDA043F" w:rsidR="009907AF" w:rsidRPr="003524F8" w:rsidRDefault="009907AF" w:rsidP="00B13795">
      <w:pPr>
        <w:pStyle w:val="Liststycke"/>
        <w:numPr>
          <w:ilvl w:val="0"/>
          <w:numId w:val="32"/>
        </w:numPr>
        <w:rPr>
          <w:bCs/>
          <w:color w:val="C45911" w:themeColor="accent2" w:themeShade="BF"/>
          <w:sz w:val="22"/>
          <w:szCs w:val="22"/>
        </w:rPr>
      </w:pPr>
      <w:r w:rsidRPr="003524F8">
        <w:rPr>
          <w:bCs/>
          <w:sz w:val="22"/>
          <w:szCs w:val="22"/>
        </w:rPr>
        <w:t xml:space="preserve">I syfte att kunna följa producerade virkesvolymer samt att kunna följa upp maskinernas mätnoggrannhet har beställaren i aktuella fall nyttjanderätt till följande data: </w:t>
      </w:r>
    </w:p>
    <w:p w14:paraId="5BC34072" w14:textId="77777777" w:rsidR="009907AF" w:rsidRPr="003524F8" w:rsidRDefault="009907AF" w:rsidP="00374B93">
      <w:pPr>
        <w:rPr>
          <w:bCs/>
          <w:sz w:val="22"/>
          <w:szCs w:val="22"/>
          <w:highlight w:val="red"/>
        </w:rPr>
      </w:pPr>
    </w:p>
    <w:p w14:paraId="6C8C316C" w14:textId="77777777" w:rsidR="009907AF" w:rsidRPr="003524F8" w:rsidRDefault="009907AF" w:rsidP="00B13795">
      <w:pPr>
        <w:numPr>
          <w:ilvl w:val="0"/>
          <w:numId w:val="3"/>
        </w:numPr>
        <w:rPr>
          <w:bCs/>
          <w:sz w:val="22"/>
          <w:szCs w:val="22"/>
        </w:rPr>
      </w:pPr>
      <w:proofErr w:type="gramStart"/>
      <w:r w:rsidRPr="003524F8">
        <w:rPr>
          <w:bCs/>
          <w:sz w:val="22"/>
          <w:szCs w:val="22"/>
        </w:rPr>
        <w:t>Geografisk maskindata</w:t>
      </w:r>
      <w:proofErr w:type="gramEnd"/>
      <w:r w:rsidRPr="003524F8">
        <w:rPr>
          <w:bCs/>
          <w:sz w:val="22"/>
          <w:szCs w:val="22"/>
        </w:rPr>
        <w:t>: GPS-logg, GIS</w:t>
      </w:r>
    </w:p>
    <w:p w14:paraId="5950FE89" w14:textId="629FA832" w:rsidR="009907AF" w:rsidRPr="003524F8" w:rsidRDefault="009907AF" w:rsidP="00B13795">
      <w:pPr>
        <w:numPr>
          <w:ilvl w:val="0"/>
          <w:numId w:val="3"/>
        </w:numPr>
        <w:rPr>
          <w:bCs/>
          <w:sz w:val="22"/>
          <w:szCs w:val="22"/>
        </w:rPr>
      </w:pPr>
      <w:r w:rsidRPr="003524F8">
        <w:rPr>
          <w:bCs/>
          <w:sz w:val="22"/>
          <w:szCs w:val="22"/>
        </w:rPr>
        <w:t xml:space="preserve">Produktionsdata: HPR samt FPR-filer </w:t>
      </w:r>
      <w:r w:rsidRPr="003524F8">
        <w:rPr>
          <w:bCs/>
          <w:sz w:val="22"/>
          <w:szCs w:val="22"/>
        </w:rPr>
        <w:tab/>
      </w:r>
      <w:r w:rsidRPr="003524F8">
        <w:rPr>
          <w:bCs/>
          <w:sz w:val="22"/>
          <w:szCs w:val="22"/>
        </w:rPr>
        <w:tab/>
      </w:r>
    </w:p>
    <w:p w14:paraId="1341A2D1" w14:textId="77777777" w:rsidR="009907AF" w:rsidRPr="003524F8" w:rsidRDefault="009907AF" w:rsidP="00B13795">
      <w:pPr>
        <w:numPr>
          <w:ilvl w:val="0"/>
          <w:numId w:val="3"/>
        </w:numPr>
        <w:rPr>
          <w:bCs/>
          <w:sz w:val="22"/>
          <w:szCs w:val="22"/>
        </w:rPr>
      </w:pPr>
      <w:r w:rsidRPr="003524F8">
        <w:rPr>
          <w:bCs/>
          <w:sz w:val="22"/>
          <w:szCs w:val="22"/>
        </w:rPr>
        <w:t>Mätkontrolldata: HQC samt FQC-filer</w:t>
      </w:r>
    </w:p>
    <w:p w14:paraId="580FE59F" w14:textId="77777777" w:rsidR="009907AF" w:rsidRPr="003524F8" w:rsidRDefault="009907AF" w:rsidP="00374B93">
      <w:pPr>
        <w:ind w:left="720"/>
        <w:rPr>
          <w:b/>
          <w:sz w:val="22"/>
          <w:szCs w:val="22"/>
          <w:highlight w:val="red"/>
        </w:rPr>
      </w:pPr>
    </w:p>
    <w:p w14:paraId="74E8D95A" w14:textId="282C3D13" w:rsidR="009907AF" w:rsidRPr="003524F8" w:rsidRDefault="009907AF" w:rsidP="00374B93">
      <w:pPr>
        <w:ind w:left="1304"/>
        <w:rPr>
          <w:bCs/>
          <w:color w:val="000000" w:themeColor="text1"/>
          <w:sz w:val="22"/>
          <w:szCs w:val="22"/>
        </w:rPr>
      </w:pPr>
      <w:r w:rsidRPr="003524F8">
        <w:rPr>
          <w:bCs/>
          <w:sz w:val="22"/>
          <w:szCs w:val="22"/>
        </w:rPr>
        <w:t xml:space="preserve">Beställaren har rätt att nyttja och vidarebefordra denna data till </w:t>
      </w:r>
      <w:r w:rsidRPr="003524F8">
        <w:rPr>
          <w:bCs/>
          <w:color w:val="000000" w:themeColor="text1"/>
          <w:sz w:val="22"/>
          <w:szCs w:val="22"/>
        </w:rPr>
        <w:t>[</w:t>
      </w:r>
      <w:proofErr w:type="spellStart"/>
      <w:r w:rsidRPr="003524F8">
        <w:rPr>
          <w:bCs/>
          <w:color w:val="000000" w:themeColor="text1"/>
          <w:sz w:val="22"/>
          <w:szCs w:val="22"/>
        </w:rPr>
        <w:t>Biometria</w:t>
      </w:r>
      <w:proofErr w:type="spellEnd"/>
      <w:r w:rsidRPr="003524F8">
        <w:rPr>
          <w:bCs/>
          <w:color w:val="000000" w:themeColor="text1"/>
          <w:sz w:val="22"/>
          <w:szCs w:val="22"/>
        </w:rPr>
        <w:t>/</w:t>
      </w:r>
      <w:r w:rsidRPr="003524F8">
        <w:rPr>
          <w:bCs/>
          <w:sz w:val="22"/>
          <w:szCs w:val="22"/>
        </w:rPr>
        <w:t>markberedningsentreprenör/markägare/annan beställarorganisation/………………</w:t>
      </w:r>
      <w:r w:rsidRPr="003524F8">
        <w:rPr>
          <w:bCs/>
          <w:color w:val="000000" w:themeColor="text1"/>
          <w:sz w:val="22"/>
          <w:szCs w:val="22"/>
        </w:rPr>
        <w:t xml:space="preserve">]  </w:t>
      </w:r>
    </w:p>
    <w:p w14:paraId="23E754AC" w14:textId="77777777" w:rsidR="009907AF" w:rsidRPr="003524F8" w:rsidRDefault="009907AF" w:rsidP="00374B93">
      <w:pPr>
        <w:rPr>
          <w:b/>
          <w:color w:val="000000" w:themeColor="text1"/>
          <w:sz w:val="22"/>
          <w:szCs w:val="22"/>
        </w:rPr>
      </w:pPr>
    </w:p>
    <w:p w14:paraId="7CA81170" w14:textId="28372070" w:rsidR="009907AF" w:rsidRPr="003524F8" w:rsidRDefault="009907AF" w:rsidP="00B13795">
      <w:pPr>
        <w:pStyle w:val="Liststycke"/>
        <w:numPr>
          <w:ilvl w:val="0"/>
          <w:numId w:val="32"/>
        </w:numPr>
        <w:rPr>
          <w:bCs/>
          <w:sz w:val="22"/>
          <w:szCs w:val="22"/>
        </w:rPr>
      </w:pPr>
      <w:r w:rsidRPr="003524F8">
        <w:rPr>
          <w:bCs/>
          <w:sz w:val="22"/>
          <w:szCs w:val="22"/>
        </w:rPr>
        <w:t xml:space="preserve">Data får skickas till tredje part enligt uppgörelse mellan parterna. </w:t>
      </w:r>
    </w:p>
    <w:p w14:paraId="56B1F66A" w14:textId="77777777" w:rsidR="009907AF" w:rsidRPr="003524F8" w:rsidRDefault="009907AF" w:rsidP="00374B93">
      <w:pPr>
        <w:rPr>
          <w:bCs/>
          <w:sz w:val="22"/>
          <w:szCs w:val="22"/>
        </w:rPr>
      </w:pPr>
    </w:p>
    <w:p w14:paraId="04471CC0" w14:textId="65E42EAB" w:rsidR="009907AF" w:rsidRPr="003524F8" w:rsidRDefault="009907AF" w:rsidP="00B13795">
      <w:pPr>
        <w:pStyle w:val="Liststycke"/>
        <w:numPr>
          <w:ilvl w:val="0"/>
          <w:numId w:val="32"/>
        </w:numPr>
        <w:rPr>
          <w:bCs/>
          <w:sz w:val="22"/>
          <w:szCs w:val="22"/>
        </w:rPr>
      </w:pPr>
      <w:r w:rsidRPr="003524F8">
        <w:rPr>
          <w:bCs/>
          <w:sz w:val="22"/>
          <w:szCs w:val="22"/>
        </w:rPr>
        <w:t xml:space="preserve">Entreprenören är med hänvisning till GDPR-lagstiftningen ansvarig för att några personuppgifter inte finns inkluderade i de filer som skickas ifrån maskinerna. </w:t>
      </w:r>
    </w:p>
    <w:p w14:paraId="372695DE" w14:textId="77777777" w:rsidR="009907AF" w:rsidRDefault="009907AF" w:rsidP="00374B93">
      <w:pPr>
        <w:rPr>
          <w:b/>
          <w:bCs/>
          <w:sz w:val="22"/>
          <w:szCs w:val="22"/>
        </w:rPr>
      </w:pPr>
    </w:p>
    <w:p w14:paraId="188B27EE" w14:textId="77777777" w:rsidR="009907AF" w:rsidRDefault="009907AF" w:rsidP="00374B93">
      <w:pPr>
        <w:rPr>
          <w:color w:val="D0CECE" w:themeColor="background2" w:themeShade="E6"/>
        </w:rPr>
      </w:pPr>
    </w:p>
    <w:p w14:paraId="2D87996C" w14:textId="77777777" w:rsidR="009907AF" w:rsidRPr="009907AF" w:rsidRDefault="009907AF" w:rsidP="00374B93">
      <w:pPr>
        <w:pStyle w:val="Rubrik2"/>
      </w:pPr>
      <w:bookmarkStart w:id="785" w:name="_Toc68038495"/>
      <w:r w:rsidRPr="009907AF">
        <w:t>Produktionsrapportering</w:t>
      </w:r>
      <w:bookmarkEnd w:id="785"/>
    </w:p>
    <w:p w14:paraId="44EB4142" w14:textId="77777777" w:rsidR="009907AF" w:rsidRPr="003524F8" w:rsidRDefault="009907AF" w:rsidP="00374B93">
      <w:pPr>
        <w:ind w:firstLine="1296"/>
        <w:rPr>
          <w:i/>
          <w:iCs/>
          <w:sz w:val="22"/>
          <w:szCs w:val="22"/>
        </w:rPr>
      </w:pPr>
      <w:r w:rsidRPr="003524F8">
        <w:rPr>
          <w:i/>
          <w:iCs/>
          <w:sz w:val="22"/>
          <w:szCs w:val="22"/>
        </w:rPr>
        <w:t>Vilka generella rutiner gäller för entreprenören angående rapportering av produktion?</w:t>
      </w:r>
    </w:p>
    <w:p w14:paraId="103354E6" w14:textId="77777777" w:rsidR="009907AF" w:rsidRPr="003524F8" w:rsidRDefault="009907AF" w:rsidP="00374B93">
      <w:pPr>
        <w:ind w:left="540"/>
        <w:rPr>
          <w:sz w:val="22"/>
          <w:szCs w:val="22"/>
        </w:rPr>
      </w:pPr>
    </w:p>
    <w:p w14:paraId="1C4CBFD1" w14:textId="52E3FEBE" w:rsidR="009907AF" w:rsidRDefault="009907AF" w:rsidP="00B13795">
      <w:pPr>
        <w:pStyle w:val="Liststycke"/>
        <w:numPr>
          <w:ilvl w:val="0"/>
          <w:numId w:val="33"/>
        </w:numPr>
        <w:rPr>
          <w:bCs/>
          <w:sz w:val="22"/>
          <w:szCs w:val="22"/>
        </w:rPr>
      </w:pPr>
      <w:r w:rsidRPr="003524F8">
        <w:rPr>
          <w:bCs/>
          <w:sz w:val="22"/>
          <w:szCs w:val="22"/>
        </w:rPr>
        <w:t xml:space="preserve">Produktionen ska dagligen rapporteras till </w:t>
      </w:r>
      <w:proofErr w:type="spellStart"/>
      <w:r w:rsidRPr="003524F8">
        <w:rPr>
          <w:bCs/>
          <w:sz w:val="22"/>
          <w:szCs w:val="22"/>
        </w:rPr>
        <w:t>Biometria</w:t>
      </w:r>
      <w:proofErr w:type="spellEnd"/>
      <w:r w:rsidRPr="003524F8">
        <w:rPr>
          <w:bCs/>
          <w:sz w:val="22"/>
          <w:szCs w:val="22"/>
        </w:rPr>
        <w:t xml:space="preserve"> för såväl skördade som skotade volymer enligt </w:t>
      </w:r>
      <w:r w:rsidRPr="003524F8">
        <w:rPr>
          <w:bCs/>
          <w:color w:val="000000" w:themeColor="text1"/>
          <w:sz w:val="22"/>
          <w:szCs w:val="22"/>
        </w:rPr>
        <w:t xml:space="preserve">[beställarens instruktioner/uppgörelse mellan parterna] </w:t>
      </w:r>
      <w:r w:rsidRPr="003524F8">
        <w:rPr>
          <w:bCs/>
          <w:sz w:val="22"/>
          <w:szCs w:val="22"/>
        </w:rPr>
        <w:t xml:space="preserve">  </w:t>
      </w:r>
    </w:p>
    <w:p w14:paraId="0FB09E69" w14:textId="05B9DE64" w:rsidR="003524F8" w:rsidRDefault="003524F8" w:rsidP="003524F8">
      <w:pPr>
        <w:pStyle w:val="Liststycke"/>
        <w:ind w:left="1080"/>
        <w:rPr>
          <w:bCs/>
          <w:sz w:val="22"/>
          <w:szCs w:val="22"/>
        </w:rPr>
      </w:pPr>
    </w:p>
    <w:p w14:paraId="4695574D" w14:textId="77777777" w:rsidR="003524F8" w:rsidRPr="003524F8" w:rsidRDefault="003524F8" w:rsidP="003524F8">
      <w:pPr>
        <w:pStyle w:val="Liststycke"/>
        <w:ind w:left="1080"/>
        <w:rPr>
          <w:bCs/>
          <w:sz w:val="22"/>
          <w:szCs w:val="22"/>
        </w:rPr>
      </w:pPr>
    </w:p>
    <w:p w14:paraId="220C5EA7" w14:textId="77777777" w:rsidR="009907AF" w:rsidRPr="009907AF" w:rsidRDefault="009907AF" w:rsidP="00374B93">
      <w:pPr>
        <w:pStyle w:val="Rubrik3"/>
      </w:pPr>
      <w:bookmarkStart w:id="786" w:name="_Toc68038496"/>
      <w:r w:rsidRPr="009907AF">
        <w:lastRenderedPageBreak/>
        <w:t>Skördarrapportering</w:t>
      </w:r>
      <w:bookmarkEnd w:id="786"/>
    </w:p>
    <w:p w14:paraId="5B08E803" w14:textId="590E2127" w:rsidR="0084433A" w:rsidRPr="003524F8" w:rsidRDefault="009907AF" w:rsidP="003524F8">
      <w:pPr>
        <w:ind w:left="1980"/>
        <w:rPr>
          <w:i/>
          <w:iCs/>
          <w:sz w:val="22"/>
          <w:szCs w:val="22"/>
        </w:rPr>
      </w:pPr>
      <w:r w:rsidRPr="003524F8">
        <w:rPr>
          <w:i/>
          <w:iCs/>
          <w:sz w:val="22"/>
          <w:szCs w:val="22"/>
        </w:rPr>
        <w:t xml:space="preserve">Vilka rutiner gäller för entreprenören angående rapportering av skördarproduktion? </w:t>
      </w:r>
    </w:p>
    <w:p w14:paraId="7E72FEF2" w14:textId="702CCB4F" w:rsidR="009907AF" w:rsidRPr="003524F8" w:rsidRDefault="00E0537D" w:rsidP="0084433A">
      <w:pPr>
        <w:pStyle w:val="Liststycke"/>
        <w:ind w:left="1080"/>
        <w:rPr>
          <w:b/>
          <w:sz w:val="22"/>
          <w:szCs w:val="22"/>
        </w:rPr>
      </w:pPr>
      <w:r w:rsidRPr="003524F8">
        <w:rPr>
          <w:bCs/>
          <w:color w:val="000000" w:themeColor="text1"/>
          <w:sz w:val="22"/>
          <w:szCs w:val="22"/>
        </w:rPr>
        <w:t xml:space="preserve"> </w:t>
      </w:r>
      <w:r w:rsidRPr="003524F8">
        <w:rPr>
          <w:bCs/>
          <w:sz w:val="22"/>
          <w:szCs w:val="22"/>
        </w:rPr>
        <w:t xml:space="preserve">  </w:t>
      </w:r>
    </w:p>
    <w:p w14:paraId="379D52FA" w14:textId="54E6F3A8" w:rsidR="0084433A" w:rsidRPr="003524F8" w:rsidRDefault="0084433A" w:rsidP="00B13795">
      <w:pPr>
        <w:pStyle w:val="Liststycke"/>
        <w:numPr>
          <w:ilvl w:val="0"/>
          <w:numId w:val="33"/>
        </w:numPr>
        <w:rPr>
          <w:bCs/>
          <w:sz w:val="22"/>
          <w:szCs w:val="22"/>
        </w:rPr>
      </w:pPr>
      <w:r w:rsidRPr="003524F8">
        <w:rPr>
          <w:bCs/>
          <w:sz w:val="22"/>
          <w:szCs w:val="22"/>
        </w:rPr>
        <w:t xml:space="preserve">Produktionen ska dagligen rapporteras till </w:t>
      </w:r>
      <w:proofErr w:type="spellStart"/>
      <w:r w:rsidRPr="003524F8">
        <w:rPr>
          <w:bCs/>
          <w:sz w:val="22"/>
          <w:szCs w:val="22"/>
        </w:rPr>
        <w:t>Biometria</w:t>
      </w:r>
      <w:proofErr w:type="spellEnd"/>
      <w:r w:rsidRPr="003524F8">
        <w:rPr>
          <w:bCs/>
          <w:sz w:val="22"/>
          <w:szCs w:val="22"/>
        </w:rPr>
        <w:t xml:space="preserve"> för skördade volymer enligt [uppgörelse mellan parterna/beställarens bilagda policy/instruktioner].</w:t>
      </w:r>
    </w:p>
    <w:p w14:paraId="0362FA8C" w14:textId="77777777" w:rsidR="0084433A" w:rsidRPr="003524F8" w:rsidRDefault="0084433A" w:rsidP="0084433A">
      <w:pPr>
        <w:pStyle w:val="Liststycke"/>
        <w:ind w:left="1080"/>
        <w:rPr>
          <w:bCs/>
          <w:sz w:val="22"/>
          <w:szCs w:val="22"/>
        </w:rPr>
      </w:pPr>
    </w:p>
    <w:p w14:paraId="7B5E4D71" w14:textId="018080A0" w:rsidR="0084433A" w:rsidRPr="003524F8" w:rsidRDefault="0084433A" w:rsidP="0084433A">
      <w:pPr>
        <w:pStyle w:val="Liststycke"/>
        <w:numPr>
          <w:ilvl w:val="0"/>
          <w:numId w:val="33"/>
        </w:numPr>
        <w:rPr>
          <w:bCs/>
          <w:sz w:val="22"/>
          <w:szCs w:val="22"/>
        </w:rPr>
      </w:pPr>
      <w:r w:rsidRPr="003524F8">
        <w:rPr>
          <w:bCs/>
          <w:sz w:val="22"/>
          <w:szCs w:val="22"/>
        </w:rPr>
        <w:t xml:space="preserve">Skördade volymer skall rapporteras dagligen till </w:t>
      </w:r>
      <w:proofErr w:type="spellStart"/>
      <w:r w:rsidRPr="003524F8">
        <w:rPr>
          <w:bCs/>
          <w:sz w:val="22"/>
          <w:szCs w:val="22"/>
        </w:rPr>
        <w:t>Biometria</w:t>
      </w:r>
      <w:proofErr w:type="spellEnd"/>
      <w:r w:rsidRPr="003524F8">
        <w:rPr>
          <w:bCs/>
          <w:sz w:val="22"/>
          <w:szCs w:val="22"/>
        </w:rPr>
        <w:t xml:space="preserve"> i HPR-filformat. </w:t>
      </w:r>
    </w:p>
    <w:p w14:paraId="76B4312A" w14:textId="77777777" w:rsidR="0084433A" w:rsidRPr="003524F8" w:rsidRDefault="0084433A" w:rsidP="0084433A">
      <w:pPr>
        <w:pStyle w:val="Liststycke"/>
        <w:rPr>
          <w:bCs/>
          <w:sz w:val="22"/>
          <w:szCs w:val="22"/>
        </w:rPr>
      </w:pPr>
    </w:p>
    <w:p w14:paraId="79EA4925" w14:textId="6CA636C3" w:rsidR="009907AF" w:rsidRPr="003524F8" w:rsidRDefault="009907AF" w:rsidP="00B13795">
      <w:pPr>
        <w:pStyle w:val="Liststycke"/>
        <w:numPr>
          <w:ilvl w:val="0"/>
          <w:numId w:val="33"/>
        </w:numPr>
        <w:rPr>
          <w:bCs/>
          <w:sz w:val="22"/>
          <w:szCs w:val="22"/>
        </w:rPr>
      </w:pPr>
      <w:r w:rsidRPr="003524F8">
        <w:rPr>
          <w:bCs/>
          <w:sz w:val="22"/>
          <w:szCs w:val="22"/>
        </w:rPr>
        <w:t xml:space="preserve">Kalibreringsfiler HQC sänds tillsammans med HPR-filer till </w:t>
      </w:r>
      <w:proofErr w:type="spellStart"/>
      <w:r w:rsidRPr="003524F8">
        <w:rPr>
          <w:bCs/>
          <w:sz w:val="22"/>
          <w:szCs w:val="22"/>
        </w:rPr>
        <w:t>Biometria</w:t>
      </w:r>
      <w:proofErr w:type="spellEnd"/>
      <w:r w:rsidRPr="003524F8">
        <w:rPr>
          <w:bCs/>
          <w:sz w:val="22"/>
          <w:szCs w:val="22"/>
        </w:rPr>
        <w:t xml:space="preserve">. </w:t>
      </w:r>
    </w:p>
    <w:p w14:paraId="3F8FC6B5" w14:textId="77777777" w:rsidR="0084433A" w:rsidRPr="003524F8" w:rsidRDefault="0084433A" w:rsidP="0084433A">
      <w:pPr>
        <w:pStyle w:val="Liststycke"/>
        <w:ind w:left="1080"/>
        <w:rPr>
          <w:bCs/>
          <w:sz w:val="22"/>
          <w:szCs w:val="22"/>
        </w:rPr>
      </w:pPr>
    </w:p>
    <w:p w14:paraId="2C050B53" w14:textId="77777777" w:rsidR="009907AF" w:rsidRPr="003524F8" w:rsidRDefault="009907AF" w:rsidP="00B13795">
      <w:pPr>
        <w:pStyle w:val="Liststycke"/>
        <w:numPr>
          <w:ilvl w:val="0"/>
          <w:numId w:val="33"/>
        </w:numPr>
        <w:rPr>
          <w:bCs/>
          <w:sz w:val="22"/>
          <w:szCs w:val="22"/>
        </w:rPr>
      </w:pPr>
      <w:r w:rsidRPr="003524F8">
        <w:rPr>
          <w:bCs/>
          <w:sz w:val="22"/>
          <w:szCs w:val="22"/>
        </w:rPr>
        <w:t xml:space="preserve">Kvittens på att rapport inkommit till </w:t>
      </w:r>
      <w:proofErr w:type="spellStart"/>
      <w:r w:rsidRPr="003524F8">
        <w:rPr>
          <w:bCs/>
          <w:sz w:val="22"/>
          <w:szCs w:val="22"/>
        </w:rPr>
        <w:t>Biometria</w:t>
      </w:r>
      <w:proofErr w:type="spellEnd"/>
      <w:r w:rsidRPr="003524F8">
        <w:rPr>
          <w:bCs/>
          <w:sz w:val="22"/>
          <w:szCs w:val="22"/>
        </w:rPr>
        <w:t xml:space="preserve"> skall erhållas och kunna redovisas. </w:t>
      </w:r>
    </w:p>
    <w:p w14:paraId="589044CB" w14:textId="77777777" w:rsidR="009907AF" w:rsidRPr="009907AF" w:rsidRDefault="009907AF" w:rsidP="00374B93">
      <w:pPr>
        <w:rPr>
          <w:bCs/>
        </w:rPr>
      </w:pPr>
    </w:p>
    <w:p w14:paraId="393CCCE8" w14:textId="77777777" w:rsidR="009907AF" w:rsidRDefault="009907AF" w:rsidP="00374B93">
      <w:pPr>
        <w:rPr>
          <w:color w:val="D0CECE" w:themeColor="background2" w:themeShade="E6"/>
          <w:sz w:val="22"/>
          <w:szCs w:val="22"/>
        </w:rPr>
      </w:pPr>
    </w:p>
    <w:p w14:paraId="6C8DB7DF" w14:textId="77777777" w:rsidR="009907AF" w:rsidRPr="009907AF" w:rsidRDefault="009907AF" w:rsidP="00374B93">
      <w:pPr>
        <w:pStyle w:val="Rubrik3"/>
      </w:pPr>
      <w:bookmarkStart w:id="787" w:name="_Toc68038497"/>
      <w:r w:rsidRPr="009907AF">
        <w:t>Skotarrapportering</w:t>
      </w:r>
      <w:bookmarkEnd w:id="787"/>
    </w:p>
    <w:p w14:paraId="3F65297E" w14:textId="7DCD7A07" w:rsidR="009907AF" w:rsidRPr="003524F8" w:rsidRDefault="009907AF" w:rsidP="003524F8">
      <w:pPr>
        <w:ind w:left="1980"/>
        <w:rPr>
          <w:i/>
          <w:iCs/>
          <w:sz w:val="22"/>
          <w:szCs w:val="22"/>
        </w:rPr>
      </w:pPr>
      <w:r w:rsidRPr="003524F8">
        <w:rPr>
          <w:i/>
          <w:iCs/>
          <w:sz w:val="22"/>
          <w:szCs w:val="22"/>
        </w:rPr>
        <w:t>Vilka rutiner gäller för entreprenören angående rapportering av sk</w:t>
      </w:r>
      <w:r w:rsidR="0084433A" w:rsidRPr="003524F8">
        <w:rPr>
          <w:i/>
          <w:iCs/>
          <w:sz w:val="22"/>
          <w:szCs w:val="22"/>
        </w:rPr>
        <w:t>otar</w:t>
      </w:r>
      <w:r w:rsidRPr="003524F8">
        <w:rPr>
          <w:i/>
          <w:iCs/>
          <w:sz w:val="22"/>
          <w:szCs w:val="22"/>
        </w:rPr>
        <w:t xml:space="preserve">produktion? </w:t>
      </w:r>
    </w:p>
    <w:p w14:paraId="26F5B020" w14:textId="77777777" w:rsidR="009907AF" w:rsidRPr="003524F8" w:rsidRDefault="009907AF" w:rsidP="00374B93">
      <w:pPr>
        <w:ind w:left="540"/>
        <w:rPr>
          <w:sz w:val="22"/>
          <w:szCs w:val="22"/>
        </w:rPr>
      </w:pPr>
    </w:p>
    <w:p w14:paraId="3A727DF0" w14:textId="1C704447" w:rsidR="009907AF" w:rsidRPr="003524F8" w:rsidRDefault="009907AF" w:rsidP="00B13795">
      <w:pPr>
        <w:pStyle w:val="Liststycke"/>
        <w:numPr>
          <w:ilvl w:val="0"/>
          <w:numId w:val="34"/>
        </w:numPr>
        <w:rPr>
          <w:bCs/>
          <w:color w:val="000000" w:themeColor="text1"/>
          <w:sz w:val="22"/>
          <w:szCs w:val="22"/>
        </w:rPr>
      </w:pPr>
      <w:r w:rsidRPr="003524F8">
        <w:rPr>
          <w:bCs/>
          <w:color w:val="000000" w:themeColor="text1"/>
          <w:sz w:val="22"/>
          <w:szCs w:val="22"/>
        </w:rPr>
        <w:t xml:space="preserve">Skotade volymer skall rapporteras dagligen till </w:t>
      </w:r>
      <w:proofErr w:type="spellStart"/>
      <w:r w:rsidRPr="003524F8">
        <w:rPr>
          <w:bCs/>
          <w:color w:val="000000" w:themeColor="text1"/>
          <w:sz w:val="22"/>
          <w:szCs w:val="22"/>
        </w:rPr>
        <w:t>Biometria</w:t>
      </w:r>
      <w:proofErr w:type="spellEnd"/>
      <w:r w:rsidRPr="003524F8">
        <w:rPr>
          <w:bCs/>
          <w:color w:val="000000" w:themeColor="text1"/>
          <w:sz w:val="22"/>
          <w:szCs w:val="22"/>
        </w:rPr>
        <w:t xml:space="preserve"> i FPR-filformat. Kvittens på att rapport inkommit till </w:t>
      </w:r>
      <w:proofErr w:type="spellStart"/>
      <w:r w:rsidRPr="003524F8">
        <w:rPr>
          <w:bCs/>
          <w:color w:val="000000" w:themeColor="text1"/>
          <w:sz w:val="22"/>
          <w:szCs w:val="22"/>
        </w:rPr>
        <w:t>Biometria</w:t>
      </w:r>
      <w:proofErr w:type="spellEnd"/>
      <w:r w:rsidRPr="003524F8">
        <w:rPr>
          <w:bCs/>
          <w:color w:val="000000" w:themeColor="text1"/>
          <w:sz w:val="22"/>
          <w:szCs w:val="22"/>
        </w:rPr>
        <w:t xml:space="preserve"> skall erhållas och kunna redovisas.</w:t>
      </w:r>
    </w:p>
    <w:p w14:paraId="55563082" w14:textId="77777777" w:rsidR="009907AF" w:rsidRPr="003524F8" w:rsidRDefault="009907AF" w:rsidP="00374B93">
      <w:pPr>
        <w:rPr>
          <w:bCs/>
          <w:color w:val="000000" w:themeColor="text1"/>
          <w:sz w:val="22"/>
          <w:szCs w:val="22"/>
        </w:rPr>
      </w:pPr>
    </w:p>
    <w:p w14:paraId="43FF01B8" w14:textId="77777777" w:rsidR="0084433A" w:rsidRPr="003524F8" w:rsidRDefault="009907AF" w:rsidP="0084433A">
      <w:pPr>
        <w:pStyle w:val="Liststycke"/>
        <w:numPr>
          <w:ilvl w:val="0"/>
          <w:numId w:val="33"/>
        </w:numPr>
        <w:rPr>
          <w:bCs/>
          <w:sz w:val="22"/>
          <w:szCs w:val="22"/>
        </w:rPr>
      </w:pPr>
      <w:r w:rsidRPr="003524F8">
        <w:rPr>
          <w:bCs/>
          <w:sz w:val="22"/>
          <w:szCs w:val="22"/>
        </w:rPr>
        <w:t xml:space="preserve">Produktionen ska dagligen rapporteras till </w:t>
      </w:r>
      <w:proofErr w:type="spellStart"/>
      <w:r w:rsidRPr="003524F8">
        <w:rPr>
          <w:bCs/>
          <w:sz w:val="22"/>
          <w:szCs w:val="22"/>
        </w:rPr>
        <w:t>Biometria</w:t>
      </w:r>
      <w:proofErr w:type="spellEnd"/>
      <w:r w:rsidRPr="003524F8">
        <w:rPr>
          <w:bCs/>
          <w:sz w:val="22"/>
          <w:szCs w:val="22"/>
        </w:rPr>
        <w:t xml:space="preserve"> för skotade volymer enligt </w:t>
      </w:r>
      <w:r w:rsidR="0084433A" w:rsidRPr="003524F8">
        <w:rPr>
          <w:bCs/>
          <w:sz w:val="22"/>
          <w:szCs w:val="22"/>
        </w:rPr>
        <w:t>[uppgörelse mellan parterna/beställarens bilagda policy/instruktioner].</w:t>
      </w:r>
    </w:p>
    <w:p w14:paraId="631B0BFC" w14:textId="43134F40" w:rsidR="009907AF" w:rsidRDefault="009907AF" w:rsidP="00B13795">
      <w:pPr>
        <w:pStyle w:val="Liststycke"/>
        <w:numPr>
          <w:ilvl w:val="0"/>
          <w:numId w:val="34"/>
        </w:numPr>
        <w:rPr>
          <w:bCs/>
          <w:color w:val="000000" w:themeColor="text1"/>
          <w:sz w:val="22"/>
          <w:szCs w:val="22"/>
        </w:rPr>
      </w:pPr>
      <w:r w:rsidRPr="003524F8">
        <w:rPr>
          <w:bCs/>
          <w:color w:val="000000" w:themeColor="text1"/>
          <w:sz w:val="22"/>
          <w:szCs w:val="22"/>
        </w:rPr>
        <w:t xml:space="preserve">Rapportering skall ske med FPR-filer med koordinater för lägesbeskrivning av avlägg och en volymsavvikelse från inmätta volymer med maximalt +/- 10%. </w:t>
      </w:r>
    </w:p>
    <w:p w14:paraId="56D424FD" w14:textId="77777777" w:rsidR="003524F8" w:rsidRPr="003524F8" w:rsidRDefault="003524F8" w:rsidP="003524F8">
      <w:pPr>
        <w:pStyle w:val="Liststycke"/>
        <w:ind w:left="1080"/>
        <w:rPr>
          <w:bCs/>
          <w:color w:val="000000" w:themeColor="text1"/>
          <w:sz w:val="22"/>
          <w:szCs w:val="22"/>
        </w:rPr>
      </w:pPr>
    </w:p>
    <w:p w14:paraId="3ABC0F50" w14:textId="77777777" w:rsidR="009907AF" w:rsidRDefault="009907AF" w:rsidP="00374B93">
      <w:bookmarkStart w:id="788" w:name="_Toc195946645"/>
    </w:p>
    <w:p w14:paraId="3DAD18FC" w14:textId="6C2BEDD9" w:rsidR="009907AF" w:rsidRPr="009907AF" w:rsidRDefault="009907AF" w:rsidP="00374B93">
      <w:pPr>
        <w:pStyle w:val="Rubrik2"/>
      </w:pPr>
      <w:bookmarkStart w:id="789" w:name="_Hlk64724182"/>
      <w:bookmarkStart w:id="790" w:name="_Toc68038498"/>
      <w:r w:rsidRPr="009907AF">
        <w:t>Administrativa arbetsuppgifter</w:t>
      </w:r>
      <w:bookmarkEnd w:id="790"/>
    </w:p>
    <w:p w14:paraId="34A43EAF" w14:textId="57029055" w:rsidR="009907AF" w:rsidRPr="009907AF" w:rsidRDefault="009907AF" w:rsidP="00374B93">
      <w:pPr>
        <w:pStyle w:val="Rubrik3"/>
      </w:pPr>
      <w:bookmarkStart w:id="791" w:name="_Toc68038499"/>
      <w:r w:rsidRPr="009907AF">
        <w:t>Återrapportering av trakt och egenuppfölning</w:t>
      </w:r>
      <w:bookmarkEnd w:id="791"/>
      <w:r w:rsidRPr="009907AF">
        <w:t xml:space="preserve"> </w:t>
      </w:r>
    </w:p>
    <w:p w14:paraId="1C6B59BC" w14:textId="239141CC" w:rsidR="009907AF" w:rsidRPr="003524F8" w:rsidRDefault="009907AF" w:rsidP="00374B93">
      <w:pPr>
        <w:ind w:left="1980"/>
        <w:rPr>
          <w:i/>
          <w:iCs/>
          <w:color w:val="000000" w:themeColor="text1"/>
          <w:sz w:val="22"/>
          <w:szCs w:val="22"/>
        </w:rPr>
      </w:pPr>
      <w:r w:rsidRPr="003524F8">
        <w:rPr>
          <w:i/>
          <w:iCs/>
          <w:color w:val="000000" w:themeColor="text1"/>
          <w:sz w:val="22"/>
          <w:szCs w:val="22"/>
        </w:rPr>
        <w:t>Vilka krav gäller för återrapportering av loggspår, beståndsdata till beståndsregister</w:t>
      </w:r>
      <w:r w:rsidR="007514D5" w:rsidRPr="003524F8">
        <w:rPr>
          <w:i/>
          <w:iCs/>
          <w:color w:val="000000" w:themeColor="text1"/>
          <w:sz w:val="22"/>
          <w:szCs w:val="22"/>
        </w:rPr>
        <w:t>?</w:t>
      </w:r>
    </w:p>
    <w:p w14:paraId="5D5E5118" w14:textId="77777777" w:rsidR="009907AF" w:rsidRPr="003524F8" w:rsidRDefault="009907AF" w:rsidP="00374B93">
      <w:pPr>
        <w:ind w:left="1216" w:firstLine="764"/>
        <w:rPr>
          <w:i/>
          <w:iCs/>
          <w:color w:val="000000" w:themeColor="text1"/>
          <w:sz w:val="22"/>
          <w:szCs w:val="22"/>
        </w:rPr>
      </w:pPr>
      <w:r w:rsidRPr="003524F8">
        <w:rPr>
          <w:i/>
          <w:iCs/>
          <w:color w:val="000000" w:themeColor="text1"/>
          <w:sz w:val="22"/>
          <w:szCs w:val="22"/>
        </w:rPr>
        <w:t>Finns miljöledningssystem att hänvisa till?</w:t>
      </w:r>
    </w:p>
    <w:p w14:paraId="0659F0B8" w14:textId="77777777" w:rsidR="009907AF" w:rsidRPr="003524F8" w:rsidRDefault="009907AF" w:rsidP="00374B93">
      <w:pPr>
        <w:ind w:left="1216" w:firstLine="764"/>
        <w:rPr>
          <w:i/>
          <w:iCs/>
          <w:color w:val="000000" w:themeColor="text1"/>
          <w:sz w:val="22"/>
          <w:szCs w:val="22"/>
        </w:rPr>
      </w:pPr>
      <w:r w:rsidRPr="003524F8">
        <w:rPr>
          <w:i/>
          <w:iCs/>
          <w:color w:val="000000" w:themeColor="text1"/>
          <w:sz w:val="22"/>
          <w:szCs w:val="22"/>
        </w:rPr>
        <w:t xml:space="preserve">Vad ingår i egenuppföljningen och på vilket sätt slutrapporteras trakterna?  </w:t>
      </w:r>
    </w:p>
    <w:p w14:paraId="43748501" w14:textId="77777777" w:rsidR="009907AF" w:rsidRPr="003524F8" w:rsidRDefault="009907AF" w:rsidP="00374B93">
      <w:pPr>
        <w:ind w:left="1980"/>
        <w:rPr>
          <w:i/>
          <w:iCs/>
          <w:color w:val="000000" w:themeColor="text1"/>
          <w:sz w:val="22"/>
          <w:szCs w:val="22"/>
        </w:rPr>
      </w:pPr>
      <w:r w:rsidRPr="003524F8">
        <w:rPr>
          <w:i/>
          <w:iCs/>
          <w:color w:val="000000" w:themeColor="text1"/>
          <w:sz w:val="22"/>
          <w:szCs w:val="22"/>
        </w:rPr>
        <w:t xml:space="preserve">OBSERVERA att meningen om </w:t>
      </w:r>
      <w:proofErr w:type="spellStart"/>
      <w:r w:rsidRPr="003524F8">
        <w:rPr>
          <w:i/>
          <w:iCs/>
          <w:color w:val="000000" w:themeColor="text1"/>
          <w:sz w:val="22"/>
          <w:szCs w:val="22"/>
        </w:rPr>
        <w:t>avetablering</w:t>
      </w:r>
      <w:proofErr w:type="spellEnd"/>
      <w:r w:rsidRPr="003524F8">
        <w:rPr>
          <w:i/>
          <w:iCs/>
          <w:color w:val="000000" w:themeColor="text1"/>
          <w:sz w:val="22"/>
          <w:szCs w:val="22"/>
        </w:rPr>
        <w:t xml:space="preserve"> korresponderar med ABSE för att ansvarstider </w:t>
      </w:r>
      <w:proofErr w:type="spellStart"/>
      <w:r w:rsidRPr="003524F8">
        <w:rPr>
          <w:i/>
          <w:iCs/>
          <w:color w:val="000000" w:themeColor="text1"/>
          <w:sz w:val="22"/>
          <w:szCs w:val="22"/>
        </w:rPr>
        <w:t>etc</w:t>
      </w:r>
      <w:proofErr w:type="spellEnd"/>
      <w:r w:rsidRPr="003524F8">
        <w:rPr>
          <w:i/>
          <w:iCs/>
          <w:color w:val="000000" w:themeColor="text1"/>
          <w:sz w:val="22"/>
          <w:szCs w:val="22"/>
        </w:rPr>
        <w:t xml:space="preserve"> skall gälla och bör finnas med i detta kapitel.</w:t>
      </w:r>
    </w:p>
    <w:p w14:paraId="2B44056D" w14:textId="77777777" w:rsidR="009907AF" w:rsidRPr="003524F8" w:rsidRDefault="009907AF" w:rsidP="00374B93">
      <w:pPr>
        <w:rPr>
          <w:bCs/>
          <w:color w:val="000000" w:themeColor="text1"/>
          <w:sz w:val="22"/>
          <w:szCs w:val="22"/>
        </w:rPr>
      </w:pPr>
    </w:p>
    <w:p w14:paraId="16B70FD4" w14:textId="50432FEE" w:rsidR="009907AF" w:rsidRPr="003524F8" w:rsidRDefault="009907AF" w:rsidP="00ED50F6">
      <w:pPr>
        <w:pStyle w:val="Liststycke"/>
        <w:numPr>
          <w:ilvl w:val="0"/>
          <w:numId w:val="33"/>
        </w:numPr>
        <w:rPr>
          <w:rFonts w:cs="Arial"/>
          <w:bCs/>
          <w:iCs/>
          <w:color w:val="000000" w:themeColor="text1"/>
          <w:sz w:val="22"/>
          <w:szCs w:val="22"/>
        </w:rPr>
      </w:pPr>
      <w:r w:rsidRPr="003524F8">
        <w:rPr>
          <w:rFonts w:cs="Arial"/>
          <w:bCs/>
          <w:color w:val="000000" w:themeColor="text1"/>
          <w:sz w:val="22"/>
          <w:szCs w:val="22"/>
        </w:rPr>
        <w:t xml:space="preserve">Efter avslutad </w:t>
      </w:r>
      <w:r w:rsidR="00081613">
        <w:rPr>
          <w:rFonts w:cs="Arial"/>
          <w:bCs/>
          <w:color w:val="000000" w:themeColor="text1"/>
          <w:sz w:val="22"/>
          <w:szCs w:val="22"/>
        </w:rPr>
        <w:t>åtgärd</w:t>
      </w:r>
      <w:r w:rsidRPr="003524F8">
        <w:rPr>
          <w:rFonts w:cs="Arial"/>
          <w:bCs/>
          <w:color w:val="000000" w:themeColor="text1"/>
          <w:sz w:val="22"/>
          <w:szCs w:val="22"/>
        </w:rPr>
        <w:t xml:space="preserve"> skall uppföljning genomföras enligt </w:t>
      </w:r>
      <w:r w:rsidR="0084433A" w:rsidRPr="003524F8">
        <w:rPr>
          <w:bCs/>
          <w:sz w:val="22"/>
          <w:szCs w:val="22"/>
        </w:rPr>
        <w:t xml:space="preserve">[uppgörelse mellan parterna/beställarens bilagda policy/instruktioner] </w:t>
      </w:r>
      <w:r w:rsidRPr="003524F8">
        <w:rPr>
          <w:rFonts w:cs="Arial"/>
          <w:bCs/>
          <w:iCs/>
          <w:color w:val="000000" w:themeColor="text1"/>
          <w:sz w:val="22"/>
          <w:szCs w:val="22"/>
        </w:rPr>
        <w:t xml:space="preserve">och slutrapporten ska levereras inom avtalad tid till aktuell kontaktperson hos beställaren. GPS-spår från avverkningen ska återrapporteras till beställaren. </w:t>
      </w:r>
    </w:p>
    <w:p w14:paraId="07E702F3" w14:textId="77777777" w:rsidR="009907AF" w:rsidRPr="003524F8" w:rsidRDefault="009907AF" w:rsidP="00374B93">
      <w:pPr>
        <w:rPr>
          <w:rFonts w:cs="Arial"/>
          <w:b/>
          <w:iCs/>
          <w:color w:val="D0CECE" w:themeColor="background2" w:themeShade="E6"/>
          <w:sz w:val="22"/>
          <w:szCs w:val="22"/>
        </w:rPr>
      </w:pPr>
    </w:p>
    <w:p w14:paraId="4468C9F7" w14:textId="2D670F60" w:rsidR="009907AF" w:rsidRPr="003524F8" w:rsidRDefault="009907AF" w:rsidP="00B13795">
      <w:pPr>
        <w:pStyle w:val="Liststycke"/>
        <w:numPr>
          <w:ilvl w:val="0"/>
          <w:numId w:val="35"/>
        </w:numPr>
        <w:rPr>
          <w:rFonts w:cs="Arial"/>
          <w:bCs/>
          <w:sz w:val="22"/>
          <w:szCs w:val="22"/>
        </w:rPr>
      </w:pPr>
      <w:r w:rsidRPr="003524F8">
        <w:rPr>
          <w:rFonts w:cs="Arial"/>
          <w:bCs/>
          <w:sz w:val="22"/>
          <w:szCs w:val="22"/>
        </w:rPr>
        <w:t xml:space="preserve">Entreprenören är skyldig att skriftligen dokumentera (med datum) tidpunkt för </w:t>
      </w:r>
      <w:proofErr w:type="spellStart"/>
      <w:r w:rsidRPr="003524F8">
        <w:rPr>
          <w:rFonts w:cs="Arial"/>
          <w:bCs/>
          <w:sz w:val="22"/>
          <w:szCs w:val="22"/>
        </w:rPr>
        <w:t>avetablering</w:t>
      </w:r>
      <w:proofErr w:type="spellEnd"/>
      <w:r w:rsidRPr="003524F8">
        <w:rPr>
          <w:rFonts w:cs="Arial"/>
          <w:bCs/>
          <w:sz w:val="22"/>
          <w:szCs w:val="22"/>
        </w:rPr>
        <w:t xml:space="preserve"> på aktuell trakt.</w:t>
      </w:r>
    </w:p>
    <w:p w14:paraId="0318F096" w14:textId="4706A2A5" w:rsidR="009907AF" w:rsidRPr="003524F8" w:rsidRDefault="009907AF" w:rsidP="00374B93">
      <w:pPr>
        <w:rPr>
          <w:b/>
          <w:sz w:val="22"/>
          <w:szCs w:val="22"/>
        </w:rPr>
      </w:pPr>
    </w:p>
    <w:p w14:paraId="6ED25486" w14:textId="3F5DC5AC" w:rsidR="009907AF" w:rsidRPr="003524F8" w:rsidRDefault="00374B93" w:rsidP="00B13795">
      <w:pPr>
        <w:pStyle w:val="Liststycke"/>
        <w:numPr>
          <w:ilvl w:val="0"/>
          <w:numId w:val="35"/>
        </w:numPr>
        <w:rPr>
          <w:rFonts w:cs="Arial"/>
          <w:bCs/>
          <w:sz w:val="22"/>
          <w:szCs w:val="22"/>
        </w:rPr>
      </w:pPr>
      <w:r w:rsidRPr="003524F8">
        <w:rPr>
          <w:bCs/>
          <w:noProof/>
          <w:sz w:val="22"/>
          <w:szCs w:val="22"/>
        </w:rPr>
        <mc:AlternateContent>
          <mc:Choice Requires="wps">
            <w:drawing>
              <wp:anchor distT="45720" distB="45720" distL="114300" distR="114300" simplePos="0" relativeHeight="251658240" behindDoc="0" locked="0" layoutInCell="1" allowOverlap="1" wp14:anchorId="396FED2E" wp14:editId="78623439">
                <wp:simplePos x="0" y="0"/>
                <wp:positionH relativeFrom="rightMargin">
                  <wp:align>left</wp:align>
                </wp:positionH>
                <wp:positionV relativeFrom="paragraph">
                  <wp:posOffset>6147</wp:posOffset>
                </wp:positionV>
                <wp:extent cx="795020" cy="267970"/>
                <wp:effectExtent l="0" t="0" r="5080" b="0"/>
                <wp:wrapThrough wrapText="bothSides">
                  <wp:wrapPolygon edited="0">
                    <wp:start x="0" y="0"/>
                    <wp:lineTo x="0" y="19962"/>
                    <wp:lineTo x="21220" y="19962"/>
                    <wp:lineTo x="212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0A32B73F" w14:textId="77777777" w:rsidR="009B4332" w:rsidRPr="00AB7FB5" w:rsidRDefault="009B4332" w:rsidP="00374B93">
                            <w:pPr>
                              <w:jc w:val="right"/>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FED2E" id="_x0000_s1032" type="#_x0000_t202" style="position:absolute;left:0;text-align:left;margin-left:0;margin-top:.5pt;width:62.6pt;height:21.1pt;z-index:2516582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" stroked="f">
                <v:textbox>
                  <w:txbxContent>
                    <w:p w14:paraId="0A32B73F" w14:textId="77777777" w:rsidR="009B4332" w:rsidRPr="00AB7FB5" w:rsidRDefault="009B4332" w:rsidP="00374B93">
                      <w:pPr>
                        <w:jc w:val="right"/>
                        <w:rPr>
                          <w:sz w:val="16"/>
                          <w:szCs w:val="16"/>
                        </w:rPr>
                      </w:pPr>
                      <w:r w:rsidRPr="00AB7FB5">
                        <w:rPr>
                          <w:sz w:val="16"/>
                          <w:szCs w:val="16"/>
                        </w:rPr>
                        <w:t>GALLRING</w:t>
                      </w:r>
                    </w:p>
                  </w:txbxContent>
                </v:textbox>
                <w10:wrap type="through" anchorx="margin"/>
              </v:shape>
            </w:pict>
          </mc:Fallback>
        </mc:AlternateContent>
      </w:r>
      <w:r w:rsidR="009907AF" w:rsidRPr="003524F8">
        <w:rPr>
          <w:rFonts w:cs="Arial"/>
          <w:bCs/>
          <w:iCs/>
          <w:sz w:val="22"/>
          <w:szCs w:val="22"/>
        </w:rPr>
        <w:t xml:space="preserve">För gallring används aktuellt dokument för slutrapport/egenuppföljning. </w:t>
      </w:r>
      <w:r w:rsidR="009907AF" w:rsidRPr="003524F8">
        <w:rPr>
          <w:rFonts w:cs="Arial"/>
          <w:bCs/>
          <w:sz w:val="22"/>
          <w:szCs w:val="22"/>
        </w:rPr>
        <w:t>Uppgifter</w:t>
      </w:r>
      <w:r w:rsidRPr="003524F8">
        <w:rPr>
          <w:rFonts w:cs="Arial"/>
          <w:bCs/>
          <w:sz w:val="22"/>
          <w:szCs w:val="22"/>
        </w:rPr>
        <w:t xml:space="preserve"> </w:t>
      </w:r>
      <w:r w:rsidR="009907AF" w:rsidRPr="003524F8">
        <w:rPr>
          <w:rFonts w:cs="Arial"/>
          <w:bCs/>
          <w:sz w:val="22"/>
          <w:szCs w:val="22"/>
        </w:rPr>
        <w:t>om kvarvarande bestånd sammanställs i</w:t>
      </w:r>
      <w:r w:rsidR="0084433A" w:rsidRPr="003524F8">
        <w:rPr>
          <w:rFonts w:cs="Arial"/>
          <w:bCs/>
          <w:sz w:val="22"/>
          <w:szCs w:val="22"/>
        </w:rPr>
        <w:t xml:space="preserve"> enlighet med </w:t>
      </w:r>
      <w:r w:rsidR="0084433A" w:rsidRPr="003524F8">
        <w:rPr>
          <w:bCs/>
          <w:sz w:val="22"/>
          <w:szCs w:val="22"/>
        </w:rPr>
        <w:t xml:space="preserve">[uppgörelse mellan parterna/beställarens bilagda policy/instruktioner]. </w:t>
      </w:r>
      <w:r w:rsidR="009907AF" w:rsidRPr="003524F8">
        <w:rPr>
          <w:rFonts w:cs="Arial"/>
          <w:bCs/>
          <w:sz w:val="22"/>
          <w:szCs w:val="22"/>
        </w:rPr>
        <w:t xml:space="preserve">  </w:t>
      </w:r>
    </w:p>
    <w:p w14:paraId="16019511" w14:textId="382E0B24" w:rsidR="009907AF" w:rsidRPr="003524F8" w:rsidRDefault="009907AF" w:rsidP="00374B93">
      <w:pPr>
        <w:rPr>
          <w:rFonts w:cs="Arial"/>
          <w:bCs/>
          <w:sz w:val="22"/>
          <w:szCs w:val="22"/>
        </w:rPr>
      </w:pPr>
    </w:p>
    <w:p w14:paraId="55C06572" w14:textId="76E29E09" w:rsidR="009907AF" w:rsidRPr="003524F8" w:rsidRDefault="00374B93" w:rsidP="00B13795">
      <w:pPr>
        <w:pStyle w:val="Liststycke"/>
        <w:numPr>
          <w:ilvl w:val="0"/>
          <w:numId w:val="35"/>
        </w:numPr>
        <w:rPr>
          <w:rFonts w:cs="Arial"/>
          <w:bCs/>
          <w:sz w:val="22"/>
          <w:szCs w:val="22"/>
        </w:rPr>
      </w:pPr>
      <w:r w:rsidRPr="003524F8">
        <w:rPr>
          <w:bCs/>
          <w:noProof/>
          <w:sz w:val="22"/>
          <w:szCs w:val="22"/>
        </w:rPr>
        <mc:AlternateContent>
          <mc:Choice Requires="wps">
            <w:drawing>
              <wp:anchor distT="45720" distB="45720" distL="114300" distR="114300" simplePos="0" relativeHeight="251658246" behindDoc="0" locked="0" layoutInCell="1" allowOverlap="1" wp14:anchorId="59702FA7" wp14:editId="7E26C8FC">
                <wp:simplePos x="0" y="0"/>
                <wp:positionH relativeFrom="rightMargin">
                  <wp:align>left</wp:align>
                </wp:positionH>
                <wp:positionV relativeFrom="paragraph">
                  <wp:posOffset>13363</wp:posOffset>
                </wp:positionV>
                <wp:extent cx="795020" cy="296545"/>
                <wp:effectExtent l="0" t="0" r="5080" b="8255"/>
                <wp:wrapThrough wrapText="bothSides">
                  <wp:wrapPolygon edited="0">
                    <wp:start x="0" y="0"/>
                    <wp:lineTo x="0" y="20814"/>
                    <wp:lineTo x="21220" y="20814"/>
                    <wp:lineTo x="21220" y="0"/>
                    <wp:lineTo x="0" y="0"/>
                  </wp:wrapPolygon>
                </wp:wrapThrough>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6545"/>
                        </a:xfrm>
                        <a:prstGeom prst="rect">
                          <a:avLst/>
                        </a:prstGeom>
                        <a:solidFill>
                          <a:srgbClr val="FFFFFF"/>
                        </a:solidFill>
                        <a:ln w="9525">
                          <a:noFill/>
                          <a:miter lim="800000"/>
                          <a:headEnd/>
                          <a:tailEnd/>
                        </a:ln>
                      </wps:spPr>
                      <wps:txbx>
                        <w:txbxContent>
                          <w:p w14:paraId="040CD79A" w14:textId="77777777" w:rsidR="009B4332" w:rsidRPr="00AB7FB5" w:rsidRDefault="009B4332" w:rsidP="00374B93">
                            <w:pPr>
                              <w:jc w:val="right"/>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02FA7" id="_x0000_s1033" type="#_x0000_t202" style="position:absolute;left:0;text-align:left;margin-left:0;margin-top:1.05pt;width:62.6pt;height:23.35pt;z-index:25165824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" stroked="f">
                <v:textbox>
                  <w:txbxContent>
                    <w:p w14:paraId="040CD79A" w14:textId="77777777" w:rsidR="009B4332" w:rsidRPr="00AB7FB5" w:rsidRDefault="009B4332" w:rsidP="00374B93">
                      <w:pPr>
                        <w:jc w:val="right"/>
                        <w:rPr>
                          <w:sz w:val="16"/>
                          <w:szCs w:val="16"/>
                        </w:rPr>
                      </w:pPr>
                      <w:r w:rsidRPr="00AB7FB5">
                        <w:rPr>
                          <w:sz w:val="16"/>
                          <w:szCs w:val="16"/>
                        </w:rPr>
                        <w:t>GALLRING</w:t>
                      </w:r>
                    </w:p>
                  </w:txbxContent>
                </v:textbox>
                <w10:wrap type="through" anchorx="margin"/>
              </v:shape>
            </w:pict>
          </mc:Fallback>
        </mc:AlternateContent>
      </w:r>
      <w:r w:rsidR="009907AF" w:rsidRPr="003524F8">
        <w:rPr>
          <w:rFonts w:cs="Arial"/>
          <w:bCs/>
          <w:sz w:val="22"/>
          <w:szCs w:val="22"/>
        </w:rPr>
        <w:t xml:space="preserve">Skördarförare skall i gallring kontrollmäta kvarvarande bestånd </w:t>
      </w:r>
      <w:r w:rsidR="00ED50F6" w:rsidRPr="003524F8">
        <w:rPr>
          <w:bCs/>
          <w:sz w:val="22"/>
          <w:szCs w:val="22"/>
        </w:rPr>
        <w:t>[</w:t>
      </w:r>
      <w:r w:rsidR="00ED50F6" w:rsidRPr="003524F8">
        <w:rPr>
          <w:rFonts w:cs="Arial"/>
          <w:bCs/>
          <w:sz w:val="22"/>
          <w:szCs w:val="22"/>
        </w:rPr>
        <w:t>minst</w:t>
      </w:r>
      <w:proofErr w:type="gramStart"/>
      <w:r w:rsidR="00ED50F6" w:rsidRPr="003524F8">
        <w:rPr>
          <w:rFonts w:cs="Arial"/>
          <w:bCs/>
          <w:sz w:val="22"/>
          <w:szCs w:val="22"/>
        </w:rPr>
        <w:t xml:space="preserve"> ….</w:t>
      </w:r>
      <w:proofErr w:type="gramEnd"/>
      <w:r w:rsidR="00ED50F6" w:rsidRPr="003524F8">
        <w:rPr>
          <w:rFonts w:cs="Arial"/>
          <w:bCs/>
          <w:sz w:val="22"/>
          <w:szCs w:val="22"/>
        </w:rPr>
        <w:t>.gång per skift</w:t>
      </w:r>
      <w:r w:rsidR="00ED50F6" w:rsidRPr="003524F8">
        <w:rPr>
          <w:bCs/>
          <w:sz w:val="22"/>
          <w:szCs w:val="22"/>
        </w:rPr>
        <w:t xml:space="preserve"> /enligt beställarens bilagda policy/instruktioner]. </w:t>
      </w:r>
    </w:p>
    <w:p w14:paraId="5100B010" w14:textId="2F817523" w:rsidR="009907AF" w:rsidRPr="003524F8" w:rsidRDefault="009907AF" w:rsidP="00374B93">
      <w:pPr>
        <w:rPr>
          <w:rFonts w:cs="Arial"/>
          <w:bCs/>
          <w:sz w:val="22"/>
          <w:szCs w:val="22"/>
        </w:rPr>
      </w:pPr>
    </w:p>
    <w:p w14:paraId="226F3400" w14:textId="02440FB8" w:rsidR="009907AF" w:rsidRPr="003524F8" w:rsidRDefault="00374B93" w:rsidP="00B13795">
      <w:pPr>
        <w:pStyle w:val="Liststycke"/>
        <w:numPr>
          <w:ilvl w:val="0"/>
          <w:numId w:val="35"/>
        </w:numPr>
        <w:rPr>
          <w:rFonts w:cs="Arial"/>
          <w:bCs/>
          <w:sz w:val="22"/>
          <w:szCs w:val="22"/>
        </w:rPr>
      </w:pPr>
      <w:r w:rsidRPr="003524F8">
        <w:rPr>
          <w:bCs/>
          <w:noProof/>
          <w:sz w:val="22"/>
          <w:szCs w:val="22"/>
        </w:rPr>
        <mc:AlternateContent>
          <mc:Choice Requires="wps">
            <w:drawing>
              <wp:anchor distT="45720" distB="45720" distL="114300" distR="114300" simplePos="0" relativeHeight="251658247" behindDoc="0" locked="0" layoutInCell="1" allowOverlap="1" wp14:anchorId="2722852B" wp14:editId="47D39613">
                <wp:simplePos x="0" y="0"/>
                <wp:positionH relativeFrom="rightMargin">
                  <wp:align>left</wp:align>
                </wp:positionH>
                <wp:positionV relativeFrom="paragraph">
                  <wp:posOffset>12848</wp:posOffset>
                </wp:positionV>
                <wp:extent cx="795020" cy="267970"/>
                <wp:effectExtent l="0" t="0" r="5080" b="0"/>
                <wp:wrapThrough wrapText="bothSides">
                  <wp:wrapPolygon edited="0">
                    <wp:start x="0" y="0"/>
                    <wp:lineTo x="0" y="19962"/>
                    <wp:lineTo x="21220" y="19962"/>
                    <wp:lineTo x="21220" y="0"/>
                    <wp:lineTo x="0" y="0"/>
                  </wp:wrapPolygon>
                </wp:wrapThrough>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7970"/>
                        </a:xfrm>
                        <a:prstGeom prst="rect">
                          <a:avLst/>
                        </a:prstGeom>
                        <a:solidFill>
                          <a:srgbClr val="FFFFFF"/>
                        </a:solidFill>
                        <a:ln w="9525">
                          <a:noFill/>
                          <a:miter lim="800000"/>
                          <a:headEnd/>
                          <a:tailEnd/>
                        </a:ln>
                      </wps:spPr>
                      <wps:txbx>
                        <w:txbxContent>
                          <w:p w14:paraId="4C2507DD" w14:textId="77777777" w:rsidR="009B4332" w:rsidRPr="00AB7FB5" w:rsidRDefault="009B4332" w:rsidP="00374B93">
                            <w:pPr>
                              <w:jc w:val="right"/>
                              <w:rPr>
                                <w:sz w:val="16"/>
                                <w:szCs w:val="16"/>
                              </w:rPr>
                            </w:pPr>
                            <w:r w:rsidRPr="00AB7FB5">
                              <w:rPr>
                                <w:sz w:val="16"/>
                                <w:szCs w:val="16"/>
                              </w:rPr>
                              <w:t>GALLRING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2852B" id="_x0000_s1034" type="#_x0000_t202" style="position:absolute;left:0;text-align:left;margin-left:0;margin-top:1pt;width:62.6pt;height:21.1pt;z-index:251658247;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" stroked="f">
                <v:textbox>
                  <w:txbxContent>
                    <w:p w14:paraId="4C2507DD" w14:textId="77777777" w:rsidR="009B4332" w:rsidRPr="00AB7FB5" w:rsidRDefault="009B4332" w:rsidP="00374B93">
                      <w:pPr>
                        <w:jc w:val="right"/>
                        <w:rPr>
                          <w:sz w:val="16"/>
                          <w:szCs w:val="16"/>
                        </w:rPr>
                      </w:pPr>
                      <w:r w:rsidRPr="00AB7FB5">
                        <w:rPr>
                          <w:sz w:val="16"/>
                          <w:szCs w:val="16"/>
                        </w:rPr>
                        <w:t>GALLRING</w:t>
                      </w:r>
                    </w:p>
                  </w:txbxContent>
                </v:textbox>
                <w10:wrap type="through" anchorx="margin"/>
              </v:shape>
            </w:pict>
          </mc:Fallback>
        </mc:AlternateContent>
      </w:r>
      <w:r w:rsidR="009907AF" w:rsidRPr="003524F8">
        <w:rPr>
          <w:bCs/>
          <w:sz w:val="22"/>
          <w:szCs w:val="22"/>
        </w:rPr>
        <w:t xml:space="preserve">Skördarföraren ska i gallring </w:t>
      </w:r>
      <w:r w:rsidR="00ED50F6" w:rsidRPr="003524F8">
        <w:rPr>
          <w:bCs/>
          <w:sz w:val="22"/>
          <w:szCs w:val="22"/>
        </w:rPr>
        <w:t>under arbetets gång [</w:t>
      </w:r>
      <w:r w:rsidR="009907AF" w:rsidRPr="003524F8">
        <w:rPr>
          <w:bCs/>
          <w:sz w:val="22"/>
          <w:szCs w:val="22"/>
        </w:rPr>
        <w:t>kontrollmäta grundytan</w:t>
      </w:r>
      <w:r w:rsidR="00ED50F6" w:rsidRPr="003524F8">
        <w:rPr>
          <w:bCs/>
          <w:sz w:val="22"/>
          <w:szCs w:val="22"/>
        </w:rPr>
        <w:t xml:space="preserve"> </w:t>
      </w:r>
      <w:r w:rsidR="009907AF" w:rsidRPr="003524F8">
        <w:rPr>
          <w:bCs/>
          <w:sz w:val="22"/>
          <w:szCs w:val="22"/>
        </w:rPr>
        <w:t xml:space="preserve">var </w:t>
      </w:r>
      <w:proofErr w:type="gramStart"/>
      <w:r w:rsidR="009907AF" w:rsidRPr="003524F8">
        <w:rPr>
          <w:bCs/>
          <w:sz w:val="22"/>
          <w:szCs w:val="22"/>
        </w:rPr>
        <w:t>……</w:t>
      </w:r>
      <w:r w:rsidR="00ED50F6" w:rsidRPr="003524F8">
        <w:rPr>
          <w:bCs/>
          <w:sz w:val="22"/>
          <w:szCs w:val="22"/>
        </w:rPr>
        <w:t>.</w:t>
      </w:r>
      <w:proofErr w:type="gramEnd"/>
      <w:r w:rsidR="009907AF" w:rsidRPr="003524F8">
        <w:rPr>
          <w:bCs/>
          <w:sz w:val="22"/>
          <w:szCs w:val="22"/>
        </w:rPr>
        <w:t>timme</w:t>
      </w:r>
      <w:r w:rsidR="00ED50F6" w:rsidRPr="003524F8">
        <w:rPr>
          <w:bCs/>
          <w:sz w:val="22"/>
          <w:szCs w:val="22"/>
        </w:rPr>
        <w:t xml:space="preserve"> samt </w:t>
      </w:r>
      <w:r w:rsidR="009907AF" w:rsidRPr="003524F8">
        <w:rPr>
          <w:bCs/>
          <w:sz w:val="22"/>
          <w:szCs w:val="22"/>
        </w:rPr>
        <w:t>protokollföra ca …….ytor per skift</w:t>
      </w:r>
      <w:r w:rsidR="00ED50F6" w:rsidRPr="003524F8">
        <w:rPr>
          <w:bCs/>
          <w:sz w:val="22"/>
          <w:szCs w:val="22"/>
        </w:rPr>
        <w:t>/kontrollera grundytan samt protokollföra enligt beställarens bilagda policy/instruktioner]</w:t>
      </w:r>
    </w:p>
    <w:p w14:paraId="1F2AA3D7" w14:textId="77777777" w:rsidR="009907AF" w:rsidRPr="003524F8" w:rsidRDefault="009907AF" w:rsidP="00374B93">
      <w:pPr>
        <w:rPr>
          <w:rFonts w:cs="Arial"/>
          <w:sz w:val="22"/>
          <w:szCs w:val="22"/>
        </w:rPr>
      </w:pPr>
    </w:p>
    <w:p w14:paraId="41DC3FA7" w14:textId="44991A51" w:rsidR="009907AF" w:rsidRPr="003524F8" w:rsidRDefault="009907AF" w:rsidP="00B13795">
      <w:pPr>
        <w:pStyle w:val="Liststycke"/>
        <w:numPr>
          <w:ilvl w:val="0"/>
          <w:numId w:val="35"/>
        </w:numPr>
        <w:rPr>
          <w:rFonts w:cs="Arial"/>
          <w:bCs/>
          <w:sz w:val="22"/>
          <w:szCs w:val="22"/>
          <w:u w:val="single"/>
        </w:rPr>
      </w:pPr>
      <w:r w:rsidRPr="003524F8">
        <w:rPr>
          <w:rFonts w:cs="Arial"/>
          <w:bCs/>
          <w:sz w:val="22"/>
          <w:szCs w:val="22"/>
        </w:rPr>
        <w:t>För</w:t>
      </w:r>
      <w:r w:rsidR="00374B93" w:rsidRPr="003524F8">
        <w:rPr>
          <w:rFonts w:cs="Arial"/>
          <w:bCs/>
          <w:sz w:val="22"/>
          <w:szCs w:val="22"/>
        </w:rPr>
        <w:t xml:space="preserve"> </w:t>
      </w:r>
      <w:r w:rsidRPr="003524F8">
        <w:rPr>
          <w:rFonts w:cs="Arial"/>
          <w:bCs/>
          <w:sz w:val="22"/>
          <w:szCs w:val="22"/>
        </w:rPr>
        <w:t xml:space="preserve">föryngringsavverkning används </w:t>
      </w:r>
      <w:r w:rsidR="00642338" w:rsidRPr="003524F8">
        <w:rPr>
          <w:bCs/>
          <w:sz w:val="22"/>
          <w:szCs w:val="22"/>
        </w:rPr>
        <w:t>[</w:t>
      </w:r>
      <w:r w:rsidR="00642338" w:rsidRPr="003524F8">
        <w:rPr>
          <w:rFonts w:cs="Arial"/>
          <w:bCs/>
          <w:sz w:val="22"/>
          <w:szCs w:val="22"/>
        </w:rPr>
        <w:t>aktuellt dokument för s</w:t>
      </w:r>
      <w:r w:rsidR="00642338" w:rsidRPr="003524F8">
        <w:rPr>
          <w:rFonts w:cs="Arial"/>
          <w:bCs/>
          <w:iCs/>
          <w:sz w:val="22"/>
          <w:szCs w:val="22"/>
        </w:rPr>
        <w:t>lutrapport/egenuppföljning</w:t>
      </w:r>
      <w:r w:rsidR="00642338" w:rsidRPr="003524F8">
        <w:rPr>
          <w:bCs/>
          <w:sz w:val="22"/>
          <w:szCs w:val="22"/>
        </w:rPr>
        <w:t xml:space="preserve"> /dokument enligt beställarens bilagda policy/instruktioner]</w:t>
      </w:r>
      <w:r w:rsidRPr="003524F8">
        <w:rPr>
          <w:rFonts w:cs="Arial"/>
          <w:bCs/>
          <w:iCs/>
          <w:sz w:val="22"/>
          <w:szCs w:val="22"/>
        </w:rPr>
        <w:t xml:space="preserve">. </w:t>
      </w:r>
      <w:r w:rsidRPr="003524F8">
        <w:rPr>
          <w:rFonts w:cs="Arial"/>
          <w:bCs/>
          <w:sz w:val="22"/>
          <w:szCs w:val="22"/>
        </w:rPr>
        <w:t xml:space="preserve">När fröträd eller skärm lämnas sammanställs underlag till ajourhållning i aktuellt dokument. </w:t>
      </w:r>
    </w:p>
    <w:p w14:paraId="3982CD9F" w14:textId="77777777" w:rsidR="009907AF" w:rsidRPr="003524F8" w:rsidRDefault="009907AF" w:rsidP="00374B93">
      <w:pPr>
        <w:rPr>
          <w:b/>
          <w:sz w:val="22"/>
          <w:szCs w:val="22"/>
        </w:rPr>
      </w:pPr>
    </w:p>
    <w:p w14:paraId="6A173270" w14:textId="3F9482D9" w:rsidR="009907AF" w:rsidRDefault="009907AF" w:rsidP="00B13795">
      <w:pPr>
        <w:pStyle w:val="Liststycke"/>
        <w:numPr>
          <w:ilvl w:val="0"/>
          <w:numId w:val="35"/>
        </w:numPr>
        <w:rPr>
          <w:bCs/>
          <w:sz w:val="22"/>
          <w:szCs w:val="22"/>
        </w:rPr>
      </w:pPr>
      <w:r w:rsidRPr="003524F8">
        <w:rPr>
          <w:bCs/>
          <w:sz w:val="22"/>
          <w:szCs w:val="22"/>
        </w:rPr>
        <w:t>Avsteg från instruktion i traktdirektivet ska noteras i egenuppföljningen.</w:t>
      </w:r>
    </w:p>
    <w:p w14:paraId="32774E68" w14:textId="77777777" w:rsidR="003524F8" w:rsidRPr="003524F8" w:rsidRDefault="003524F8" w:rsidP="003524F8">
      <w:pPr>
        <w:pStyle w:val="Liststycke"/>
        <w:rPr>
          <w:bCs/>
          <w:sz w:val="22"/>
          <w:szCs w:val="22"/>
        </w:rPr>
      </w:pPr>
    </w:p>
    <w:bookmarkEnd w:id="789"/>
    <w:p w14:paraId="7D6C97E3" w14:textId="77777777" w:rsidR="009907AF" w:rsidRDefault="009907AF" w:rsidP="00374B93">
      <w:pPr>
        <w:rPr>
          <w:b/>
          <w:color w:val="D0CECE" w:themeColor="background2" w:themeShade="E6"/>
          <w:highlight w:val="lightGray"/>
        </w:rPr>
      </w:pPr>
    </w:p>
    <w:p w14:paraId="4A0BCF55" w14:textId="77777777" w:rsidR="009907AF" w:rsidRPr="009907AF" w:rsidRDefault="009907AF" w:rsidP="00374B93">
      <w:pPr>
        <w:pStyle w:val="Rubrik3"/>
      </w:pPr>
      <w:bookmarkStart w:id="792" w:name="_Toc68038500"/>
      <w:r w:rsidRPr="009907AF">
        <w:t>Avvikelserapportering</w:t>
      </w:r>
      <w:bookmarkEnd w:id="792"/>
    </w:p>
    <w:p w14:paraId="0CEA1CD8" w14:textId="24C7AB25" w:rsidR="009907AF" w:rsidRPr="003524F8" w:rsidRDefault="009907AF" w:rsidP="00374B93">
      <w:pPr>
        <w:ind w:left="1980"/>
        <w:rPr>
          <w:i/>
          <w:iCs/>
          <w:sz w:val="22"/>
          <w:szCs w:val="22"/>
        </w:rPr>
      </w:pPr>
      <w:r w:rsidRPr="003524F8">
        <w:rPr>
          <w:i/>
          <w:iCs/>
          <w:sz w:val="22"/>
          <w:szCs w:val="22"/>
        </w:rPr>
        <w:t>Vilka krav ställs på entreprenören avseende avvikelserapportering (exempelvis krav enligt</w:t>
      </w:r>
      <w:r w:rsidR="00D24158" w:rsidRPr="003524F8">
        <w:rPr>
          <w:i/>
          <w:iCs/>
          <w:sz w:val="22"/>
          <w:szCs w:val="22"/>
        </w:rPr>
        <w:t xml:space="preserve"> certifiering och</w:t>
      </w:r>
      <w:r w:rsidRPr="003524F8">
        <w:rPr>
          <w:i/>
          <w:iCs/>
          <w:sz w:val="22"/>
          <w:szCs w:val="22"/>
        </w:rPr>
        <w:t xml:space="preserve"> miljöledningssystem)</w:t>
      </w:r>
      <w:r w:rsidR="00AF703F" w:rsidRPr="003524F8">
        <w:rPr>
          <w:i/>
          <w:iCs/>
          <w:sz w:val="22"/>
          <w:szCs w:val="22"/>
        </w:rPr>
        <w:t>?</w:t>
      </w:r>
    </w:p>
    <w:p w14:paraId="16FD6F86" w14:textId="77777777" w:rsidR="00D24158" w:rsidRPr="003524F8" w:rsidRDefault="009907AF" w:rsidP="00374B93">
      <w:pPr>
        <w:ind w:left="1216" w:firstLine="764"/>
        <w:rPr>
          <w:i/>
          <w:iCs/>
          <w:sz w:val="22"/>
          <w:szCs w:val="22"/>
        </w:rPr>
      </w:pPr>
      <w:r w:rsidRPr="003524F8">
        <w:rPr>
          <w:i/>
          <w:iCs/>
          <w:sz w:val="22"/>
          <w:szCs w:val="22"/>
        </w:rPr>
        <w:t>Vilken frekvens gäller för interna och externa revisioner mm?</w:t>
      </w:r>
    </w:p>
    <w:p w14:paraId="0C614FA2" w14:textId="0C7C90BB" w:rsidR="009907AF" w:rsidRPr="003524F8" w:rsidRDefault="009907AF" w:rsidP="00374B93">
      <w:pPr>
        <w:ind w:left="1216" w:firstLine="764"/>
        <w:rPr>
          <w:i/>
          <w:iCs/>
          <w:sz w:val="22"/>
          <w:szCs w:val="22"/>
        </w:rPr>
      </w:pPr>
    </w:p>
    <w:p w14:paraId="33A1124E" w14:textId="77777777" w:rsidR="004B3819" w:rsidRPr="003524F8" w:rsidRDefault="00E67300" w:rsidP="004B3819">
      <w:pPr>
        <w:pStyle w:val="Liststycke"/>
        <w:numPr>
          <w:ilvl w:val="0"/>
          <w:numId w:val="35"/>
        </w:numPr>
        <w:rPr>
          <w:rFonts w:cs="Arial"/>
          <w:bCs/>
          <w:sz w:val="22"/>
          <w:szCs w:val="22"/>
        </w:rPr>
      </w:pPr>
      <w:r w:rsidRPr="003524F8">
        <w:rPr>
          <w:bCs/>
          <w:sz w:val="22"/>
          <w:szCs w:val="22"/>
        </w:rPr>
        <w:t xml:space="preserve">Vid </w:t>
      </w:r>
      <w:r w:rsidR="0055291A" w:rsidRPr="003524F8">
        <w:rPr>
          <w:rFonts w:cs="Arial"/>
          <w:bCs/>
          <w:sz w:val="22"/>
          <w:szCs w:val="22"/>
        </w:rPr>
        <w:t xml:space="preserve">avvikelse från denna uppdragsbeskrivning, tillhörande riktlinjer och/eller traktdirektiv ska en avvikelserapport upprättas enligt </w:t>
      </w:r>
      <w:r w:rsidR="004B3819" w:rsidRPr="003524F8">
        <w:rPr>
          <w:bCs/>
          <w:sz w:val="22"/>
          <w:szCs w:val="22"/>
        </w:rPr>
        <w:t>[uppgörelse mellan parterna/</w:t>
      </w:r>
      <w:r w:rsidR="004B3819" w:rsidRPr="003524F8">
        <w:rPr>
          <w:rFonts w:cs="Arial"/>
          <w:sz w:val="22"/>
          <w:szCs w:val="22"/>
        </w:rPr>
        <w:t xml:space="preserve">beställarens </w:t>
      </w:r>
      <w:r w:rsidR="004B3819" w:rsidRPr="003524F8">
        <w:rPr>
          <w:bCs/>
          <w:sz w:val="22"/>
          <w:szCs w:val="22"/>
        </w:rPr>
        <w:t xml:space="preserve">bilagda policy/instruktioner]. </w:t>
      </w:r>
      <w:r w:rsidR="004B3819" w:rsidRPr="003524F8">
        <w:rPr>
          <w:rFonts w:cs="Arial"/>
          <w:bCs/>
          <w:sz w:val="22"/>
          <w:szCs w:val="22"/>
        </w:rPr>
        <w:t xml:space="preserve">  </w:t>
      </w:r>
    </w:p>
    <w:p w14:paraId="669C3DBE" w14:textId="4227D0A8" w:rsidR="00E67300" w:rsidRPr="003524F8" w:rsidRDefault="00E67300" w:rsidP="004B3819">
      <w:pPr>
        <w:pStyle w:val="Liststycke"/>
        <w:ind w:left="1080"/>
        <w:rPr>
          <w:bCs/>
          <w:sz w:val="22"/>
          <w:szCs w:val="22"/>
        </w:rPr>
      </w:pPr>
    </w:p>
    <w:p w14:paraId="3BAA0C83" w14:textId="0C260E9B" w:rsidR="00DB24C6" w:rsidRPr="003524F8" w:rsidRDefault="00DB24C6" w:rsidP="00B13795">
      <w:pPr>
        <w:pStyle w:val="Liststycke"/>
        <w:numPr>
          <w:ilvl w:val="0"/>
          <w:numId w:val="35"/>
        </w:numPr>
        <w:rPr>
          <w:color w:val="767171" w:themeColor="background2" w:themeShade="80"/>
          <w:sz w:val="22"/>
          <w:szCs w:val="22"/>
        </w:rPr>
      </w:pPr>
      <w:r w:rsidRPr="003524F8">
        <w:rPr>
          <w:rFonts w:eastAsia="Corbel"/>
          <w:color w:val="000000" w:themeColor="text1"/>
          <w:sz w:val="22"/>
          <w:szCs w:val="22"/>
        </w:rPr>
        <w:t xml:space="preserve">Vid stora avvikelser, </w:t>
      </w:r>
      <w:proofErr w:type="gramStart"/>
      <w:r w:rsidRPr="003524F8">
        <w:rPr>
          <w:rFonts w:eastAsia="Corbel"/>
          <w:color w:val="000000" w:themeColor="text1"/>
          <w:sz w:val="22"/>
          <w:szCs w:val="22"/>
        </w:rPr>
        <w:t>t ex</w:t>
      </w:r>
      <w:proofErr w:type="gramEnd"/>
      <w:r w:rsidRPr="003524F8">
        <w:rPr>
          <w:rFonts w:eastAsia="Corbel"/>
          <w:color w:val="000000" w:themeColor="text1"/>
          <w:sz w:val="22"/>
          <w:szCs w:val="22"/>
        </w:rPr>
        <w:t xml:space="preserve"> allvarliga körskador ska arbetet avbrytas och beställaren omedelbart kontaktas</w:t>
      </w:r>
      <w:r w:rsidRPr="003524F8">
        <w:rPr>
          <w:rFonts w:eastAsia="Corbel"/>
          <w:color w:val="767171" w:themeColor="background2" w:themeShade="80"/>
          <w:sz w:val="22"/>
          <w:szCs w:val="22"/>
        </w:rPr>
        <w:t>.</w:t>
      </w:r>
    </w:p>
    <w:p w14:paraId="76AE142A" w14:textId="445A4201" w:rsidR="009907AF" w:rsidRDefault="009907AF" w:rsidP="0055291A">
      <w:pPr>
        <w:rPr>
          <w:b/>
        </w:rPr>
      </w:pPr>
    </w:p>
    <w:p w14:paraId="55A30451" w14:textId="77777777" w:rsidR="003524F8" w:rsidRPr="0074095C" w:rsidRDefault="003524F8" w:rsidP="0055291A">
      <w:pPr>
        <w:rPr>
          <w:b/>
        </w:rPr>
      </w:pPr>
    </w:p>
    <w:p w14:paraId="4061B315" w14:textId="2519F13F" w:rsidR="009907AF" w:rsidRPr="009907AF" w:rsidRDefault="009907AF" w:rsidP="00374B93">
      <w:pPr>
        <w:pStyle w:val="Rubrik2"/>
      </w:pPr>
      <w:bookmarkStart w:id="793" w:name="_Toc68038501"/>
      <w:r w:rsidRPr="009907AF">
        <w:t>Kommunikation</w:t>
      </w:r>
      <w:bookmarkStart w:id="794" w:name="_Toc200336274"/>
      <w:bookmarkStart w:id="795" w:name="_Toc200337403"/>
      <w:bookmarkStart w:id="796" w:name="_Toc200341944"/>
      <w:bookmarkStart w:id="797" w:name="_Toc200346546"/>
      <w:bookmarkStart w:id="798" w:name="_Toc200346718"/>
      <w:bookmarkStart w:id="799" w:name="_Toc200349261"/>
      <w:bookmarkStart w:id="800" w:name="_Toc200349423"/>
      <w:bookmarkStart w:id="801" w:name="_Toc200354821"/>
      <w:bookmarkStart w:id="802" w:name="_Toc200355390"/>
      <w:bookmarkStart w:id="803" w:name="_Toc200356993"/>
      <w:bookmarkStart w:id="804" w:name="_Toc200418466"/>
      <w:bookmarkStart w:id="805" w:name="_Toc200418701"/>
      <w:bookmarkStart w:id="806" w:name="_Toc200418850"/>
      <w:bookmarkStart w:id="807" w:name="_Toc200427521"/>
      <w:bookmarkStart w:id="808" w:name="_Toc200432043"/>
      <w:bookmarkStart w:id="809" w:name="_Toc200432941"/>
      <w:bookmarkStart w:id="810" w:name="_Toc200433375"/>
      <w:bookmarkStart w:id="811" w:name="_Toc200444683"/>
      <w:bookmarkStart w:id="812" w:name="_Toc200445012"/>
      <w:bookmarkStart w:id="813" w:name="_Toc203898745"/>
      <w:bookmarkStart w:id="814" w:name="_Toc203898886"/>
      <w:bookmarkStart w:id="815" w:name="_Toc203991191"/>
      <w:bookmarkStart w:id="816" w:name="_Toc204019078"/>
      <w:bookmarkStart w:id="817" w:name="_Toc206917481"/>
      <w:bookmarkStart w:id="818" w:name="_Toc206920482"/>
      <w:bookmarkStart w:id="819" w:name="_Toc207682272"/>
      <w:bookmarkStart w:id="820" w:name="_Toc207701129"/>
      <w:bookmarkStart w:id="821" w:name="_Toc207704348"/>
      <w:bookmarkStart w:id="822" w:name="_Toc208981062"/>
      <w:bookmarkStart w:id="823" w:name="_Toc208981209"/>
      <w:bookmarkStart w:id="824" w:name="_Toc208981356"/>
      <w:bookmarkStart w:id="825" w:name="_Toc200336275"/>
      <w:bookmarkStart w:id="826" w:name="_Toc200337404"/>
      <w:bookmarkStart w:id="827" w:name="_Toc200341945"/>
      <w:bookmarkStart w:id="828" w:name="_Toc200346547"/>
      <w:bookmarkStart w:id="829" w:name="_Toc200346719"/>
      <w:bookmarkStart w:id="830" w:name="_Toc200349262"/>
      <w:bookmarkStart w:id="831" w:name="_Toc200349424"/>
      <w:bookmarkStart w:id="832" w:name="_Toc200354822"/>
      <w:bookmarkStart w:id="833" w:name="_Toc200355391"/>
      <w:bookmarkStart w:id="834" w:name="_Toc200356994"/>
      <w:bookmarkStart w:id="835" w:name="_Toc200418467"/>
      <w:bookmarkStart w:id="836" w:name="_Toc200418702"/>
      <w:bookmarkStart w:id="837" w:name="_Toc200418851"/>
      <w:bookmarkStart w:id="838" w:name="_Toc200427522"/>
      <w:bookmarkStart w:id="839" w:name="_Toc200432044"/>
      <w:bookmarkStart w:id="840" w:name="_Toc200432942"/>
      <w:bookmarkStart w:id="841" w:name="_Toc200433376"/>
      <w:bookmarkStart w:id="842" w:name="_Toc200444684"/>
      <w:bookmarkStart w:id="843" w:name="_Toc200445013"/>
      <w:bookmarkStart w:id="844" w:name="_Toc203898746"/>
      <w:bookmarkStart w:id="845" w:name="_Toc203898887"/>
      <w:bookmarkStart w:id="846" w:name="_Toc203991192"/>
      <w:bookmarkStart w:id="847" w:name="_Toc204019079"/>
      <w:bookmarkStart w:id="848" w:name="_Toc206917482"/>
      <w:bookmarkStart w:id="849" w:name="_Toc206920483"/>
      <w:bookmarkStart w:id="850" w:name="_Toc207682273"/>
      <w:bookmarkStart w:id="851" w:name="_Toc207701130"/>
      <w:bookmarkStart w:id="852" w:name="_Toc207704349"/>
      <w:bookmarkStart w:id="853" w:name="_Toc208981063"/>
      <w:bookmarkStart w:id="854" w:name="_Toc208981210"/>
      <w:bookmarkStart w:id="855" w:name="_Toc208981357"/>
      <w:bookmarkStart w:id="856" w:name="_Toc200336109"/>
      <w:bookmarkStart w:id="857" w:name="_Toc200336276"/>
      <w:bookmarkStart w:id="858" w:name="_Toc200337405"/>
      <w:bookmarkStart w:id="859" w:name="_Toc200341946"/>
      <w:bookmarkStart w:id="860" w:name="_Toc200346548"/>
      <w:bookmarkStart w:id="861" w:name="_Toc200346720"/>
      <w:bookmarkStart w:id="862" w:name="_Toc200349263"/>
      <w:bookmarkStart w:id="863" w:name="_Toc200349425"/>
      <w:bookmarkStart w:id="864" w:name="_Toc200354823"/>
      <w:bookmarkStart w:id="865" w:name="_Toc200355392"/>
      <w:bookmarkStart w:id="866" w:name="_Toc200356995"/>
      <w:bookmarkStart w:id="867" w:name="_Toc200418468"/>
      <w:bookmarkStart w:id="868" w:name="_Toc200418703"/>
      <w:bookmarkStart w:id="869" w:name="_Toc200418852"/>
      <w:bookmarkStart w:id="870" w:name="_Toc200427523"/>
      <w:bookmarkStart w:id="871" w:name="_Toc200432045"/>
      <w:bookmarkStart w:id="872" w:name="_Toc200432943"/>
      <w:bookmarkStart w:id="873" w:name="_Toc200433377"/>
      <w:bookmarkStart w:id="874" w:name="_Toc200444685"/>
      <w:bookmarkStart w:id="875" w:name="_Toc200445014"/>
      <w:bookmarkStart w:id="876" w:name="_Toc203898747"/>
      <w:bookmarkStart w:id="877" w:name="_Toc203898888"/>
      <w:bookmarkStart w:id="878" w:name="_Toc203991193"/>
      <w:bookmarkStart w:id="879" w:name="_Toc204019080"/>
      <w:bookmarkStart w:id="880" w:name="_Toc206917483"/>
      <w:bookmarkStart w:id="881" w:name="_Toc206920484"/>
      <w:bookmarkStart w:id="882" w:name="_Toc207682274"/>
      <w:bookmarkStart w:id="883" w:name="_Toc207701131"/>
      <w:bookmarkStart w:id="884" w:name="_Toc207704350"/>
      <w:bookmarkStart w:id="885" w:name="_Toc208981064"/>
      <w:bookmarkStart w:id="886" w:name="_Toc208981211"/>
      <w:bookmarkStart w:id="887" w:name="_Toc208981358"/>
      <w:bookmarkStart w:id="888" w:name="_Toc200335944"/>
      <w:bookmarkStart w:id="889" w:name="_Toc200336110"/>
      <w:bookmarkStart w:id="890" w:name="_Toc200336277"/>
      <w:bookmarkStart w:id="891" w:name="_Toc200337406"/>
      <w:bookmarkStart w:id="892" w:name="_Toc200341947"/>
      <w:bookmarkStart w:id="893" w:name="_Toc200346549"/>
      <w:bookmarkStart w:id="894" w:name="_Toc200346721"/>
      <w:bookmarkStart w:id="895" w:name="_Toc200349264"/>
      <w:bookmarkStart w:id="896" w:name="_Toc200349426"/>
      <w:bookmarkStart w:id="897" w:name="_Toc200354824"/>
      <w:bookmarkStart w:id="898" w:name="_Toc200355393"/>
      <w:bookmarkStart w:id="899" w:name="_Toc200356996"/>
      <w:bookmarkStart w:id="900" w:name="_Toc200418469"/>
      <w:bookmarkStart w:id="901" w:name="_Toc200418704"/>
      <w:bookmarkStart w:id="902" w:name="_Toc200418853"/>
      <w:bookmarkStart w:id="903" w:name="_Toc200427524"/>
      <w:bookmarkStart w:id="904" w:name="_Toc200432046"/>
      <w:bookmarkStart w:id="905" w:name="_Toc200432944"/>
      <w:bookmarkStart w:id="906" w:name="_Toc200433378"/>
      <w:bookmarkStart w:id="907" w:name="_Toc200444686"/>
      <w:bookmarkStart w:id="908" w:name="_Toc200445015"/>
      <w:bookmarkStart w:id="909" w:name="_Toc203898748"/>
      <w:bookmarkStart w:id="910" w:name="_Toc203898889"/>
      <w:bookmarkStart w:id="911" w:name="_Toc203991194"/>
      <w:bookmarkStart w:id="912" w:name="_Toc204019081"/>
      <w:bookmarkStart w:id="913" w:name="_Toc206917484"/>
      <w:bookmarkStart w:id="914" w:name="_Toc206920485"/>
      <w:bookmarkStart w:id="915" w:name="_Toc207682275"/>
      <w:bookmarkStart w:id="916" w:name="_Toc207701132"/>
      <w:bookmarkStart w:id="917" w:name="_Toc207704351"/>
      <w:bookmarkStart w:id="918" w:name="_Toc208981065"/>
      <w:bookmarkStart w:id="919" w:name="_Toc208981212"/>
      <w:bookmarkStart w:id="920" w:name="_Toc208981359"/>
      <w:bookmarkStart w:id="921" w:name="_Toc200336111"/>
      <w:bookmarkStart w:id="922" w:name="_Toc200336278"/>
      <w:bookmarkStart w:id="923" w:name="_Toc200337407"/>
      <w:bookmarkStart w:id="924" w:name="_Toc200341948"/>
      <w:bookmarkStart w:id="925" w:name="_Toc200346550"/>
      <w:bookmarkStart w:id="926" w:name="_Toc200346722"/>
      <w:bookmarkStart w:id="927" w:name="_Toc200349265"/>
      <w:bookmarkStart w:id="928" w:name="_Toc200349427"/>
      <w:bookmarkStart w:id="929" w:name="_Toc200354825"/>
      <w:bookmarkStart w:id="930" w:name="_Toc200355394"/>
      <w:bookmarkStart w:id="931" w:name="_Toc200356997"/>
      <w:bookmarkStart w:id="932" w:name="_Toc200418470"/>
      <w:bookmarkStart w:id="933" w:name="_Toc200418705"/>
      <w:bookmarkStart w:id="934" w:name="_Toc200418854"/>
      <w:bookmarkStart w:id="935" w:name="_Toc200427525"/>
      <w:bookmarkStart w:id="936" w:name="_Toc200432047"/>
      <w:bookmarkStart w:id="937" w:name="_Toc200432945"/>
      <w:bookmarkStart w:id="938" w:name="_Toc200433379"/>
      <w:bookmarkStart w:id="939" w:name="_Toc200444687"/>
      <w:bookmarkStart w:id="940" w:name="_Toc200445016"/>
      <w:bookmarkStart w:id="941" w:name="_Toc203898749"/>
      <w:bookmarkStart w:id="942" w:name="_Toc203898890"/>
      <w:bookmarkStart w:id="943" w:name="_Toc203991195"/>
      <w:bookmarkStart w:id="944" w:name="_Toc204019082"/>
      <w:bookmarkStart w:id="945" w:name="_Toc206917485"/>
      <w:bookmarkStart w:id="946" w:name="_Toc206920486"/>
      <w:bookmarkStart w:id="947" w:name="_Toc207682276"/>
      <w:bookmarkStart w:id="948" w:name="_Toc207701133"/>
      <w:bookmarkStart w:id="949" w:name="_Toc207704352"/>
      <w:bookmarkStart w:id="950" w:name="_Toc208981066"/>
      <w:bookmarkStart w:id="951" w:name="_Toc208981213"/>
      <w:bookmarkStart w:id="952" w:name="_Toc208981360"/>
      <w:bookmarkEnd w:id="788"/>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793"/>
    </w:p>
    <w:p w14:paraId="7F1FFE5F" w14:textId="5E697900" w:rsidR="009907AF" w:rsidRPr="009907AF" w:rsidRDefault="009907AF" w:rsidP="00374B93">
      <w:pPr>
        <w:pStyle w:val="Rubrik3"/>
      </w:pPr>
      <w:bookmarkStart w:id="953" w:name="_Toc68038502"/>
      <w:r w:rsidRPr="009907AF">
        <w:t>Kommunikation mellan parterna</w:t>
      </w:r>
      <w:bookmarkEnd w:id="953"/>
      <w:r w:rsidRPr="009907AF">
        <w:t xml:space="preserve"> </w:t>
      </w:r>
    </w:p>
    <w:p w14:paraId="70938D0C" w14:textId="77777777" w:rsidR="009907AF" w:rsidRPr="003524F8" w:rsidRDefault="009907AF" w:rsidP="00374B93">
      <w:pPr>
        <w:ind w:left="676" w:firstLine="1304"/>
        <w:rPr>
          <w:i/>
          <w:iCs/>
          <w:color w:val="000000" w:themeColor="text1"/>
          <w:sz w:val="22"/>
          <w:szCs w:val="22"/>
        </w:rPr>
      </w:pPr>
      <w:bookmarkStart w:id="954" w:name="_Hlk64787772"/>
      <w:r w:rsidRPr="003524F8">
        <w:rPr>
          <w:i/>
          <w:iCs/>
          <w:color w:val="000000" w:themeColor="text1"/>
          <w:sz w:val="22"/>
          <w:szCs w:val="22"/>
        </w:rPr>
        <w:t>Hur säkerställs en väl fungerande kommunikation mellan parterna?</w:t>
      </w:r>
    </w:p>
    <w:p w14:paraId="679705C9" w14:textId="77777777" w:rsidR="009907AF" w:rsidRPr="003524F8" w:rsidRDefault="009907AF" w:rsidP="00374B93">
      <w:pPr>
        <w:ind w:left="1980"/>
        <w:rPr>
          <w:i/>
          <w:iCs/>
          <w:color w:val="000000" w:themeColor="text1"/>
          <w:sz w:val="22"/>
          <w:szCs w:val="22"/>
        </w:rPr>
      </w:pPr>
      <w:r w:rsidRPr="003524F8">
        <w:rPr>
          <w:i/>
          <w:iCs/>
          <w:color w:val="000000" w:themeColor="text1"/>
          <w:sz w:val="22"/>
          <w:szCs w:val="22"/>
        </w:rPr>
        <w:t xml:space="preserve">Vilka olika sätt för kommunikation är aktuella och under vilka tider ska parterna finnas tillgängliga för varandra? </w:t>
      </w:r>
    </w:p>
    <w:p w14:paraId="27C5D6BF" w14:textId="77777777" w:rsidR="009907AF" w:rsidRPr="003524F8" w:rsidRDefault="009907AF" w:rsidP="00374B93">
      <w:pPr>
        <w:ind w:left="1576" w:firstLine="404"/>
        <w:rPr>
          <w:i/>
          <w:iCs/>
          <w:color w:val="000000" w:themeColor="text1"/>
          <w:sz w:val="22"/>
          <w:szCs w:val="22"/>
        </w:rPr>
      </w:pPr>
      <w:r w:rsidRPr="003524F8">
        <w:rPr>
          <w:i/>
          <w:iCs/>
          <w:color w:val="000000" w:themeColor="text1"/>
          <w:sz w:val="22"/>
          <w:szCs w:val="22"/>
        </w:rPr>
        <w:t>Finns några specifika språkkrav?</w:t>
      </w:r>
    </w:p>
    <w:p w14:paraId="6BCC3859" w14:textId="77777777" w:rsidR="009907AF" w:rsidRPr="003524F8" w:rsidRDefault="009907AF" w:rsidP="00374B93">
      <w:pPr>
        <w:rPr>
          <w:b/>
          <w:color w:val="000000" w:themeColor="text1"/>
          <w:sz w:val="22"/>
          <w:szCs w:val="22"/>
          <w:highlight w:val="cyan"/>
        </w:rPr>
      </w:pPr>
      <w:bookmarkStart w:id="955" w:name="_Hlk64787988"/>
      <w:bookmarkEnd w:id="954"/>
    </w:p>
    <w:p w14:paraId="149A9BCE" w14:textId="6CAEBDD9" w:rsidR="009907AF" w:rsidRPr="003524F8" w:rsidRDefault="009907AF" w:rsidP="00B13795">
      <w:pPr>
        <w:pStyle w:val="Brd"/>
        <w:numPr>
          <w:ilvl w:val="0"/>
          <w:numId w:val="36"/>
        </w:numPr>
        <w:rPr>
          <w:rFonts w:ascii="Times New Roman" w:hAnsi="Times New Roman"/>
          <w:color w:val="000000" w:themeColor="text1"/>
          <w:sz w:val="22"/>
          <w:szCs w:val="22"/>
        </w:rPr>
      </w:pPr>
      <w:r w:rsidRPr="003524F8">
        <w:rPr>
          <w:rFonts w:ascii="Times New Roman" w:hAnsi="Times New Roman"/>
          <w:color w:val="000000" w:themeColor="text1"/>
          <w:sz w:val="22"/>
          <w:szCs w:val="22"/>
        </w:rPr>
        <w:t>Båda parter</w:t>
      </w:r>
      <w:r w:rsidR="008D6233" w:rsidRPr="003524F8">
        <w:rPr>
          <w:rFonts w:ascii="Times New Roman" w:hAnsi="Times New Roman"/>
          <w:color w:val="000000" w:themeColor="text1"/>
          <w:sz w:val="22"/>
          <w:szCs w:val="22"/>
        </w:rPr>
        <w:t>s kontaktpersoner</w:t>
      </w:r>
      <w:r w:rsidRPr="003524F8">
        <w:rPr>
          <w:rFonts w:ascii="Times New Roman" w:hAnsi="Times New Roman"/>
          <w:color w:val="000000" w:themeColor="text1"/>
          <w:sz w:val="22"/>
          <w:szCs w:val="22"/>
        </w:rPr>
        <w:t xml:space="preserve"> skall vara nåbara via mobiltelefon (</w:t>
      </w:r>
      <w:proofErr w:type="spellStart"/>
      <w:r w:rsidRPr="003524F8">
        <w:rPr>
          <w:rFonts w:ascii="Times New Roman" w:hAnsi="Times New Roman"/>
          <w:color w:val="000000" w:themeColor="text1"/>
          <w:sz w:val="22"/>
          <w:szCs w:val="22"/>
        </w:rPr>
        <w:t>inkl</w:t>
      </w:r>
      <w:proofErr w:type="spellEnd"/>
      <w:r w:rsidRPr="003524F8">
        <w:rPr>
          <w:rFonts w:ascii="Times New Roman" w:hAnsi="Times New Roman"/>
          <w:color w:val="000000" w:themeColor="text1"/>
          <w:sz w:val="22"/>
          <w:szCs w:val="22"/>
        </w:rPr>
        <w:t xml:space="preserve"> mobilsvar) under ”normala” arbetstider. (8.00 - 17.00 vardagar)</w:t>
      </w:r>
      <w:r w:rsidR="00DB24C6" w:rsidRPr="003524F8">
        <w:rPr>
          <w:rFonts w:ascii="Times New Roman" w:hAnsi="Times New Roman"/>
          <w:color w:val="000000" w:themeColor="text1"/>
          <w:sz w:val="22"/>
          <w:szCs w:val="22"/>
        </w:rPr>
        <w:t>.</w:t>
      </w:r>
    </w:p>
    <w:p w14:paraId="0A57EFDA" w14:textId="2724BB74" w:rsidR="009907AF" w:rsidRPr="003524F8" w:rsidRDefault="009907AF" w:rsidP="00B13795">
      <w:pPr>
        <w:pStyle w:val="Liststycke"/>
        <w:numPr>
          <w:ilvl w:val="0"/>
          <w:numId w:val="36"/>
        </w:numPr>
        <w:rPr>
          <w:b/>
          <w:bCs/>
          <w:color w:val="000000" w:themeColor="text1"/>
          <w:sz w:val="22"/>
          <w:szCs w:val="22"/>
        </w:rPr>
      </w:pPr>
      <w:r w:rsidRPr="003524F8">
        <w:rPr>
          <w:sz w:val="22"/>
          <w:szCs w:val="22"/>
        </w:rPr>
        <w:t>Båda parter</w:t>
      </w:r>
      <w:r w:rsidR="008D6233" w:rsidRPr="003524F8">
        <w:rPr>
          <w:sz w:val="22"/>
          <w:szCs w:val="22"/>
        </w:rPr>
        <w:t>s kontaktpersoner</w:t>
      </w:r>
      <w:r w:rsidRPr="003524F8">
        <w:rPr>
          <w:sz w:val="22"/>
          <w:szCs w:val="22"/>
        </w:rPr>
        <w:t xml:space="preserve"> skall kunna </w:t>
      </w:r>
      <w:r w:rsidRPr="003524F8">
        <w:rPr>
          <w:color w:val="000000" w:themeColor="text1"/>
          <w:sz w:val="22"/>
          <w:szCs w:val="22"/>
        </w:rPr>
        <w:t>kommunicera via e-mailadress och enligt rutin regelbundet läsa av dessa</w:t>
      </w:r>
      <w:r w:rsidRPr="003524F8">
        <w:rPr>
          <w:b/>
          <w:bCs/>
          <w:color w:val="000000" w:themeColor="text1"/>
          <w:sz w:val="22"/>
          <w:szCs w:val="22"/>
        </w:rPr>
        <w:t xml:space="preserve">. </w:t>
      </w:r>
    </w:p>
    <w:p w14:paraId="6A9932A5" w14:textId="77777777" w:rsidR="009907AF" w:rsidRPr="003524F8" w:rsidRDefault="009907AF" w:rsidP="00374B93">
      <w:pPr>
        <w:autoSpaceDE w:val="0"/>
        <w:autoSpaceDN w:val="0"/>
        <w:adjustRightInd w:val="0"/>
        <w:rPr>
          <w:b/>
          <w:bCs/>
          <w:color w:val="000000" w:themeColor="text1"/>
          <w:sz w:val="22"/>
          <w:szCs w:val="22"/>
        </w:rPr>
      </w:pPr>
    </w:p>
    <w:p w14:paraId="1238C37A" w14:textId="31375459" w:rsidR="009907AF" w:rsidRPr="003524F8" w:rsidRDefault="009907AF" w:rsidP="00B13795">
      <w:pPr>
        <w:pStyle w:val="Liststycke"/>
        <w:numPr>
          <w:ilvl w:val="0"/>
          <w:numId w:val="36"/>
        </w:numPr>
        <w:autoSpaceDE w:val="0"/>
        <w:autoSpaceDN w:val="0"/>
        <w:adjustRightInd w:val="0"/>
        <w:rPr>
          <w:bCs/>
          <w:color w:val="000000" w:themeColor="text1"/>
          <w:sz w:val="22"/>
          <w:szCs w:val="22"/>
        </w:rPr>
      </w:pPr>
      <w:r w:rsidRPr="003524F8">
        <w:rPr>
          <w:bCs/>
          <w:color w:val="000000" w:themeColor="text1"/>
          <w:sz w:val="22"/>
          <w:szCs w:val="22"/>
        </w:rPr>
        <w:t xml:space="preserve">Kommunikation mellan parterna skall ske på [svenska/engelska]. [Svensktalande/engelsktalande] personal skall därför finnas tillgänglig. </w:t>
      </w:r>
    </w:p>
    <w:p w14:paraId="26AFE980" w14:textId="77777777" w:rsidR="009907AF" w:rsidRPr="003524F8" w:rsidRDefault="009907AF" w:rsidP="00374B93">
      <w:pPr>
        <w:autoSpaceDE w:val="0"/>
        <w:autoSpaceDN w:val="0"/>
        <w:adjustRightInd w:val="0"/>
        <w:rPr>
          <w:b/>
          <w:color w:val="000000" w:themeColor="text1"/>
          <w:sz w:val="22"/>
          <w:szCs w:val="22"/>
        </w:rPr>
      </w:pPr>
    </w:p>
    <w:p w14:paraId="459DA698" w14:textId="458E629C" w:rsidR="009907AF" w:rsidRDefault="009907AF" w:rsidP="00B13795">
      <w:pPr>
        <w:pStyle w:val="Liststycke"/>
        <w:numPr>
          <w:ilvl w:val="0"/>
          <w:numId w:val="36"/>
        </w:numPr>
        <w:rPr>
          <w:bCs/>
          <w:color w:val="000000" w:themeColor="text1"/>
        </w:rPr>
      </w:pPr>
      <w:r w:rsidRPr="003524F8">
        <w:rPr>
          <w:bCs/>
          <w:color w:val="000000" w:themeColor="text1"/>
          <w:sz w:val="22"/>
          <w:szCs w:val="22"/>
        </w:rPr>
        <w:t>Parterna skall med god framförhållning informera varandra om personal – och systemförändringar av sådan karaktär att det kan förväntas påverka</w:t>
      </w:r>
      <w:r w:rsidRPr="009907AF">
        <w:rPr>
          <w:bCs/>
          <w:color w:val="000000" w:themeColor="text1"/>
        </w:rPr>
        <w:t xml:space="preserve"> kommunikationen </w:t>
      </w:r>
      <w:r w:rsidR="003F29D0" w:rsidRPr="009907AF">
        <w:rPr>
          <w:bCs/>
          <w:color w:val="000000" w:themeColor="text1"/>
        </w:rPr>
        <w:t xml:space="preserve">mellan parterna, </w:t>
      </w:r>
      <w:r w:rsidR="003F29D0">
        <w:rPr>
          <w:bCs/>
          <w:color w:val="000000" w:themeColor="text1"/>
        </w:rPr>
        <w:t>och</w:t>
      </w:r>
      <w:r w:rsidRPr="009907AF">
        <w:rPr>
          <w:bCs/>
          <w:color w:val="000000" w:themeColor="text1"/>
        </w:rPr>
        <w:t xml:space="preserve"> kommunikation med tredje man.</w:t>
      </w:r>
    </w:p>
    <w:p w14:paraId="31D3AE36" w14:textId="77777777" w:rsidR="00D96B6F" w:rsidRPr="00D96B6F" w:rsidRDefault="00D96B6F" w:rsidP="00D96B6F">
      <w:pPr>
        <w:pStyle w:val="Liststycke"/>
        <w:rPr>
          <w:bCs/>
          <w:color w:val="000000" w:themeColor="text1"/>
        </w:rPr>
      </w:pPr>
    </w:p>
    <w:p w14:paraId="5DC4CF39" w14:textId="3B6BBE49" w:rsidR="00D96B6F" w:rsidRDefault="00D96B6F" w:rsidP="00D96B6F">
      <w:pPr>
        <w:pStyle w:val="Liststycke"/>
        <w:numPr>
          <w:ilvl w:val="0"/>
          <w:numId w:val="36"/>
        </w:numPr>
        <w:rPr>
          <w:bCs/>
          <w:color w:val="000000" w:themeColor="text1"/>
        </w:rPr>
      </w:pPr>
      <w:r>
        <w:rPr>
          <w:bCs/>
          <w:color w:val="000000" w:themeColor="text1"/>
          <w:sz w:val="22"/>
          <w:szCs w:val="22"/>
        </w:rPr>
        <w:t xml:space="preserve">Båda parter ansvarar för att se till att överförd information från den andra parten utan oskälig tidsfördröjning kommer berörda inom den egna organisationen till del.  </w:t>
      </w:r>
    </w:p>
    <w:p w14:paraId="0269D9C3" w14:textId="77777777" w:rsidR="00D96B6F" w:rsidRDefault="00D96B6F" w:rsidP="00D96B6F">
      <w:pPr>
        <w:pStyle w:val="Liststycke"/>
        <w:ind w:left="1080"/>
        <w:rPr>
          <w:bCs/>
          <w:color w:val="000000" w:themeColor="text1"/>
        </w:rPr>
      </w:pPr>
    </w:p>
    <w:p w14:paraId="2D9F9ADD" w14:textId="77777777" w:rsidR="003524F8" w:rsidRPr="003524F8" w:rsidRDefault="003524F8" w:rsidP="003524F8">
      <w:pPr>
        <w:pStyle w:val="Liststycke"/>
        <w:rPr>
          <w:bCs/>
          <w:color w:val="000000" w:themeColor="text1"/>
        </w:rPr>
      </w:pPr>
    </w:p>
    <w:p w14:paraId="07904F0D" w14:textId="3411F217" w:rsidR="003524F8" w:rsidRDefault="003524F8" w:rsidP="75A94FF3">
      <w:pPr>
        <w:rPr>
          <w:color w:val="000000" w:themeColor="text1"/>
        </w:rPr>
      </w:pPr>
    </w:p>
    <w:p w14:paraId="2F8135BF" w14:textId="77777777" w:rsidR="003524F8" w:rsidRPr="003524F8" w:rsidRDefault="003524F8" w:rsidP="003524F8">
      <w:pPr>
        <w:rPr>
          <w:bCs/>
          <w:color w:val="000000" w:themeColor="text1"/>
        </w:rPr>
      </w:pPr>
    </w:p>
    <w:bookmarkEnd w:id="955"/>
    <w:p w14:paraId="4C0CFFEB" w14:textId="77777777" w:rsidR="009907AF" w:rsidRPr="00135F5B" w:rsidRDefault="009907AF" w:rsidP="00374B93">
      <w:pPr>
        <w:rPr>
          <w:color w:val="D0CECE" w:themeColor="background2" w:themeShade="E6"/>
        </w:rPr>
      </w:pPr>
    </w:p>
    <w:p w14:paraId="2EC5A647" w14:textId="09CA780B" w:rsidR="009907AF" w:rsidRPr="00DE2ECA" w:rsidRDefault="009907AF" w:rsidP="00374B93">
      <w:pPr>
        <w:pStyle w:val="Rubrik3"/>
      </w:pPr>
      <w:bookmarkStart w:id="956" w:name="_Toc199753368"/>
      <w:bookmarkStart w:id="957" w:name="_Toc199837588"/>
      <w:bookmarkStart w:id="958" w:name="_Toc199838067"/>
      <w:bookmarkStart w:id="959" w:name="_Toc200169395"/>
      <w:bookmarkStart w:id="960" w:name="_Toc200178072"/>
      <w:bookmarkStart w:id="961" w:name="_Toc200265665"/>
      <w:bookmarkStart w:id="962" w:name="_Toc200266110"/>
      <w:bookmarkStart w:id="963" w:name="_Toc200333315"/>
      <w:bookmarkStart w:id="964" w:name="_Toc200333718"/>
      <w:bookmarkStart w:id="965" w:name="_Toc200334078"/>
      <w:bookmarkStart w:id="966" w:name="_Toc200335126"/>
      <w:bookmarkStart w:id="967" w:name="_Toc200335291"/>
      <w:bookmarkStart w:id="968" w:name="_Toc200335455"/>
      <w:bookmarkStart w:id="969" w:name="_Toc200335619"/>
      <w:bookmarkStart w:id="970" w:name="_Toc200335783"/>
      <w:bookmarkStart w:id="971" w:name="_Toc200335947"/>
      <w:bookmarkStart w:id="972" w:name="_Toc200336113"/>
      <w:bookmarkStart w:id="973" w:name="_Toc200336280"/>
      <w:bookmarkStart w:id="974" w:name="_Toc200337409"/>
      <w:bookmarkStart w:id="975" w:name="_Toc200341950"/>
      <w:bookmarkStart w:id="976" w:name="_Toc200346552"/>
      <w:bookmarkStart w:id="977" w:name="_Toc200346724"/>
      <w:bookmarkStart w:id="978" w:name="_Toc200349267"/>
      <w:bookmarkStart w:id="979" w:name="_Toc200349429"/>
      <w:bookmarkStart w:id="980" w:name="_Toc200354827"/>
      <w:bookmarkStart w:id="981" w:name="_Toc200355396"/>
      <w:bookmarkStart w:id="982" w:name="_Toc200356999"/>
      <w:bookmarkStart w:id="983" w:name="_Toc200418472"/>
      <w:bookmarkStart w:id="984" w:name="_Toc200418707"/>
      <w:bookmarkStart w:id="985" w:name="_Toc200418856"/>
      <w:bookmarkStart w:id="986" w:name="_Toc200427527"/>
      <w:bookmarkStart w:id="987" w:name="_Toc200432049"/>
      <w:bookmarkStart w:id="988" w:name="_Toc200432947"/>
      <w:bookmarkStart w:id="989" w:name="_Toc200433381"/>
      <w:bookmarkStart w:id="990" w:name="_Toc200444689"/>
      <w:bookmarkStart w:id="991" w:name="_Toc200445018"/>
      <w:bookmarkStart w:id="992" w:name="_Toc203898751"/>
      <w:bookmarkStart w:id="993" w:name="_Toc203898892"/>
      <w:bookmarkStart w:id="994" w:name="_Toc203991197"/>
      <w:bookmarkStart w:id="995" w:name="_Toc204019084"/>
      <w:bookmarkStart w:id="996" w:name="_Toc206917487"/>
      <w:bookmarkStart w:id="997" w:name="_Toc206920488"/>
      <w:bookmarkStart w:id="998" w:name="_Toc207682278"/>
      <w:bookmarkStart w:id="999" w:name="_Toc207701135"/>
      <w:bookmarkStart w:id="1000" w:name="_Toc207704354"/>
      <w:bookmarkStart w:id="1001" w:name="_Toc208981068"/>
      <w:bookmarkStart w:id="1002" w:name="_Toc208981215"/>
      <w:bookmarkStart w:id="1003" w:name="_Toc208981362"/>
      <w:bookmarkStart w:id="1004" w:name="_Toc68038503"/>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DE2ECA">
        <w:t>Entreprenörsweb</w:t>
      </w:r>
      <w:r w:rsidR="00A3536E">
        <w:t>b</w:t>
      </w:r>
      <w:bookmarkEnd w:id="1004"/>
    </w:p>
    <w:p w14:paraId="6C94678F" w14:textId="77777777" w:rsidR="009907AF" w:rsidRPr="003524F8" w:rsidRDefault="009907AF" w:rsidP="003524F8">
      <w:pPr>
        <w:ind w:left="1980"/>
        <w:rPr>
          <w:i/>
          <w:iCs/>
          <w:sz w:val="22"/>
          <w:szCs w:val="22"/>
        </w:rPr>
      </w:pPr>
      <w:r w:rsidRPr="003524F8">
        <w:rPr>
          <w:i/>
          <w:iCs/>
          <w:sz w:val="22"/>
          <w:szCs w:val="22"/>
        </w:rPr>
        <w:t>Vilka rutiner gäller för hur traktdirektiv och traktpaket görs tillgängliga för entreprenören?</w:t>
      </w:r>
    </w:p>
    <w:p w14:paraId="1455BEC8" w14:textId="77777777" w:rsidR="009907AF" w:rsidRPr="003524F8" w:rsidRDefault="009907AF" w:rsidP="00374B93">
      <w:pPr>
        <w:ind w:left="1576" w:firstLine="404"/>
        <w:rPr>
          <w:sz w:val="22"/>
          <w:szCs w:val="22"/>
        </w:rPr>
      </w:pPr>
      <w:r w:rsidRPr="003524F8">
        <w:rPr>
          <w:i/>
          <w:iCs/>
          <w:sz w:val="22"/>
          <w:szCs w:val="22"/>
        </w:rPr>
        <w:t>Vilka övriga rutiner är kopplade till användandet av entreprenörswebben</w:t>
      </w:r>
      <w:r w:rsidRPr="003524F8">
        <w:rPr>
          <w:sz w:val="22"/>
          <w:szCs w:val="22"/>
        </w:rPr>
        <w:t xml:space="preserve">? </w:t>
      </w:r>
    </w:p>
    <w:p w14:paraId="3884AC70" w14:textId="77777777" w:rsidR="009907AF" w:rsidRPr="003524F8" w:rsidRDefault="009907AF" w:rsidP="00374B93">
      <w:pPr>
        <w:rPr>
          <w:b/>
          <w:sz w:val="22"/>
          <w:szCs w:val="22"/>
        </w:rPr>
      </w:pPr>
    </w:p>
    <w:p w14:paraId="54D81DDA" w14:textId="2D1388DD" w:rsidR="009907AF" w:rsidRPr="003524F8" w:rsidRDefault="009907AF" w:rsidP="00B13795">
      <w:pPr>
        <w:pStyle w:val="Liststycke"/>
        <w:numPr>
          <w:ilvl w:val="0"/>
          <w:numId w:val="37"/>
        </w:numPr>
        <w:rPr>
          <w:bCs/>
          <w:sz w:val="22"/>
          <w:szCs w:val="22"/>
        </w:rPr>
      </w:pPr>
      <w:bookmarkStart w:id="1005" w:name="_Hlk64788046"/>
      <w:r w:rsidRPr="003524F8">
        <w:rPr>
          <w:bCs/>
          <w:sz w:val="22"/>
          <w:szCs w:val="22"/>
        </w:rPr>
        <w:t xml:space="preserve">Entreprenören skall kunna läsa och kommunicera via </w:t>
      </w:r>
      <w:r w:rsidR="00F41961" w:rsidRPr="003524F8">
        <w:rPr>
          <w:bCs/>
          <w:sz w:val="22"/>
          <w:szCs w:val="22"/>
        </w:rPr>
        <w:t xml:space="preserve">den av beställaren administrerade </w:t>
      </w:r>
      <w:r w:rsidRPr="003524F8">
        <w:rPr>
          <w:bCs/>
          <w:sz w:val="22"/>
          <w:szCs w:val="22"/>
        </w:rPr>
        <w:t>entreprenörsweb</w:t>
      </w:r>
      <w:r w:rsidR="00F41961" w:rsidRPr="003524F8">
        <w:rPr>
          <w:bCs/>
          <w:sz w:val="22"/>
          <w:szCs w:val="22"/>
        </w:rPr>
        <w:t>ben</w:t>
      </w:r>
      <w:r w:rsidRPr="003524F8">
        <w:rPr>
          <w:bCs/>
          <w:sz w:val="22"/>
          <w:szCs w:val="22"/>
        </w:rPr>
        <w:t xml:space="preserve">. </w:t>
      </w:r>
    </w:p>
    <w:p w14:paraId="01FE13E2" w14:textId="77777777" w:rsidR="009907AF" w:rsidRPr="003524F8" w:rsidRDefault="009907AF" w:rsidP="00374B93">
      <w:pPr>
        <w:rPr>
          <w:bCs/>
          <w:sz w:val="22"/>
          <w:szCs w:val="22"/>
        </w:rPr>
      </w:pPr>
    </w:p>
    <w:p w14:paraId="0B4D76DC" w14:textId="0C91494C" w:rsidR="009907AF" w:rsidRPr="003524F8" w:rsidRDefault="009907AF" w:rsidP="00B13795">
      <w:pPr>
        <w:pStyle w:val="Liststycke"/>
        <w:numPr>
          <w:ilvl w:val="0"/>
          <w:numId w:val="37"/>
        </w:numPr>
        <w:rPr>
          <w:bCs/>
          <w:sz w:val="22"/>
          <w:szCs w:val="22"/>
        </w:rPr>
      </w:pPr>
      <w:r w:rsidRPr="003524F8">
        <w:rPr>
          <w:bCs/>
          <w:sz w:val="22"/>
          <w:szCs w:val="22"/>
        </w:rPr>
        <w:t xml:space="preserve">Entreprenören skall använda entreprenörsweb för nedladdning av </w:t>
      </w:r>
      <w:r w:rsidR="00724458" w:rsidRPr="003524F8">
        <w:rPr>
          <w:bCs/>
          <w:sz w:val="22"/>
          <w:szCs w:val="22"/>
        </w:rPr>
        <w:t>trakt</w:t>
      </w:r>
      <w:r w:rsidRPr="003524F8">
        <w:rPr>
          <w:bCs/>
          <w:sz w:val="22"/>
          <w:szCs w:val="22"/>
        </w:rPr>
        <w:t xml:space="preserve">direktiv, prislistor, fältpärm </w:t>
      </w:r>
      <w:proofErr w:type="gramStart"/>
      <w:r w:rsidRPr="003524F8">
        <w:rPr>
          <w:bCs/>
          <w:sz w:val="22"/>
          <w:szCs w:val="22"/>
        </w:rPr>
        <w:t>m.m.</w:t>
      </w:r>
      <w:proofErr w:type="gramEnd"/>
      <w:r w:rsidRPr="003524F8">
        <w:rPr>
          <w:bCs/>
          <w:sz w:val="22"/>
          <w:szCs w:val="22"/>
        </w:rPr>
        <w:t xml:space="preserve"> samt för återrapporteringar. </w:t>
      </w:r>
      <w:r w:rsidRPr="003524F8">
        <w:rPr>
          <w:bCs/>
          <w:sz w:val="22"/>
          <w:szCs w:val="22"/>
        </w:rPr>
        <w:br/>
      </w:r>
    </w:p>
    <w:p w14:paraId="59C61096" w14:textId="6D61AD74" w:rsidR="009907AF" w:rsidRPr="003524F8" w:rsidRDefault="009907AF" w:rsidP="00B13795">
      <w:pPr>
        <w:pStyle w:val="Liststycke"/>
        <w:numPr>
          <w:ilvl w:val="0"/>
          <w:numId w:val="37"/>
        </w:numPr>
        <w:rPr>
          <w:bCs/>
          <w:sz w:val="22"/>
          <w:szCs w:val="22"/>
        </w:rPr>
      </w:pPr>
      <w:r w:rsidRPr="003524F8">
        <w:rPr>
          <w:bCs/>
          <w:sz w:val="22"/>
          <w:szCs w:val="22"/>
        </w:rPr>
        <w:t>Det åligger entreprenören att hålla sig väl underrättad om information som presenteras på</w:t>
      </w:r>
      <w:r w:rsidR="00F7342D" w:rsidRPr="003524F8">
        <w:rPr>
          <w:bCs/>
          <w:sz w:val="22"/>
          <w:szCs w:val="22"/>
        </w:rPr>
        <w:t xml:space="preserve"> entreprenörs</w:t>
      </w:r>
      <w:r w:rsidRPr="003524F8">
        <w:rPr>
          <w:bCs/>
          <w:sz w:val="22"/>
          <w:szCs w:val="22"/>
        </w:rPr>
        <w:t>webben.</w:t>
      </w:r>
    </w:p>
    <w:p w14:paraId="1E771E1D" w14:textId="77777777" w:rsidR="009907AF" w:rsidRPr="003524F8" w:rsidRDefault="009907AF" w:rsidP="00374B93">
      <w:pPr>
        <w:rPr>
          <w:bCs/>
          <w:sz w:val="22"/>
          <w:szCs w:val="22"/>
        </w:rPr>
      </w:pPr>
    </w:p>
    <w:p w14:paraId="5ACB0D49" w14:textId="3674E208" w:rsidR="009907AF" w:rsidRPr="003524F8" w:rsidRDefault="009907AF" w:rsidP="00B13795">
      <w:pPr>
        <w:pStyle w:val="Liststycke"/>
        <w:numPr>
          <w:ilvl w:val="0"/>
          <w:numId w:val="37"/>
        </w:numPr>
        <w:rPr>
          <w:bCs/>
          <w:sz w:val="22"/>
          <w:szCs w:val="22"/>
        </w:rPr>
      </w:pPr>
      <w:r w:rsidRPr="003524F8">
        <w:rPr>
          <w:bCs/>
          <w:sz w:val="22"/>
          <w:szCs w:val="22"/>
        </w:rPr>
        <w:t>IT-tjänsterna utvecklas ständigt och det åligger entreprenören att fortlöpande lära sig använda nödvändig modern teknik.</w:t>
      </w:r>
    </w:p>
    <w:bookmarkEnd w:id="1005"/>
    <w:p w14:paraId="3ACF21BB" w14:textId="77777777" w:rsidR="009907AF" w:rsidRPr="006719B0" w:rsidRDefault="009907AF" w:rsidP="00374B93">
      <w:pPr>
        <w:autoSpaceDE w:val="0"/>
        <w:autoSpaceDN w:val="0"/>
        <w:adjustRightInd w:val="0"/>
        <w:rPr>
          <w:b/>
        </w:rPr>
      </w:pPr>
    </w:p>
    <w:p w14:paraId="6201820D" w14:textId="77777777" w:rsidR="009907AF" w:rsidRDefault="009907AF" w:rsidP="00374B93">
      <w:pPr>
        <w:rPr>
          <w:b/>
        </w:rPr>
      </w:pPr>
    </w:p>
    <w:p w14:paraId="6EE71312" w14:textId="77777777" w:rsidR="009907AF" w:rsidRPr="009907AF" w:rsidRDefault="009907AF" w:rsidP="00374B93">
      <w:pPr>
        <w:pStyle w:val="Rubrik3"/>
      </w:pPr>
      <w:bookmarkStart w:id="1006" w:name="_Hlk64728583"/>
      <w:bookmarkStart w:id="1007" w:name="_Toc68038504"/>
      <w:r w:rsidRPr="009907AF">
        <w:t>Kommunikation med markägare annan än beställaren</w:t>
      </w:r>
      <w:bookmarkEnd w:id="1007"/>
    </w:p>
    <w:p w14:paraId="1E7017C1" w14:textId="77777777" w:rsidR="009907AF" w:rsidRPr="003524F8" w:rsidRDefault="009907AF" w:rsidP="00374B93">
      <w:pPr>
        <w:ind w:left="676" w:firstLine="1304"/>
        <w:rPr>
          <w:i/>
          <w:iCs/>
          <w:sz w:val="22"/>
          <w:szCs w:val="22"/>
        </w:rPr>
      </w:pPr>
      <w:bookmarkStart w:id="1008" w:name="_Hlk64788427"/>
      <w:r w:rsidRPr="003524F8">
        <w:rPr>
          <w:i/>
          <w:iCs/>
          <w:sz w:val="22"/>
          <w:szCs w:val="22"/>
        </w:rPr>
        <w:t>På vilket sätt förväntas kommunikation med markägare att ske?</w:t>
      </w:r>
    </w:p>
    <w:p w14:paraId="4D4C0E25" w14:textId="77777777" w:rsidR="009907AF" w:rsidRPr="003524F8" w:rsidRDefault="009907AF" w:rsidP="003524F8">
      <w:pPr>
        <w:ind w:left="1980"/>
        <w:rPr>
          <w:bCs/>
          <w:i/>
          <w:iCs/>
          <w:sz w:val="22"/>
          <w:szCs w:val="22"/>
        </w:rPr>
      </w:pPr>
      <w:r w:rsidRPr="003524F8">
        <w:rPr>
          <w:i/>
          <w:iCs/>
          <w:sz w:val="22"/>
          <w:szCs w:val="22"/>
        </w:rPr>
        <w:t xml:space="preserve">Hur förväntas </w:t>
      </w:r>
      <w:r w:rsidRPr="003524F8">
        <w:rPr>
          <w:bCs/>
          <w:i/>
          <w:iCs/>
          <w:sz w:val="22"/>
          <w:szCs w:val="22"/>
        </w:rPr>
        <w:t>entreprenören uppträda gentemot markägare, och vilket är syftet med detta?</w:t>
      </w:r>
    </w:p>
    <w:bookmarkEnd w:id="1008"/>
    <w:p w14:paraId="79C782C5" w14:textId="77777777" w:rsidR="009907AF" w:rsidRPr="003524F8" w:rsidRDefault="009907AF" w:rsidP="00374B93">
      <w:pPr>
        <w:autoSpaceDE w:val="0"/>
        <w:autoSpaceDN w:val="0"/>
        <w:adjustRightInd w:val="0"/>
        <w:rPr>
          <w:bCs/>
          <w:sz w:val="22"/>
          <w:szCs w:val="22"/>
        </w:rPr>
      </w:pPr>
    </w:p>
    <w:p w14:paraId="05D25FDC" w14:textId="77777777" w:rsidR="00651350" w:rsidRPr="003524F8" w:rsidRDefault="00651350" w:rsidP="00651350">
      <w:pPr>
        <w:pStyle w:val="Liststycke"/>
        <w:numPr>
          <w:ilvl w:val="0"/>
          <w:numId w:val="38"/>
        </w:numPr>
        <w:textAlignment w:val="baseline"/>
        <w:rPr>
          <w:rStyle w:val="normaltextrun"/>
          <w:b/>
          <w:bCs/>
          <w:sz w:val="22"/>
          <w:szCs w:val="22"/>
        </w:rPr>
      </w:pPr>
      <w:r w:rsidRPr="003524F8">
        <w:rPr>
          <w:rFonts w:eastAsia="Corbel"/>
          <w:sz w:val="22"/>
          <w:szCs w:val="22"/>
        </w:rPr>
        <w:t xml:space="preserve">Om markägare skall kontaktas av entreprenören per telefon, ring i god tid före arbetet påbörjas. Kontakt skall ske på svenska. Nås inte markägare efter upprepade försök meddelas ansvarig hos beställaren. </w:t>
      </w:r>
    </w:p>
    <w:p w14:paraId="4EC1E009" w14:textId="77777777" w:rsidR="004B4180" w:rsidRPr="003524F8" w:rsidRDefault="004B4180" w:rsidP="00374B93">
      <w:pPr>
        <w:rPr>
          <w:bCs/>
          <w:color w:val="D0CECE" w:themeColor="background2" w:themeShade="E6"/>
          <w:sz w:val="22"/>
          <w:szCs w:val="22"/>
        </w:rPr>
      </w:pPr>
    </w:p>
    <w:p w14:paraId="558FF819" w14:textId="4A2D8130" w:rsidR="009907AF" w:rsidRPr="003524F8" w:rsidRDefault="009907AF" w:rsidP="00B13795">
      <w:pPr>
        <w:pStyle w:val="Liststycke"/>
        <w:numPr>
          <w:ilvl w:val="0"/>
          <w:numId w:val="38"/>
        </w:numPr>
        <w:rPr>
          <w:bCs/>
          <w:sz w:val="22"/>
          <w:szCs w:val="22"/>
        </w:rPr>
      </w:pPr>
      <w:r w:rsidRPr="003524F8">
        <w:rPr>
          <w:bCs/>
          <w:sz w:val="22"/>
          <w:szCs w:val="22"/>
        </w:rPr>
        <w:t xml:space="preserve">Om markägare framför önskemål som är av betydelse utöver vad som framgår av traktdirektivet ska kontakt tas med ansvarig [produktionsledare/ inspektor/kontaktperson] innan eventuella åtgärder utförs. </w:t>
      </w:r>
    </w:p>
    <w:p w14:paraId="0F2DC109" w14:textId="77777777" w:rsidR="009907AF" w:rsidRPr="003524F8" w:rsidRDefault="009907AF" w:rsidP="00374B93">
      <w:pPr>
        <w:autoSpaceDE w:val="0"/>
        <w:autoSpaceDN w:val="0"/>
        <w:adjustRightInd w:val="0"/>
        <w:rPr>
          <w:bCs/>
          <w:sz w:val="22"/>
          <w:szCs w:val="22"/>
        </w:rPr>
      </w:pPr>
    </w:p>
    <w:p w14:paraId="69532399" w14:textId="7EBC8BB0" w:rsidR="009907AF" w:rsidRPr="003524F8" w:rsidRDefault="009907AF" w:rsidP="00B13795">
      <w:pPr>
        <w:pStyle w:val="Liststycke"/>
        <w:numPr>
          <w:ilvl w:val="0"/>
          <w:numId w:val="38"/>
        </w:numPr>
        <w:autoSpaceDE w:val="0"/>
        <w:autoSpaceDN w:val="0"/>
        <w:adjustRightInd w:val="0"/>
        <w:rPr>
          <w:bCs/>
          <w:sz w:val="22"/>
          <w:szCs w:val="22"/>
        </w:rPr>
      </w:pPr>
      <w:r w:rsidRPr="003524F8">
        <w:rPr>
          <w:bCs/>
          <w:sz w:val="22"/>
          <w:szCs w:val="22"/>
        </w:rPr>
        <w:t>Entreprenören företräder på många sätt beställaren gentemot enskild markägare. Entreprenören har därför ansvar för att skapa och förstärka ett gott rykte och renommé både för sig själv och sin kund hos markägare. Entreprenören skall arbeta för att skapa förståelse i sin organisation för vikten av ett sådant ansvar.</w:t>
      </w:r>
    </w:p>
    <w:bookmarkEnd w:id="1006"/>
    <w:p w14:paraId="3589A0AA" w14:textId="77777777" w:rsidR="009907AF" w:rsidRDefault="009907AF" w:rsidP="00374B93">
      <w:pPr>
        <w:rPr>
          <w:b/>
        </w:rPr>
      </w:pPr>
    </w:p>
    <w:p w14:paraId="2F1D9D7C" w14:textId="77777777" w:rsidR="009907AF" w:rsidRDefault="009907AF" w:rsidP="00374B93">
      <w:pPr>
        <w:rPr>
          <w:color w:val="D0CECE" w:themeColor="background2" w:themeShade="E6"/>
        </w:rPr>
      </w:pPr>
    </w:p>
    <w:p w14:paraId="1E2F5951" w14:textId="77777777" w:rsidR="009907AF" w:rsidRPr="00E0537D" w:rsidRDefault="009907AF" w:rsidP="00374B93">
      <w:pPr>
        <w:pStyle w:val="Rubrik3"/>
      </w:pPr>
      <w:bookmarkStart w:id="1009" w:name="_Hlk64728930"/>
      <w:bookmarkStart w:id="1010" w:name="_Toc68038505"/>
      <w:r w:rsidRPr="00E0537D">
        <w:t>Kommunikation med myndigheter</w:t>
      </w:r>
      <w:bookmarkEnd w:id="1010"/>
    </w:p>
    <w:p w14:paraId="198245E8" w14:textId="77777777" w:rsidR="009907AF" w:rsidRPr="003524F8" w:rsidRDefault="009907AF" w:rsidP="003524F8">
      <w:pPr>
        <w:ind w:left="1980"/>
        <w:rPr>
          <w:i/>
          <w:iCs/>
          <w:color w:val="000000" w:themeColor="text1"/>
          <w:sz w:val="22"/>
          <w:szCs w:val="22"/>
        </w:rPr>
      </w:pPr>
      <w:bookmarkStart w:id="1011" w:name="_Hlk64788468"/>
      <w:r w:rsidRPr="003524F8">
        <w:rPr>
          <w:i/>
          <w:iCs/>
          <w:color w:val="000000" w:themeColor="text1"/>
          <w:sz w:val="22"/>
          <w:szCs w:val="22"/>
        </w:rPr>
        <w:t>Vem ansvarar för kommunikation med myndigheter i händelse av brand eller annan olycka?</w:t>
      </w:r>
    </w:p>
    <w:bookmarkEnd w:id="1011"/>
    <w:p w14:paraId="35C081B7" w14:textId="77777777" w:rsidR="009907AF" w:rsidRPr="003524F8" w:rsidRDefault="009907AF" w:rsidP="00374B93">
      <w:pPr>
        <w:rPr>
          <w:color w:val="000000" w:themeColor="text1"/>
          <w:sz w:val="22"/>
          <w:szCs w:val="22"/>
        </w:rPr>
      </w:pPr>
    </w:p>
    <w:p w14:paraId="03DA457A" w14:textId="3D07FEF1" w:rsidR="009907AF" w:rsidRPr="003524F8" w:rsidRDefault="009907AF" w:rsidP="00B13795">
      <w:pPr>
        <w:pStyle w:val="Liststycke"/>
        <w:numPr>
          <w:ilvl w:val="0"/>
          <w:numId w:val="39"/>
        </w:numPr>
        <w:autoSpaceDE w:val="0"/>
        <w:autoSpaceDN w:val="0"/>
        <w:adjustRightInd w:val="0"/>
        <w:rPr>
          <w:bCs/>
          <w:color w:val="000000" w:themeColor="text1"/>
          <w:sz w:val="22"/>
          <w:szCs w:val="22"/>
        </w:rPr>
      </w:pPr>
      <w:r w:rsidRPr="003524F8">
        <w:rPr>
          <w:bCs/>
          <w:color w:val="000000" w:themeColor="text1"/>
          <w:sz w:val="22"/>
          <w:szCs w:val="22"/>
        </w:rPr>
        <w:t>I händelse av brand eller annan olycka ligger ansvaret för att larma 112 eller motsvarande hos den individ, oavsett organisatorisk hemvist, som upptäcker händelsen/olyckan. Efter den första akuta kontakten med myndighet, ansvarar beställaren för upprättande av löpande kommunikation med dessa. Beställaren ansvarar även för samordning av informationsflödet till samtliga av händelsen berörda personer, företag och organisationer.</w:t>
      </w:r>
    </w:p>
    <w:bookmarkEnd w:id="1009"/>
    <w:p w14:paraId="4F718191" w14:textId="1A920F8B" w:rsidR="009907AF" w:rsidRDefault="009907AF" w:rsidP="00374B93">
      <w:pPr>
        <w:rPr>
          <w:b/>
          <w:color w:val="D0CECE" w:themeColor="background2" w:themeShade="E6"/>
          <w:sz w:val="22"/>
          <w:szCs w:val="22"/>
        </w:rPr>
      </w:pPr>
    </w:p>
    <w:p w14:paraId="706B0E00" w14:textId="69493DF7" w:rsidR="003524F8" w:rsidRDefault="003524F8" w:rsidP="00374B93">
      <w:pPr>
        <w:rPr>
          <w:b/>
          <w:color w:val="D0CECE" w:themeColor="background2" w:themeShade="E6"/>
          <w:sz w:val="22"/>
          <w:szCs w:val="22"/>
        </w:rPr>
      </w:pPr>
    </w:p>
    <w:p w14:paraId="39DB12B5" w14:textId="6D372D4C" w:rsidR="003524F8" w:rsidRDefault="003524F8" w:rsidP="00374B93">
      <w:pPr>
        <w:rPr>
          <w:b/>
          <w:color w:val="D0CECE" w:themeColor="background2" w:themeShade="E6"/>
          <w:sz w:val="22"/>
          <w:szCs w:val="22"/>
        </w:rPr>
      </w:pPr>
    </w:p>
    <w:p w14:paraId="78D1B3AB" w14:textId="77777777" w:rsidR="003524F8" w:rsidRDefault="003524F8" w:rsidP="00374B93">
      <w:pPr>
        <w:rPr>
          <w:b/>
          <w:color w:val="D0CECE" w:themeColor="background2" w:themeShade="E6"/>
          <w:sz w:val="22"/>
          <w:szCs w:val="22"/>
        </w:rPr>
      </w:pPr>
    </w:p>
    <w:p w14:paraId="042BE4D2" w14:textId="69BB79B7" w:rsidR="009907AF" w:rsidRPr="00E0537D" w:rsidRDefault="009907AF" w:rsidP="00374B93">
      <w:pPr>
        <w:pStyle w:val="Rubrik3"/>
      </w:pPr>
      <w:bookmarkStart w:id="1012" w:name="_Toc68038506"/>
      <w:r w:rsidRPr="00B84E2D">
        <w:t>Kontraktsmöten och affärsutvecklingssamtal</w:t>
      </w:r>
      <w:bookmarkEnd w:id="1012"/>
      <w:r w:rsidRPr="00B84E2D">
        <w:t xml:space="preserve"> </w:t>
      </w:r>
    </w:p>
    <w:p w14:paraId="22F5EBFC" w14:textId="77777777" w:rsidR="009907AF" w:rsidRPr="003524F8" w:rsidRDefault="009907AF" w:rsidP="003524F8">
      <w:pPr>
        <w:ind w:left="1980"/>
        <w:rPr>
          <w:i/>
          <w:iCs/>
          <w:sz w:val="22"/>
          <w:szCs w:val="22"/>
        </w:rPr>
      </w:pPr>
      <w:bookmarkStart w:id="1013" w:name="_Hlk64788564"/>
      <w:r w:rsidRPr="003524F8">
        <w:rPr>
          <w:i/>
          <w:iCs/>
          <w:sz w:val="22"/>
          <w:szCs w:val="22"/>
        </w:rPr>
        <w:t xml:space="preserve">Hur skall eventuella kontraktsmöten och affärsutvecklingssamtal under avtalsperioden gå till? </w:t>
      </w:r>
    </w:p>
    <w:p w14:paraId="4F6AF604" w14:textId="77777777" w:rsidR="009907AF" w:rsidRPr="003524F8" w:rsidRDefault="009907AF" w:rsidP="003524F8">
      <w:pPr>
        <w:ind w:left="1980"/>
        <w:rPr>
          <w:i/>
          <w:iCs/>
          <w:sz w:val="22"/>
          <w:szCs w:val="22"/>
        </w:rPr>
      </w:pPr>
      <w:r w:rsidRPr="003524F8">
        <w:rPr>
          <w:i/>
          <w:iCs/>
          <w:sz w:val="22"/>
          <w:szCs w:val="22"/>
        </w:rPr>
        <w:t>Hur ofta skall de hållas, vad skall de innehålla och vem ansvarar för att kalla till dem?</w:t>
      </w:r>
    </w:p>
    <w:bookmarkEnd w:id="1013"/>
    <w:p w14:paraId="556CDEA1" w14:textId="77777777" w:rsidR="009907AF" w:rsidRPr="003524F8" w:rsidRDefault="009907AF" w:rsidP="00374B93">
      <w:pPr>
        <w:rPr>
          <w:sz w:val="22"/>
          <w:szCs w:val="22"/>
        </w:rPr>
      </w:pPr>
    </w:p>
    <w:p w14:paraId="4CA5A4E6" w14:textId="76F9BD53" w:rsidR="009907AF" w:rsidRPr="003524F8" w:rsidRDefault="009907AF" w:rsidP="00B13795">
      <w:pPr>
        <w:pStyle w:val="Liststycke"/>
        <w:numPr>
          <w:ilvl w:val="0"/>
          <w:numId w:val="39"/>
        </w:numPr>
        <w:rPr>
          <w:bCs/>
          <w:sz w:val="22"/>
          <w:szCs w:val="22"/>
        </w:rPr>
      </w:pPr>
      <w:bookmarkStart w:id="1014" w:name="_Hlk64788581"/>
      <w:r w:rsidRPr="003524F8">
        <w:rPr>
          <w:bCs/>
          <w:sz w:val="22"/>
          <w:szCs w:val="22"/>
        </w:rPr>
        <w:t xml:space="preserve">Beställaren eller entreprenören tar vid behov initiativ till att avtala om kontraktsmöten. </w:t>
      </w:r>
    </w:p>
    <w:bookmarkEnd w:id="1014"/>
    <w:p w14:paraId="09B3E04D" w14:textId="77777777" w:rsidR="009907AF" w:rsidRPr="003524F8" w:rsidRDefault="009907AF" w:rsidP="00374B93">
      <w:pPr>
        <w:ind w:left="180"/>
        <w:rPr>
          <w:bCs/>
          <w:sz w:val="22"/>
          <w:szCs w:val="22"/>
        </w:rPr>
      </w:pPr>
    </w:p>
    <w:p w14:paraId="3FA050A1" w14:textId="77777777" w:rsidR="005C335F" w:rsidRPr="003524F8" w:rsidRDefault="005C335F" w:rsidP="00B13795">
      <w:pPr>
        <w:pStyle w:val="Liststycke"/>
        <w:numPr>
          <w:ilvl w:val="0"/>
          <w:numId w:val="39"/>
        </w:numPr>
        <w:rPr>
          <w:bCs/>
          <w:sz w:val="22"/>
          <w:szCs w:val="22"/>
        </w:rPr>
      </w:pPr>
      <w:bookmarkStart w:id="1015" w:name="_Toc200337415"/>
      <w:bookmarkStart w:id="1016" w:name="_Toc200341956"/>
      <w:bookmarkStart w:id="1017" w:name="_Toc200346558"/>
      <w:bookmarkStart w:id="1018" w:name="_Toc200346730"/>
      <w:bookmarkStart w:id="1019" w:name="_Toc200349273"/>
      <w:bookmarkStart w:id="1020" w:name="_Toc200349435"/>
      <w:bookmarkStart w:id="1021" w:name="_Toc200354833"/>
      <w:bookmarkStart w:id="1022" w:name="_Toc200355402"/>
      <w:bookmarkStart w:id="1023" w:name="_Toc200357005"/>
      <w:bookmarkStart w:id="1024" w:name="_Toc200418478"/>
      <w:bookmarkStart w:id="1025" w:name="_Toc200418713"/>
      <w:bookmarkStart w:id="1026" w:name="_Toc200418862"/>
      <w:bookmarkStart w:id="1027" w:name="_Toc200427533"/>
      <w:bookmarkStart w:id="1028" w:name="_Toc200432055"/>
      <w:bookmarkStart w:id="1029" w:name="_Toc200432953"/>
      <w:bookmarkStart w:id="1030" w:name="_Toc200433387"/>
      <w:bookmarkStart w:id="1031" w:name="_Toc200444695"/>
      <w:bookmarkStart w:id="1032" w:name="_Toc200445024"/>
      <w:bookmarkStart w:id="1033" w:name="_Toc203898757"/>
      <w:bookmarkStart w:id="1034" w:name="_Toc203898898"/>
      <w:bookmarkStart w:id="1035" w:name="_Toc203991203"/>
      <w:bookmarkStart w:id="1036" w:name="_Toc204019090"/>
      <w:bookmarkStart w:id="1037" w:name="_Toc206917493"/>
      <w:bookmarkStart w:id="1038" w:name="_Toc206920494"/>
      <w:bookmarkStart w:id="1039" w:name="_Toc207682284"/>
      <w:bookmarkStart w:id="1040" w:name="_Toc207701141"/>
      <w:bookmarkStart w:id="1041" w:name="_Toc207704360"/>
      <w:bookmarkStart w:id="1042" w:name="_Toc208981074"/>
      <w:bookmarkStart w:id="1043" w:name="_Toc208981221"/>
      <w:bookmarkStart w:id="1044" w:name="_Toc208981368"/>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3524F8">
        <w:rPr>
          <w:bCs/>
          <w:sz w:val="22"/>
          <w:szCs w:val="22"/>
        </w:rPr>
        <w:t>Affärsutvecklingssamtal hålls</w:t>
      </w:r>
      <w:proofErr w:type="gramStart"/>
      <w:r w:rsidRPr="003524F8">
        <w:rPr>
          <w:bCs/>
          <w:sz w:val="22"/>
          <w:szCs w:val="22"/>
        </w:rPr>
        <w:t xml:space="preserve"> ….</w:t>
      </w:r>
      <w:proofErr w:type="gramEnd"/>
      <w:r w:rsidRPr="003524F8">
        <w:rPr>
          <w:bCs/>
          <w:sz w:val="22"/>
          <w:szCs w:val="22"/>
        </w:rPr>
        <w:t xml:space="preserve">. gånger årligen. </w:t>
      </w:r>
      <w:r w:rsidRPr="003524F8">
        <w:rPr>
          <w:sz w:val="22"/>
          <w:szCs w:val="22"/>
        </w:rPr>
        <w:t>Beställare ansvarar för att kalla till affärsutvecklingssamtal, om så ej sker bör entreprenören påtala detta</w:t>
      </w:r>
      <w:r w:rsidRPr="003524F8">
        <w:rPr>
          <w:bCs/>
          <w:sz w:val="22"/>
          <w:szCs w:val="22"/>
        </w:rPr>
        <w:t xml:space="preserve">. Områden som planering, kvalité, uppföljning, volymer, teknikutveckling, avvikelser </w:t>
      </w:r>
      <w:proofErr w:type="gramStart"/>
      <w:r w:rsidRPr="003524F8">
        <w:rPr>
          <w:bCs/>
          <w:sz w:val="22"/>
          <w:szCs w:val="22"/>
        </w:rPr>
        <w:t>m.m.</w:t>
      </w:r>
      <w:proofErr w:type="gramEnd"/>
      <w:r w:rsidRPr="003524F8">
        <w:rPr>
          <w:bCs/>
          <w:sz w:val="22"/>
          <w:szCs w:val="22"/>
        </w:rPr>
        <w:t xml:space="preserve"> diskuteras i syfte att förbättra entreprenörens affärsmöjligheter och beställarens kundnytta. </w:t>
      </w:r>
    </w:p>
    <w:p w14:paraId="546A0D00" w14:textId="6A14EAD1" w:rsidR="009907AF" w:rsidRDefault="009907AF" w:rsidP="00374B93">
      <w:pPr>
        <w:rPr>
          <w:color w:val="D0CECE" w:themeColor="background2" w:themeShade="E6"/>
        </w:rPr>
      </w:pPr>
    </w:p>
    <w:p w14:paraId="3F813196" w14:textId="77777777" w:rsidR="003524F8" w:rsidRDefault="003524F8" w:rsidP="00374B93">
      <w:pPr>
        <w:rPr>
          <w:color w:val="D0CECE" w:themeColor="background2" w:themeShade="E6"/>
        </w:rPr>
      </w:pPr>
    </w:p>
    <w:p w14:paraId="038196D0" w14:textId="77777777" w:rsidR="009907AF" w:rsidRPr="00E0537D" w:rsidRDefault="009907AF" w:rsidP="00374B93">
      <w:pPr>
        <w:pStyle w:val="Rubrik2"/>
      </w:pPr>
      <w:bookmarkStart w:id="1045" w:name="_Toc68038507"/>
      <w:r w:rsidRPr="00E0537D">
        <w:t>Beställarens uppföljningsrutiner</w:t>
      </w:r>
      <w:bookmarkEnd w:id="1045"/>
      <w:r w:rsidRPr="00E0537D">
        <w:t xml:space="preserve"> </w:t>
      </w:r>
    </w:p>
    <w:p w14:paraId="55F67EE3" w14:textId="77777777" w:rsidR="009907AF" w:rsidRPr="003524F8" w:rsidRDefault="009907AF" w:rsidP="00374B93">
      <w:pPr>
        <w:ind w:firstLine="1296"/>
        <w:rPr>
          <w:i/>
          <w:iCs/>
          <w:color w:val="000000" w:themeColor="text1"/>
          <w:sz w:val="22"/>
          <w:szCs w:val="22"/>
        </w:rPr>
      </w:pPr>
      <w:bookmarkStart w:id="1046" w:name="_Hlk64789277"/>
      <w:r w:rsidRPr="003524F8">
        <w:rPr>
          <w:i/>
          <w:iCs/>
          <w:color w:val="000000" w:themeColor="text1"/>
          <w:sz w:val="22"/>
          <w:szCs w:val="22"/>
        </w:rPr>
        <w:t xml:space="preserve">Hur ser beställarens uppföljningsrutiner av entreprenaden ut? </w:t>
      </w:r>
    </w:p>
    <w:p w14:paraId="6C6EAC8B" w14:textId="77777777" w:rsidR="009907AF" w:rsidRPr="003524F8" w:rsidRDefault="009907AF" w:rsidP="003524F8">
      <w:pPr>
        <w:ind w:left="1296"/>
        <w:rPr>
          <w:i/>
          <w:iCs/>
          <w:color w:val="000000" w:themeColor="text1"/>
          <w:sz w:val="22"/>
          <w:szCs w:val="22"/>
        </w:rPr>
      </w:pPr>
      <w:r w:rsidRPr="003524F8">
        <w:rPr>
          <w:i/>
          <w:iCs/>
          <w:color w:val="000000" w:themeColor="text1"/>
          <w:sz w:val="22"/>
          <w:szCs w:val="22"/>
        </w:rPr>
        <w:t xml:space="preserve">Hur ofta genomförs de, vad innehåller de samt hur ser ansvarsfördelningen ut kopplat till dessa. </w:t>
      </w:r>
    </w:p>
    <w:bookmarkEnd w:id="1046"/>
    <w:p w14:paraId="6CDE47C8" w14:textId="77777777" w:rsidR="009907AF" w:rsidRPr="003524F8" w:rsidRDefault="009907AF" w:rsidP="00374B93">
      <w:pPr>
        <w:rPr>
          <w:b/>
          <w:color w:val="000000" w:themeColor="text1"/>
          <w:sz w:val="22"/>
          <w:szCs w:val="22"/>
        </w:rPr>
      </w:pPr>
    </w:p>
    <w:p w14:paraId="2674A417" w14:textId="4B356494" w:rsidR="009907AF" w:rsidRPr="003524F8" w:rsidRDefault="009907AF" w:rsidP="00B13795">
      <w:pPr>
        <w:pStyle w:val="Liststycke"/>
        <w:numPr>
          <w:ilvl w:val="0"/>
          <w:numId w:val="40"/>
        </w:numPr>
        <w:rPr>
          <w:bCs/>
          <w:color w:val="000000" w:themeColor="text1"/>
          <w:sz w:val="22"/>
          <w:szCs w:val="22"/>
        </w:rPr>
      </w:pPr>
      <w:r w:rsidRPr="003524F8">
        <w:rPr>
          <w:bCs/>
          <w:color w:val="000000" w:themeColor="text1"/>
          <w:sz w:val="22"/>
          <w:szCs w:val="22"/>
        </w:rPr>
        <w:t xml:space="preserve">Beställaren genomför uppföljning av entreprenaden på ett antal </w:t>
      </w:r>
      <w:r w:rsidR="00847E4A" w:rsidRPr="003524F8">
        <w:rPr>
          <w:bCs/>
          <w:color w:val="000000" w:themeColor="text1"/>
          <w:sz w:val="22"/>
          <w:szCs w:val="22"/>
        </w:rPr>
        <w:t>trakter</w:t>
      </w:r>
      <w:r w:rsidRPr="003524F8">
        <w:rPr>
          <w:bCs/>
          <w:color w:val="000000" w:themeColor="text1"/>
          <w:sz w:val="22"/>
          <w:szCs w:val="22"/>
        </w:rPr>
        <w:t xml:space="preserve"> varje år. Hur många som genomförs beslutas av beställaren. Syftet är att kvalitetssäkra utförda arbeten och återkoppla </w:t>
      </w:r>
      <w:r w:rsidR="00174C42" w:rsidRPr="003524F8">
        <w:rPr>
          <w:bCs/>
          <w:color w:val="000000" w:themeColor="text1"/>
          <w:sz w:val="22"/>
          <w:szCs w:val="22"/>
        </w:rPr>
        <w:t xml:space="preserve">resultatet </w:t>
      </w:r>
      <w:r w:rsidRPr="003524F8">
        <w:rPr>
          <w:bCs/>
          <w:color w:val="000000" w:themeColor="text1"/>
          <w:sz w:val="22"/>
          <w:szCs w:val="22"/>
        </w:rPr>
        <w:t xml:space="preserve">till </w:t>
      </w:r>
      <w:r w:rsidR="005C335F" w:rsidRPr="003524F8">
        <w:rPr>
          <w:bCs/>
          <w:color w:val="000000" w:themeColor="text1"/>
          <w:sz w:val="22"/>
          <w:szCs w:val="22"/>
        </w:rPr>
        <w:t>entreprenören</w:t>
      </w:r>
      <w:r w:rsidRPr="003524F8">
        <w:rPr>
          <w:bCs/>
          <w:color w:val="000000" w:themeColor="text1"/>
          <w:sz w:val="22"/>
          <w:szCs w:val="22"/>
        </w:rPr>
        <w:t>.</w:t>
      </w:r>
    </w:p>
    <w:p w14:paraId="63C7D780" w14:textId="77777777" w:rsidR="009907AF" w:rsidRPr="003524F8" w:rsidRDefault="009907AF" w:rsidP="00374B93">
      <w:pPr>
        <w:rPr>
          <w:bCs/>
          <w:color w:val="000000" w:themeColor="text1"/>
          <w:sz w:val="22"/>
          <w:szCs w:val="22"/>
        </w:rPr>
      </w:pPr>
    </w:p>
    <w:p w14:paraId="04A33ED7" w14:textId="3E7E7BEF" w:rsidR="009907AF" w:rsidRPr="003524F8" w:rsidRDefault="009907AF" w:rsidP="00B13795">
      <w:pPr>
        <w:pStyle w:val="Liststycke"/>
        <w:numPr>
          <w:ilvl w:val="0"/>
          <w:numId w:val="40"/>
        </w:numPr>
        <w:rPr>
          <w:bCs/>
          <w:color w:val="000000" w:themeColor="text1"/>
          <w:sz w:val="22"/>
          <w:szCs w:val="22"/>
        </w:rPr>
      </w:pPr>
      <w:r w:rsidRPr="003524F8">
        <w:rPr>
          <w:bCs/>
          <w:color w:val="000000" w:themeColor="text1"/>
          <w:sz w:val="22"/>
          <w:szCs w:val="22"/>
        </w:rPr>
        <w:t>Entreprenören är skyldig att medverka vid såväl interna revisioner som externa när så erfordras, exempelvis ISO 14001 samt PEFC/FSC.</w:t>
      </w:r>
    </w:p>
    <w:p w14:paraId="1BD960A2" w14:textId="6BCAC46A" w:rsidR="009907AF" w:rsidRDefault="009907AF" w:rsidP="00374B93">
      <w:pPr>
        <w:rPr>
          <w:color w:val="D0CECE" w:themeColor="background2" w:themeShade="E6"/>
        </w:rPr>
      </w:pPr>
    </w:p>
    <w:p w14:paraId="5CDE1A3B" w14:textId="77777777" w:rsidR="003524F8" w:rsidRDefault="003524F8" w:rsidP="00374B93">
      <w:pPr>
        <w:rPr>
          <w:color w:val="D0CECE" w:themeColor="background2" w:themeShade="E6"/>
        </w:rPr>
      </w:pPr>
    </w:p>
    <w:p w14:paraId="7D5CF7C5" w14:textId="0301E929" w:rsidR="009907AF" w:rsidRDefault="009907AF" w:rsidP="00374B93">
      <w:pPr>
        <w:pStyle w:val="Rubrik1"/>
      </w:pPr>
      <w:bookmarkStart w:id="1047" w:name="_Toc68038508"/>
      <w:r w:rsidRPr="00E0537D">
        <w:t>Organisation</w:t>
      </w:r>
      <w:bookmarkEnd w:id="1047"/>
      <w:r w:rsidRPr="00E0537D">
        <w:t xml:space="preserve"> </w:t>
      </w:r>
    </w:p>
    <w:p w14:paraId="7B5A6D42" w14:textId="4EB09F3A" w:rsidR="00374B93" w:rsidRPr="00374B93" w:rsidRDefault="00374B93" w:rsidP="00374B93">
      <w:pPr>
        <w:pStyle w:val="Rubrik2"/>
      </w:pPr>
      <w:bookmarkStart w:id="1048" w:name="_Hlk64983257"/>
      <w:bookmarkStart w:id="1049" w:name="_Toc68038509"/>
      <w:r>
        <w:t>Generellt</w:t>
      </w:r>
      <w:bookmarkEnd w:id="1049"/>
    </w:p>
    <w:p w14:paraId="46F51EE0" w14:textId="77777777" w:rsidR="009907AF" w:rsidRPr="00D26685" w:rsidRDefault="009907AF" w:rsidP="00374B93"/>
    <w:p w14:paraId="44AE430D" w14:textId="239E1A74" w:rsidR="009907AF" w:rsidRPr="003524F8" w:rsidRDefault="009907AF" w:rsidP="00B13795">
      <w:pPr>
        <w:pStyle w:val="Liststycke"/>
        <w:numPr>
          <w:ilvl w:val="0"/>
          <w:numId w:val="41"/>
        </w:numPr>
        <w:rPr>
          <w:bCs/>
          <w:sz w:val="22"/>
          <w:szCs w:val="22"/>
        </w:rPr>
      </w:pPr>
      <w:bookmarkStart w:id="1050" w:name="_Hlk64789436"/>
      <w:r w:rsidRPr="003524F8">
        <w:rPr>
          <w:bCs/>
          <w:sz w:val="22"/>
          <w:szCs w:val="22"/>
        </w:rPr>
        <w:t xml:space="preserve">Entreprenören skall </w:t>
      </w:r>
      <w:r w:rsidR="00795614" w:rsidRPr="003524F8">
        <w:rPr>
          <w:bCs/>
          <w:sz w:val="22"/>
          <w:szCs w:val="22"/>
        </w:rPr>
        <w:t xml:space="preserve">utöver vad som anges i kontraktshandlingarna </w:t>
      </w:r>
      <w:r w:rsidRPr="003524F8">
        <w:rPr>
          <w:bCs/>
          <w:sz w:val="22"/>
          <w:szCs w:val="22"/>
        </w:rPr>
        <w:t>uppträda som självständigt företag och själv ta ansvar för kompetensutveckling, arbetsmiljöarbete och maskinutrustning samt ansvara för att verksamheten bedrivs enligt gällande lagar och avtal samt god sed på arbetsmarknaden.</w:t>
      </w:r>
    </w:p>
    <w:p w14:paraId="1A6C0CC9" w14:textId="77777777" w:rsidR="00E0537D" w:rsidRPr="003524F8" w:rsidRDefault="00E0537D" w:rsidP="00374B93">
      <w:pPr>
        <w:rPr>
          <w:bCs/>
          <w:color w:val="D0CECE" w:themeColor="background2" w:themeShade="E6"/>
          <w:sz w:val="22"/>
          <w:szCs w:val="22"/>
        </w:rPr>
      </w:pPr>
    </w:p>
    <w:p w14:paraId="72059359" w14:textId="4380C44F" w:rsidR="009907AF" w:rsidRPr="003524F8" w:rsidRDefault="009907AF" w:rsidP="00B13795">
      <w:pPr>
        <w:pStyle w:val="Liststycke"/>
        <w:numPr>
          <w:ilvl w:val="0"/>
          <w:numId w:val="41"/>
        </w:numPr>
        <w:rPr>
          <w:bCs/>
          <w:color w:val="C45911" w:themeColor="accent2" w:themeShade="BF"/>
          <w:sz w:val="22"/>
          <w:szCs w:val="22"/>
        </w:rPr>
      </w:pPr>
      <w:r w:rsidRPr="003524F8">
        <w:rPr>
          <w:rFonts w:eastAsia="Arial"/>
          <w:bCs/>
          <w:sz w:val="22"/>
          <w:szCs w:val="22"/>
        </w:rPr>
        <w:t xml:space="preserve">Entreprenören skall utföra uppdraget med egen personal och egna produktionsresurser samt i enlighet med beställarens </w:t>
      </w:r>
      <w:r w:rsidR="00795614" w:rsidRPr="003524F8">
        <w:rPr>
          <w:rFonts w:eastAsia="Arial"/>
          <w:bCs/>
          <w:sz w:val="22"/>
          <w:szCs w:val="22"/>
        </w:rPr>
        <w:t>bilagda policy/instruktioner.</w:t>
      </w:r>
      <w:r w:rsidRPr="003524F8">
        <w:rPr>
          <w:rFonts w:eastAsia="Arial"/>
          <w:bCs/>
          <w:sz w:val="22"/>
          <w:szCs w:val="22"/>
        </w:rPr>
        <w:t xml:space="preserve"> </w:t>
      </w:r>
    </w:p>
    <w:p w14:paraId="3F20B558" w14:textId="77777777" w:rsidR="003524F8" w:rsidRPr="003524F8" w:rsidRDefault="003524F8" w:rsidP="003524F8">
      <w:pPr>
        <w:pStyle w:val="Liststycke"/>
        <w:rPr>
          <w:bCs/>
          <w:color w:val="C45911" w:themeColor="accent2" w:themeShade="BF"/>
          <w:sz w:val="22"/>
          <w:szCs w:val="22"/>
        </w:rPr>
      </w:pPr>
    </w:p>
    <w:p w14:paraId="6CC4A453" w14:textId="77777777" w:rsidR="009907AF" w:rsidRDefault="009907AF" w:rsidP="00374B93">
      <w:pPr>
        <w:rPr>
          <w:b/>
          <w:color w:val="D0CECE" w:themeColor="background2" w:themeShade="E6"/>
        </w:rPr>
      </w:pPr>
      <w:bookmarkStart w:id="1051" w:name="_Toc199753376"/>
      <w:bookmarkStart w:id="1052" w:name="_Toc199837596"/>
      <w:bookmarkStart w:id="1053" w:name="_Toc199838075"/>
      <w:bookmarkStart w:id="1054" w:name="_Toc200169403"/>
      <w:bookmarkStart w:id="1055" w:name="_Toc200178080"/>
      <w:bookmarkStart w:id="1056" w:name="_Toc200265673"/>
      <w:bookmarkStart w:id="1057" w:name="_Toc200266118"/>
      <w:bookmarkStart w:id="1058" w:name="_Toc200333323"/>
      <w:bookmarkStart w:id="1059" w:name="_Toc200333726"/>
      <w:bookmarkStart w:id="1060" w:name="_Toc200334086"/>
      <w:bookmarkStart w:id="1061" w:name="_Toc200335134"/>
      <w:bookmarkStart w:id="1062" w:name="_Toc200335299"/>
      <w:bookmarkStart w:id="1063" w:name="_Toc200335463"/>
      <w:bookmarkStart w:id="1064" w:name="_Toc200335627"/>
      <w:bookmarkStart w:id="1065" w:name="_Toc200335791"/>
      <w:bookmarkStart w:id="1066" w:name="_Toc200335955"/>
      <w:bookmarkStart w:id="1067" w:name="_Toc200336121"/>
      <w:bookmarkStart w:id="1068" w:name="_Toc200336288"/>
      <w:bookmarkStart w:id="1069" w:name="_Toc200337418"/>
      <w:bookmarkStart w:id="1070" w:name="_Toc200341959"/>
      <w:bookmarkStart w:id="1071" w:name="_Toc200346561"/>
      <w:bookmarkStart w:id="1072" w:name="_Toc200346733"/>
      <w:bookmarkStart w:id="1073" w:name="_Toc200349276"/>
      <w:bookmarkStart w:id="1074" w:name="_Toc200349438"/>
      <w:bookmarkStart w:id="1075" w:name="_Toc200354836"/>
      <w:bookmarkStart w:id="1076" w:name="_Toc200355405"/>
      <w:bookmarkStart w:id="1077" w:name="_Toc200357008"/>
      <w:bookmarkStart w:id="1078" w:name="_Toc200418481"/>
      <w:bookmarkStart w:id="1079" w:name="_Toc200418716"/>
      <w:bookmarkStart w:id="1080" w:name="_Toc200418865"/>
      <w:bookmarkStart w:id="1081" w:name="_Toc200427536"/>
      <w:bookmarkStart w:id="1082" w:name="_Toc200432058"/>
      <w:bookmarkStart w:id="1083" w:name="_Toc200432956"/>
      <w:bookmarkStart w:id="1084" w:name="_Toc200433390"/>
      <w:bookmarkStart w:id="1085" w:name="_Toc200444698"/>
      <w:bookmarkStart w:id="1086" w:name="_Toc200445027"/>
      <w:bookmarkStart w:id="1087" w:name="_Toc203898760"/>
      <w:bookmarkStart w:id="1088" w:name="_Toc203898901"/>
      <w:bookmarkStart w:id="1089" w:name="_Toc203991206"/>
      <w:bookmarkStart w:id="1090" w:name="_Toc204019093"/>
      <w:bookmarkStart w:id="1091" w:name="_Toc206917496"/>
      <w:bookmarkStart w:id="1092" w:name="_Toc206920497"/>
      <w:bookmarkStart w:id="1093" w:name="_Toc207682287"/>
      <w:bookmarkStart w:id="1094" w:name="_Toc207701144"/>
      <w:bookmarkStart w:id="1095" w:name="_Toc207704363"/>
      <w:bookmarkStart w:id="1096" w:name="_Toc208981077"/>
      <w:bookmarkStart w:id="1097" w:name="_Toc208981224"/>
      <w:bookmarkStart w:id="1098" w:name="_Toc208981371"/>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50"/>
      <w:bookmarkEnd w:id="1048"/>
    </w:p>
    <w:p w14:paraId="4EE0E303" w14:textId="347D5AA0" w:rsidR="009907AF" w:rsidRPr="00E0537D" w:rsidRDefault="00374B93" w:rsidP="00374B93">
      <w:pPr>
        <w:pStyle w:val="Rubrik2"/>
      </w:pPr>
      <w:bookmarkStart w:id="1099" w:name="_Toc68038510"/>
      <w:r>
        <w:t>Kompetens</w:t>
      </w:r>
      <w:bookmarkEnd w:id="1099"/>
    </w:p>
    <w:p w14:paraId="3B3CD5B8" w14:textId="1DD58CD1" w:rsidR="009907AF" w:rsidRPr="003524F8" w:rsidRDefault="009907AF" w:rsidP="00374B93">
      <w:pPr>
        <w:ind w:left="1296"/>
        <w:rPr>
          <w:i/>
          <w:iCs/>
          <w:sz w:val="22"/>
          <w:szCs w:val="22"/>
        </w:rPr>
      </w:pPr>
      <w:bookmarkStart w:id="1100" w:name="_Hlk64789515"/>
      <w:r w:rsidRPr="003524F8">
        <w:rPr>
          <w:i/>
          <w:iCs/>
          <w:sz w:val="22"/>
          <w:szCs w:val="22"/>
        </w:rPr>
        <w:t>Vilken kompetens krävs att entreprenören och anställda besitter (obs! skilj kompetens från krävda utbildningar)</w:t>
      </w:r>
      <w:r w:rsidR="00E0537D" w:rsidRPr="003524F8">
        <w:rPr>
          <w:i/>
          <w:iCs/>
          <w:sz w:val="22"/>
          <w:szCs w:val="22"/>
        </w:rPr>
        <w:t>?</w:t>
      </w:r>
    </w:p>
    <w:bookmarkEnd w:id="1100"/>
    <w:p w14:paraId="27DFD2EE" w14:textId="77777777" w:rsidR="009907AF" w:rsidRPr="003524F8" w:rsidRDefault="009907AF" w:rsidP="00374B93">
      <w:pPr>
        <w:rPr>
          <w:sz w:val="22"/>
          <w:szCs w:val="22"/>
        </w:rPr>
      </w:pPr>
    </w:p>
    <w:p w14:paraId="50ABBB31" w14:textId="56CA5A40" w:rsidR="009907AF" w:rsidRPr="003524F8" w:rsidRDefault="009907AF" w:rsidP="00B13795">
      <w:pPr>
        <w:pStyle w:val="Liststycke"/>
        <w:numPr>
          <w:ilvl w:val="0"/>
          <w:numId w:val="42"/>
        </w:numPr>
        <w:textAlignment w:val="baseline"/>
        <w:rPr>
          <w:bCs/>
          <w:sz w:val="22"/>
          <w:szCs w:val="22"/>
        </w:rPr>
      </w:pPr>
      <w:bookmarkStart w:id="1101" w:name="_Hlk64789682"/>
      <w:r w:rsidRPr="003524F8">
        <w:rPr>
          <w:bCs/>
          <w:sz w:val="22"/>
          <w:szCs w:val="22"/>
        </w:rPr>
        <w:t xml:space="preserve">Entreprenörens personal ska ha erforderlig </w:t>
      </w:r>
      <w:r w:rsidR="00E0537D" w:rsidRPr="003524F8">
        <w:rPr>
          <w:bCs/>
          <w:sz w:val="22"/>
          <w:szCs w:val="22"/>
        </w:rPr>
        <w:t>teoretisk</w:t>
      </w:r>
      <w:r w:rsidRPr="003524F8">
        <w:rPr>
          <w:bCs/>
          <w:sz w:val="22"/>
          <w:szCs w:val="22"/>
        </w:rPr>
        <w:t xml:space="preserve"> och praktisk kompetens att utföra uppdraget på ett säkert sätt och i övrigt enligt denna uppdragsbeskrivning, därtill kopplade </w:t>
      </w:r>
      <w:r w:rsidRPr="003524F8">
        <w:rPr>
          <w:bCs/>
          <w:sz w:val="22"/>
          <w:szCs w:val="22"/>
        </w:rPr>
        <w:lastRenderedPageBreak/>
        <w:t>instruktioner, samt vad som kan anses krävas för ett fackmannamässigt utförande.</w:t>
      </w:r>
      <w:r w:rsidR="00183F8E" w:rsidRPr="003524F8">
        <w:rPr>
          <w:bCs/>
          <w:sz w:val="22"/>
          <w:szCs w:val="22"/>
        </w:rPr>
        <w:t xml:space="preserve"> </w:t>
      </w:r>
      <w:r w:rsidRPr="003524F8">
        <w:rPr>
          <w:rFonts w:eastAsia="Arial"/>
          <w:bCs/>
          <w:sz w:val="22"/>
          <w:szCs w:val="22"/>
        </w:rPr>
        <w:t>Det innebär bland annat:</w:t>
      </w:r>
      <w:r w:rsidR="00DB24C6" w:rsidRPr="003524F8">
        <w:rPr>
          <w:rFonts w:eastAsia="Arial"/>
          <w:bCs/>
          <w:sz w:val="22"/>
          <w:szCs w:val="22"/>
        </w:rPr>
        <w:br/>
      </w:r>
    </w:p>
    <w:p w14:paraId="6739329F" w14:textId="77777777" w:rsidR="009907AF" w:rsidRPr="003524F8" w:rsidRDefault="009907AF" w:rsidP="00B13795">
      <w:pPr>
        <w:pStyle w:val="Liststycke"/>
        <w:numPr>
          <w:ilvl w:val="0"/>
          <w:numId w:val="26"/>
        </w:numPr>
        <w:textAlignment w:val="baseline"/>
        <w:rPr>
          <w:rFonts w:eastAsia="Arial"/>
          <w:bCs/>
          <w:sz w:val="22"/>
          <w:szCs w:val="22"/>
        </w:rPr>
      </w:pPr>
      <w:r w:rsidRPr="003524F8">
        <w:rPr>
          <w:rFonts w:eastAsia="Arial"/>
          <w:bCs/>
          <w:sz w:val="22"/>
          <w:szCs w:val="22"/>
        </w:rPr>
        <w:t>Att kunna hantera brandsläckningsutrustning på ett korrekt sätt.</w:t>
      </w:r>
    </w:p>
    <w:p w14:paraId="1857E637" w14:textId="77777777" w:rsidR="009907AF" w:rsidRPr="003524F8" w:rsidRDefault="009907AF" w:rsidP="00B13795">
      <w:pPr>
        <w:pStyle w:val="Liststycke"/>
        <w:numPr>
          <w:ilvl w:val="0"/>
          <w:numId w:val="26"/>
        </w:numPr>
        <w:textAlignment w:val="baseline"/>
        <w:rPr>
          <w:rFonts w:eastAsia="Arial"/>
          <w:bCs/>
          <w:sz w:val="22"/>
          <w:szCs w:val="22"/>
        </w:rPr>
      </w:pPr>
      <w:r w:rsidRPr="003524F8">
        <w:rPr>
          <w:rFonts w:eastAsia="Arial"/>
          <w:bCs/>
          <w:sz w:val="22"/>
          <w:szCs w:val="22"/>
        </w:rPr>
        <w:t>Att kunna hantera oljesaneringsutrustning på ett korrekt sätt.</w:t>
      </w:r>
    </w:p>
    <w:p w14:paraId="7F278765" w14:textId="41C76D61" w:rsidR="009907AF" w:rsidRDefault="009907AF" w:rsidP="00B13795">
      <w:pPr>
        <w:pStyle w:val="Liststycke"/>
        <w:numPr>
          <w:ilvl w:val="0"/>
          <w:numId w:val="26"/>
        </w:numPr>
        <w:textAlignment w:val="baseline"/>
        <w:rPr>
          <w:rFonts w:eastAsia="Arial"/>
          <w:bCs/>
          <w:sz w:val="22"/>
          <w:szCs w:val="22"/>
        </w:rPr>
      </w:pPr>
      <w:r w:rsidRPr="003524F8">
        <w:rPr>
          <w:rFonts w:eastAsia="Arial"/>
          <w:bCs/>
          <w:sz w:val="22"/>
          <w:szCs w:val="22"/>
        </w:rPr>
        <w:t>Att kunna larma SOS-alarm (112) och ange larmkoordinater på svenska eller engelska.</w:t>
      </w:r>
    </w:p>
    <w:p w14:paraId="1ABBF03E" w14:textId="77777777" w:rsidR="003524F8" w:rsidRPr="003524F8" w:rsidRDefault="003524F8" w:rsidP="003524F8">
      <w:pPr>
        <w:pStyle w:val="Liststycke"/>
        <w:ind w:left="1664"/>
        <w:textAlignment w:val="baseline"/>
        <w:rPr>
          <w:rFonts w:eastAsia="Arial"/>
          <w:bCs/>
          <w:sz w:val="22"/>
          <w:szCs w:val="22"/>
        </w:rPr>
      </w:pPr>
    </w:p>
    <w:bookmarkEnd w:id="1101"/>
    <w:p w14:paraId="048056DB" w14:textId="77777777" w:rsidR="009907AF" w:rsidRDefault="009907AF" w:rsidP="00374B93">
      <w:pPr>
        <w:rPr>
          <w:b/>
          <w:color w:val="D0CECE" w:themeColor="background2" w:themeShade="E6"/>
          <w:sz w:val="22"/>
          <w:szCs w:val="22"/>
        </w:rPr>
      </w:pPr>
    </w:p>
    <w:p w14:paraId="4A90CB93" w14:textId="77777777" w:rsidR="009907AF" w:rsidRPr="00E0537D" w:rsidRDefault="009907AF" w:rsidP="00374B93">
      <w:pPr>
        <w:pStyle w:val="Rubrik2"/>
      </w:pPr>
      <w:bookmarkStart w:id="1102" w:name="_Toc68038511"/>
      <w:r w:rsidRPr="00E0537D">
        <w:t>Lagkrav</w:t>
      </w:r>
      <w:bookmarkEnd w:id="1102"/>
      <w:r w:rsidRPr="00E0537D">
        <w:t xml:space="preserve"> </w:t>
      </w:r>
    </w:p>
    <w:p w14:paraId="0D8D7B7B" w14:textId="77777777" w:rsidR="009907AF" w:rsidRPr="003524F8" w:rsidRDefault="009907AF" w:rsidP="00374B93">
      <w:pPr>
        <w:ind w:left="1296"/>
        <w:rPr>
          <w:b/>
          <w:i/>
          <w:iCs/>
          <w:sz w:val="22"/>
          <w:szCs w:val="22"/>
        </w:rPr>
      </w:pPr>
      <w:bookmarkStart w:id="1103" w:name="_Hlk64789918"/>
      <w:r w:rsidRPr="003524F8">
        <w:rPr>
          <w:i/>
          <w:iCs/>
          <w:sz w:val="22"/>
          <w:szCs w:val="22"/>
        </w:rPr>
        <w:t>Vilka krav på entreprenören gäller avseende kunskaper om lagstiftning och annan juridisk och avtalsrättslig dokumentation som kopplar till entreprenadavtalet?</w:t>
      </w:r>
    </w:p>
    <w:bookmarkEnd w:id="1103"/>
    <w:p w14:paraId="07C6C9E5" w14:textId="77777777" w:rsidR="009907AF" w:rsidRPr="003524F8" w:rsidRDefault="009907AF" w:rsidP="00374B93">
      <w:pPr>
        <w:rPr>
          <w:b/>
          <w:sz w:val="22"/>
          <w:szCs w:val="22"/>
        </w:rPr>
      </w:pPr>
    </w:p>
    <w:p w14:paraId="703C101C" w14:textId="6470720C" w:rsidR="009907AF" w:rsidRPr="003524F8" w:rsidRDefault="002729AC" w:rsidP="00B13795">
      <w:pPr>
        <w:pStyle w:val="Liststycke"/>
        <w:numPr>
          <w:ilvl w:val="0"/>
          <w:numId w:val="42"/>
        </w:numPr>
        <w:ind w:left="709"/>
        <w:rPr>
          <w:bCs/>
          <w:sz w:val="22"/>
          <w:szCs w:val="22"/>
        </w:rPr>
      </w:pPr>
      <w:bookmarkStart w:id="1104" w:name="_Hlk64789927"/>
      <w:r w:rsidRPr="003524F8">
        <w:rPr>
          <w:bCs/>
          <w:sz w:val="22"/>
          <w:szCs w:val="22"/>
        </w:rPr>
        <w:t>P</w:t>
      </w:r>
      <w:r w:rsidR="00524E80" w:rsidRPr="003524F8">
        <w:rPr>
          <w:bCs/>
          <w:sz w:val="22"/>
          <w:szCs w:val="22"/>
        </w:rPr>
        <w:t>a</w:t>
      </w:r>
      <w:r w:rsidRPr="003524F8">
        <w:rPr>
          <w:bCs/>
          <w:sz w:val="22"/>
          <w:szCs w:val="22"/>
        </w:rPr>
        <w:t>rterna</w:t>
      </w:r>
      <w:r w:rsidR="009907AF" w:rsidRPr="003524F8">
        <w:rPr>
          <w:bCs/>
          <w:sz w:val="22"/>
          <w:szCs w:val="22"/>
        </w:rPr>
        <w:t xml:space="preserve"> skall följa svensk lagstiftning samt följa och vara väl införstådd i branschens Allmänna bestämmelser (ABSE). </w:t>
      </w:r>
    </w:p>
    <w:p w14:paraId="4B42EBAC" w14:textId="77777777" w:rsidR="009907AF" w:rsidRPr="003524F8" w:rsidRDefault="009907AF" w:rsidP="00374B93">
      <w:pPr>
        <w:rPr>
          <w:b/>
          <w:sz w:val="22"/>
          <w:szCs w:val="22"/>
        </w:rPr>
      </w:pPr>
    </w:p>
    <w:p w14:paraId="7B9714A2" w14:textId="083FF0DD" w:rsidR="00E0537D" w:rsidRPr="003524F8" w:rsidRDefault="009907AF" w:rsidP="00B13795">
      <w:pPr>
        <w:pStyle w:val="Liststycke"/>
        <w:numPr>
          <w:ilvl w:val="0"/>
          <w:numId w:val="42"/>
        </w:numPr>
        <w:tabs>
          <w:tab w:val="num" w:pos="1284"/>
        </w:tabs>
        <w:ind w:left="709"/>
        <w:rPr>
          <w:bCs/>
          <w:color w:val="D0CECE" w:themeColor="background2" w:themeShade="E6"/>
          <w:sz w:val="22"/>
          <w:szCs w:val="22"/>
        </w:rPr>
      </w:pPr>
      <w:r w:rsidRPr="003524F8">
        <w:rPr>
          <w:bCs/>
          <w:sz w:val="22"/>
          <w:szCs w:val="22"/>
        </w:rPr>
        <w:t>Inom entreprenaden ska sådant bränsle till maskiner och fordon användas som uppfyller krav enligt energimyndighetens aktuella reduktionsplikt</w:t>
      </w:r>
      <w:r w:rsidRPr="003524F8">
        <w:rPr>
          <w:bCs/>
          <w:color w:val="C45911" w:themeColor="accent2" w:themeShade="BF"/>
          <w:sz w:val="22"/>
          <w:szCs w:val="22"/>
        </w:rPr>
        <w:t xml:space="preserve">. </w:t>
      </w:r>
    </w:p>
    <w:p w14:paraId="0D41B398" w14:textId="77777777" w:rsidR="003524F8" w:rsidRPr="003524F8" w:rsidRDefault="003524F8" w:rsidP="003524F8">
      <w:pPr>
        <w:pStyle w:val="Liststycke"/>
        <w:rPr>
          <w:bCs/>
          <w:color w:val="D0CECE" w:themeColor="background2" w:themeShade="E6"/>
          <w:sz w:val="22"/>
          <w:szCs w:val="22"/>
        </w:rPr>
      </w:pPr>
    </w:p>
    <w:bookmarkEnd w:id="1104"/>
    <w:p w14:paraId="6C9D5394" w14:textId="77777777" w:rsidR="009907AF" w:rsidRDefault="009907AF" w:rsidP="00374B93">
      <w:pPr>
        <w:rPr>
          <w:b/>
          <w:color w:val="D0CECE" w:themeColor="background2" w:themeShade="E6"/>
          <w:sz w:val="22"/>
          <w:szCs w:val="22"/>
        </w:rPr>
      </w:pPr>
    </w:p>
    <w:p w14:paraId="6A9C460E" w14:textId="77777777" w:rsidR="009907AF" w:rsidRPr="00E0537D" w:rsidRDefault="009907AF" w:rsidP="00374B93">
      <w:pPr>
        <w:pStyle w:val="Rubrik2"/>
      </w:pPr>
      <w:bookmarkStart w:id="1105" w:name="_Toc68038512"/>
      <w:r w:rsidRPr="00E0537D">
        <w:t>Bolagsform</w:t>
      </w:r>
      <w:bookmarkEnd w:id="1105"/>
    </w:p>
    <w:p w14:paraId="799A0B59" w14:textId="1D9D58E6" w:rsidR="009907AF" w:rsidRPr="003524F8" w:rsidRDefault="009907AF" w:rsidP="00374B93">
      <w:pPr>
        <w:ind w:firstLine="1296"/>
        <w:rPr>
          <w:b/>
          <w:i/>
          <w:iCs/>
          <w:sz w:val="22"/>
          <w:szCs w:val="22"/>
        </w:rPr>
      </w:pPr>
      <w:bookmarkStart w:id="1106" w:name="_Hlk64790028"/>
      <w:r w:rsidRPr="003524F8">
        <w:rPr>
          <w:bCs/>
          <w:i/>
          <w:iCs/>
          <w:sz w:val="22"/>
          <w:szCs w:val="22"/>
        </w:rPr>
        <w:t xml:space="preserve">Vilka krav finns avseende bolagsform samt eventuella krav på dokumentation om detta? </w:t>
      </w:r>
    </w:p>
    <w:p w14:paraId="25B24C18" w14:textId="77777777" w:rsidR="009907AF" w:rsidRPr="003524F8" w:rsidRDefault="009907AF" w:rsidP="00374B93">
      <w:pPr>
        <w:rPr>
          <w:b/>
          <w:sz w:val="22"/>
          <w:szCs w:val="22"/>
        </w:rPr>
      </w:pPr>
    </w:p>
    <w:p w14:paraId="441E0AD0" w14:textId="093548BE" w:rsidR="009907AF" w:rsidRPr="003524F8" w:rsidRDefault="009907AF" w:rsidP="00B13795">
      <w:pPr>
        <w:pStyle w:val="Liststycke"/>
        <w:numPr>
          <w:ilvl w:val="0"/>
          <w:numId w:val="43"/>
        </w:numPr>
        <w:rPr>
          <w:bCs/>
          <w:sz w:val="22"/>
          <w:szCs w:val="22"/>
        </w:rPr>
      </w:pPr>
      <w:r w:rsidRPr="003524F8">
        <w:rPr>
          <w:bCs/>
          <w:sz w:val="22"/>
          <w:szCs w:val="22"/>
        </w:rPr>
        <w:t>Entreprenören skall driva sitt företag som [enskild firma/HB/AB…</w:t>
      </w:r>
      <w:proofErr w:type="gramStart"/>
      <w:r w:rsidRPr="003524F8">
        <w:rPr>
          <w:bCs/>
          <w:sz w:val="22"/>
          <w:szCs w:val="22"/>
        </w:rPr>
        <w:t>…….</w:t>
      </w:r>
      <w:proofErr w:type="gramEnd"/>
      <w:r w:rsidRPr="003524F8">
        <w:rPr>
          <w:bCs/>
          <w:sz w:val="22"/>
          <w:szCs w:val="22"/>
        </w:rPr>
        <w:t xml:space="preserve">….]. </w:t>
      </w:r>
    </w:p>
    <w:p w14:paraId="72F40E7C" w14:textId="431A0537" w:rsidR="00374B93" w:rsidRDefault="009907AF" w:rsidP="00374B93">
      <w:pPr>
        <w:ind w:firstLine="720"/>
        <w:rPr>
          <w:bCs/>
          <w:sz w:val="22"/>
          <w:szCs w:val="22"/>
        </w:rPr>
      </w:pPr>
      <w:r w:rsidRPr="003524F8">
        <w:rPr>
          <w:bCs/>
          <w:sz w:val="22"/>
          <w:szCs w:val="22"/>
        </w:rPr>
        <w:t>F-skattebevis biläggs anbud och utgör del i kontraktshandlingarna.</w:t>
      </w:r>
    </w:p>
    <w:p w14:paraId="5846F901" w14:textId="77777777" w:rsidR="003524F8" w:rsidRPr="003524F8" w:rsidRDefault="003524F8" w:rsidP="00374B93">
      <w:pPr>
        <w:ind w:firstLine="720"/>
        <w:rPr>
          <w:bCs/>
          <w:sz w:val="22"/>
          <w:szCs w:val="22"/>
        </w:rPr>
      </w:pPr>
    </w:p>
    <w:bookmarkEnd w:id="1106"/>
    <w:p w14:paraId="49E6E776" w14:textId="77777777" w:rsidR="00374B93" w:rsidRDefault="00374B93" w:rsidP="00374B93">
      <w:pPr>
        <w:rPr>
          <w:bCs/>
          <w:color w:val="000000" w:themeColor="text1"/>
        </w:rPr>
      </w:pPr>
    </w:p>
    <w:p w14:paraId="3A4A7AFA" w14:textId="77777777" w:rsidR="00374B93" w:rsidRPr="00446FA1" w:rsidRDefault="00374B93" w:rsidP="00374B93">
      <w:pPr>
        <w:pStyle w:val="Rubrik2"/>
      </w:pPr>
      <w:bookmarkStart w:id="1107" w:name="_Toc68038513"/>
      <w:r w:rsidRPr="00446FA1">
        <w:t>Anslutning till arbetsgivarförbund</w:t>
      </w:r>
      <w:bookmarkEnd w:id="1107"/>
    </w:p>
    <w:p w14:paraId="565C8BE1" w14:textId="77777777" w:rsidR="00374B93" w:rsidRPr="003524F8" w:rsidRDefault="00374B93" w:rsidP="00374B93">
      <w:pPr>
        <w:ind w:firstLine="1296"/>
        <w:rPr>
          <w:bCs/>
          <w:i/>
          <w:iCs/>
          <w:sz w:val="22"/>
          <w:szCs w:val="22"/>
        </w:rPr>
      </w:pPr>
      <w:bookmarkStart w:id="1108" w:name="_Hlk64790635"/>
      <w:r w:rsidRPr="003524F8">
        <w:rPr>
          <w:bCs/>
          <w:i/>
          <w:iCs/>
          <w:sz w:val="22"/>
          <w:szCs w:val="22"/>
        </w:rPr>
        <w:t xml:space="preserve">Skall entreprenören vara ansluten till arbetsgivarförbund/hängavtal? </w:t>
      </w:r>
    </w:p>
    <w:p w14:paraId="376F2662" w14:textId="77777777" w:rsidR="00374B93" w:rsidRPr="003524F8" w:rsidRDefault="00374B93" w:rsidP="00374B93">
      <w:pPr>
        <w:ind w:firstLine="1296"/>
        <w:rPr>
          <w:bCs/>
          <w:i/>
          <w:iCs/>
          <w:sz w:val="22"/>
          <w:szCs w:val="22"/>
        </w:rPr>
      </w:pPr>
      <w:r w:rsidRPr="003524F8">
        <w:rPr>
          <w:bCs/>
          <w:i/>
          <w:iCs/>
          <w:sz w:val="22"/>
          <w:szCs w:val="22"/>
        </w:rPr>
        <w:t>I så fall, på vilket sätt samt hur skall detta verifieras?</w:t>
      </w:r>
    </w:p>
    <w:p w14:paraId="3E2049CE" w14:textId="77777777" w:rsidR="00374B93" w:rsidRPr="003524F8" w:rsidRDefault="00374B93" w:rsidP="00374B93">
      <w:pPr>
        <w:rPr>
          <w:bCs/>
          <w:sz w:val="22"/>
          <w:szCs w:val="22"/>
        </w:rPr>
      </w:pPr>
    </w:p>
    <w:p w14:paraId="77BC3342" w14:textId="26978DB6" w:rsidR="00374B93" w:rsidRDefault="00374B93" w:rsidP="00B13795">
      <w:pPr>
        <w:pStyle w:val="Liststycke"/>
        <w:numPr>
          <w:ilvl w:val="0"/>
          <w:numId w:val="44"/>
        </w:numPr>
        <w:rPr>
          <w:bCs/>
          <w:sz w:val="22"/>
          <w:szCs w:val="22"/>
        </w:rPr>
      </w:pPr>
      <w:r w:rsidRPr="003524F8">
        <w:rPr>
          <w:bCs/>
          <w:sz w:val="22"/>
          <w:szCs w:val="22"/>
        </w:rPr>
        <w:t xml:space="preserve">Entreprenören ska antingen genom medlemskap i arbetsgivarförbund eller tecknande av s.k. hängavtal med GS-facket, vara bunden av kollektivavtal för sina anställda. Detta skall via kopia från dokument verifieras vid avtalstecknandet. </w:t>
      </w:r>
    </w:p>
    <w:p w14:paraId="1F2435BE" w14:textId="77777777" w:rsidR="003524F8" w:rsidRPr="003524F8" w:rsidRDefault="003524F8" w:rsidP="003524F8">
      <w:pPr>
        <w:pStyle w:val="Liststycke"/>
        <w:rPr>
          <w:bCs/>
          <w:sz w:val="22"/>
          <w:szCs w:val="22"/>
        </w:rPr>
      </w:pPr>
    </w:p>
    <w:bookmarkEnd w:id="1108"/>
    <w:p w14:paraId="65F02C78" w14:textId="3639EC92" w:rsidR="00374B93" w:rsidRDefault="00374B93" w:rsidP="00374B93">
      <w:pPr>
        <w:rPr>
          <w:b/>
          <w:color w:val="D0CECE" w:themeColor="background2" w:themeShade="E6"/>
        </w:rPr>
      </w:pPr>
    </w:p>
    <w:p w14:paraId="58A440F1" w14:textId="460C4BED" w:rsidR="00374B93" w:rsidRPr="00374B93" w:rsidRDefault="003F29D0" w:rsidP="00374B93">
      <w:pPr>
        <w:pStyle w:val="Rubrik2"/>
      </w:pPr>
      <w:bookmarkStart w:id="1109" w:name="_Hlk64790966"/>
      <w:bookmarkStart w:id="1110" w:name="_Toc68038514"/>
      <w:r>
        <w:t>F</w:t>
      </w:r>
      <w:r w:rsidR="00374B93" w:rsidRPr="00374B93">
        <w:t>örsäkring</w:t>
      </w:r>
      <w:r>
        <w:t>ar</w:t>
      </w:r>
      <w:bookmarkEnd w:id="1110"/>
    </w:p>
    <w:p w14:paraId="305C5151" w14:textId="2CBD36DF" w:rsidR="00374B93" w:rsidRPr="003524F8" w:rsidRDefault="00374B93" w:rsidP="003F29D0">
      <w:pPr>
        <w:ind w:left="1296"/>
        <w:rPr>
          <w:bCs/>
          <w:i/>
          <w:iCs/>
          <w:color w:val="000000" w:themeColor="text1"/>
          <w:sz w:val="22"/>
          <w:szCs w:val="22"/>
        </w:rPr>
      </w:pPr>
      <w:r w:rsidRPr="003524F8">
        <w:rPr>
          <w:bCs/>
          <w:i/>
          <w:iCs/>
          <w:color w:val="000000" w:themeColor="text1"/>
          <w:sz w:val="22"/>
          <w:szCs w:val="22"/>
        </w:rPr>
        <w:t xml:space="preserve">Vilka krav gäller avseende ansvarsförsäkring? </w:t>
      </w:r>
      <w:r w:rsidR="003F29D0" w:rsidRPr="003524F8">
        <w:rPr>
          <w:bCs/>
          <w:i/>
          <w:iCs/>
          <w:color w:val="000000" w:themeColor="text1"/>
          <w:sz w:val="22"/>
          <w:szCs w:val="22"/>
        </w:rPr>
        <w:br/>
        <w:t>Har alla fordon och maskiner som används trafikförsäkring</w:t>
      </w:r>
    </w:p>
    <w:p w14:paraId="60A85C40" w14:textId="77777777" w:rsidR="00374B93" w:rsidRPr="003524F8" w:rsidRDefault="00374B93" w:rsidP="00374B93">
      <w:pPr>
        <w:rPr>
          <w:color w:val="000000" w:themeColor="text1"/>
          <w:sz w:val="22"/>
          <w:szCs w:val="22"/>
        </w:rPr>
      </w:pPr>
    </w:p>
    <w:p w14:paraId="35E7FC8F" w14:textId="46CAA744" w:rsidR="00374B93" w:rsidRPr="003524F8" w:rsidRDefault="00EA5FAD" w:rsidP="00B13795">
      <w:pPr>
        <w:pStyle w:val="Liststycke"/>
        <w:numPr>
          <w:ilvl w:val="0"/>
          <w:numId w:val="44"/>
        </w:numPr>
        <w:rPr>
          <w:rFonts w:eastAsia="Arial"/>
          <w:sz w:val="22"/>
          <w:szCs w:val="22"/>
        </w:rPr>
      </w:pPr>
      <w:r w:rsidRPr="003524F8">
        <w:rPr>
          <w:noProof/>
          <w:sz w:val="22"/>
          <w:szCs w:val="22"/>
        </w:rPr>
        <w:drawing>
          <wp:anchor distT="0" distB="0" distL="114300" distR="114300" simplePos="0" relativeHeight="251658259" behindDoc="0" locked="0" layoutInCell="1" allowOverlap="1" wp14:anchorId="75413F74" wp14:editId="052C8325">
            <wp:simplePos x="0" y="0"/>
            <wp:positionH relativeFrom="rightMargin">
              <wp:align>left</wp:align>
            </wp:positionH>
            <wp:positionV relativeFrom="paragraph">
              <wp:posOffset>132080</wp:posOffset>
            </wp:positionV>
            <wp:extent cx="262255" cy="262255"/>
            <wp:effectExtent l="0" t="0" r="0" b="4445"/>
            <wp:wrapNone/>
            <wp:docPr id="2" name="Bild 2" descr="Gem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 33" descr="Gem med hel fylln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2255" cy="262255"/>
                    </a:xfrm>
                    <a:prstGeom prst="rect">
                      <a:avLst/>
                    </a:prstGeom>
                  </pic:spPr>
                </pic:pic>
              </a:graphicData>
            </a:graphic>
            <wp14:sizeRelH relativeFrom="margin">
              <wp14:pctWidth>0</wp14:pctWidth>
            </wp14:sizeRelH>
            <wp14:sizeRelV relativeFrom="margin">
              <wp14:pctHeight>0</wp14:pctHeight>
            </wp14:sizeRelV>
          </wp:anchor>
        </w:drawing>
      </w:r>
      <w:r w:rsidR="54ABADE4" w:rsidRPr="003524F8">
        <w:rPr>
          <w:rFonts w:eastAsia="Arial"/>
          <w:sz w:val="22"/>
          <w:szCs w:val="22"/>
        </w:rPr>
        <w:t xml:space="preserve">Entreprenören skall inneha ansvarsförsäkring på upp till minst 235 prisbasbelopp per skada. Försäkringsbevis ska uppvisas och försäkringsnummer noteras i </w:t>
      </w:r>
      <w:r w:rsidR="54ABADE4" w:rsidRPr="003524F8">
        <w:rPr>
          <w:rFonts w:eastAsia="Arial"/>
          <w:sz w:val="22"/>
          <w:szCs w:val="22"/>
          <w:u w:val="single"/>
        </w:rPr>
        <w:t>Checklista</w:t>
      </w:r>
      <w:r w:rsidR="54ABADE4" w:rsidRPr="003524F8">
        <w:rPr>
          <w:rFonts w:eastAsia="Arial"/>
          <w:sz w:val="22"/>
          <w:szCs w:val="22"/>
        </w:rPr>
        <w:t xml:space="preserve"> skogsentreprenad. Ansvarsförsäkringen ska vara giltig 2 år efter kontraktstidens utgång.</w:t>
      </w:r>
      <w:r w:rsidR="003F29D0" w:rsidRPr="003524F8">
        <w:rPr>
          <w:rFonts w:eastAsia="Arial"/>
          <w:sz w:val="22"/>
          <w:szCs w:val="22"/>
        </w:rPr>
        <w:br/>
      </w:r>
    </w:p>
    <w:p w14:paraId="5858192D" w14:textId="08179AA6" w:rsidR="003F29D0" w:rsidRDefault="003F29D0" w:rsidP="00B13795">
      <w:pPr>
        <w:pStyle w:val="Liststycke"/>
        <w:numPr>
          <w:ilvl w:val="0"/>
          <w:numId w:val="44"/>
        </w:numPr>
        <w:rPr>
          <w:rFonts w:eastAsia="Arial"/>
          <w:sz w:val="22"/>
          <w:szCs w:val="22"/>
        </w:rPr>
      </w:pPr>
      <w:r w:rsidRPr="003524F8">
        <w:rPr>
          <w:rFonts w:eastAsia="Arial"/>
          <w:sz w:val="22"/>
          <w:szCs w:val="22"/>
        </w:rPr>
        <w:t>Entreprenören ska inneha trafikförsäkring för de fordon och maskiner som använd</w:t>
      </w:r>
      <w:r w:rsidR="00757507" w:rsidRPr="003524F8">
        <w:rPr>
          <w:rFonts w:eastAsia="Arial"/>
          <w:sz w:val="22"/>
          <w:szCs w:val="22"/>
        </w:rPr>
        <w:t>s</w:t>
      </w:r>
      <w:r w:rsidRPr="003524F8">
        <w:rPr>
          <w:rFonts w:eastAsia="Arial"/>
          <w:sz w:val="22"/>
          <w:szCs w:val="22"/>
        </w:rPr>
        <w:t xml:space="preserve"> för uppdraget.</w:t>
      </w:r>
    </w:p>
    <w:p w14:paraId="0C948988" w14:textId="00E51E46" w:rsidR="003524F8" w:rsidRDefault="003524F8" w:rsidP="003524F8">
      <w:pPr>
        <w:rPr>
          <w:rFonts w:eastAsia="Arial"/>
          <w:sz w:val="22"/>
          <w:szCs w:val="22"/>
        </w:rPr>
      </w:pPr>
    </w:p>
    <w:p w14:paraId="70C70AB1" w14:textId="6A4E5602" w:rsidR="003524F8" w:rsidRDefault="003524F8" w:rsidP="003524F8">
      <w:pPr>
        <w:rPr>
          <w:rFonts w:eastAsia="Arial"/>
          <w:sz w:val="22"/>
          <w:szCs w:val="22"/>
        </w:rPr>
      </w:pPr>
    </w:p>
    <w:p w14:paraId="5A467F77" w14:textId="77777777" w:rsidR="003524F8" w:rsidRPr="003524F8" w:rsidRDefault="003524F8" w:rsidP="003524F8">
      <w:pPr>
        <w:rPr>
          <w:rFonts w:eastAsia="Arial"/>
          <w:sz w:val="22"/>
          <w:szCs w:val="22"/>
        </w:rPr>
      </w:pPr>
    </w:p>
    <w:bookmarkEnd w:id="1109"/>
    <w:p w14:paraId="67357AEC" w14:textId="51172205" w:rsidR="00374B93" w:rsidRPr="00757507" w:rsidRDefault="00374B93" w:rsidP="00374B93">
      <w:pPr>
        <w:rPr>
          <w:bCs/>
          <w:color w:val="D0CECE" w:themeColor="background2" w:themeShade="E6"/>
        </w:rPr>
      </w:pPr>
    </w:p>
    <w:p w14:paraId="5D888ED0" w14:textId="67C3EE37" w:rsidR="00374B93" w:rsidRPr="0090373A" w:rsidRDefault="00374B93" w:rsidP="00374B93">
      <w:pPr>
        <w:pStyle w:val="Rubrik2"/>
        <w:rPr>
          <w:color w:val="C45911" w:themeColor="accent2" w:themeShade="BF"/>
        </w:rPr>
      </w:pPr>
      <w:bookmarkStart w:id="1111" w:name="_Toc68038515"/>
      <w:r>
        <w:t>U</w:t>
      </w:r>
      <w:r w:rsidRPr="00374B93">
        <w:t>tbildning</w:t>
      </w:r>
      <w:bookmarkEnd w:id="1111"/>
      <w:r>
        <w:t xml:space="preserve"> </w:t>
      </w:r>
    </w:p>
    <w:p w14:paraId="5ADBB6E6" w14:textId="77777777" w:rsidR="00374B93" w:rsidRPr="003524F8" w:rsidRDefault="00374B93" w:rsidP="00374B93">
      <w:pPr>
        <w:rPr>
          <w:bCs/>
          <w:i/>
          <w:iCs/>
          <w:sz w:val="22"/>
          <w:szCs w:val="22"/>
        </w:rPr>
      </w:pPr>
      <w:r w:rsidRPr="00446FA1">
        <w:rPr>
          <w:bCs/>
        </w:rPr>
        <w:tab/>
      </w:r>
      <w:bookmarkStart w:id="1112" w:name="_Hlk64790828"/>
      <w:r w:rsidRPr="003524F8">
        <w:rPr>
          <w:bCs/>
          <w:i/>
          <w:iCs/>
          <w:sz w:val="22"/>
          <w:szCs w:val="22"/>
        </w:rPr>
        <w:t xml:space="preserve">Vilka krav på utbildning ställs på entreprenören samt anställda? </w:t>
      </w:r>
    </w:p>
    <w:p w14:paraId="3A0480A1" w14:textId="77777777" w:rsidR="00374B93" w:rsidRPr="003524F8" w:rsidRDefault="00374B93" w:rsidP="00374B93">
      <w:pPr>
        <w:rPr>
          <w:sz w:val="22"/>
          <w:szCs w:val="22"/>
        </w:rPr>
      </w:pPr>
    </w:p>
    <w:p w14:paraId="61FD1AF2" w14:textId="7857ECDF" w:rsidR="001A7A27" w:rsidRPr="003524F8" w:rsidRDefault="00374B93" w:rsidP="00B13795">
      <w:pPr>
        <w:pStyle w:val="Liststycke"/>
        <w:numPr>
          <w:ilvl w:val="0"/>
          <w:numId w:val="42"/>
        </w:numPr>
        <w:ind w:left="709"/>
        <w:textAlignment w:val="baseline"/>
        <w:rPr>
          <w:rStyle w:val="normaltextrun"/>
          <w:sz w:val="22"/>
          <w:szCs w:val="22"/>
        </w:rPr>
      </w:pPr>
      <w:bookmarkStart w:id="1113" w:name="_Hlk64872105"/>
      <w:r w:rsidRPr="003524F8">
        <w:rPr>
          <w:rStyle w:val="normaltextrun"/>
          <w:sz w:val="22"/>
          <w:szCs w:val="22"/>
        </w:rPr>
        <w:t>Entreprenör och anställda ska ha dokumenterade utbildningar i enlighet med certifieringsregler och lagkrav. Utbildningskravet omfattar bland annat:</w:t>
      </w:r>
      <w:r w:rsidR="001A7A27" w:rsidRPr="003524F8">
        <w:rPr>
          <w:rStyle w:val="normaltextrun"/>
          <w:sz w:val="22"/>
          <w:szCs w:val="22"/>
        </w:rPr>
        <w:br/>
      </w:r>
    </w:p>
    <w:p w14:paraId="59C7699E" w14:textId="70C04155" w:rsidR="00374B93" w:rsidRPr="003524F8" w:rsidRDefault="00374B93" w:rsidP="00B13795">
      <w:pPr>
        <w:pStyle w:val="Liststycke"/>
        <w:numPr>
          <w:ilvl w:val="1"/>
          <w:numId w:val="47"/>
        </w:numPr>
        <w:textAlignment w:val="baseline"/>
        <w:rPr>
          <w:rStyle w:val="normaltextrun"/>
          <w:sz w:val="22"/>
          <w:szCs w:val="22"/>
        </w:rPr>
      </w:pPr>
      <w:proofErr w:type="spellStart"/>
      <w:r w:rsidRPr="003524F8">
        <w:rPr>
          <w:rFonts w:eastAsia="Corbel"/>
          <w:sz w:val="22"/>
          <w:szCs w:val="22"/>
        </w:rPr>
        <w:t>SYN:s</w:t>
      </w:r>
      <w:proofErr w:type="spellEnd"/>
      <w:r w:rsidRPr="003524F8">
        <w:rPr>
          <w:rFonts w:eastAsia="Corbel"/>
          <w:sz w:val="22"/>
          <w:szCs w:val="22"/>
        </w:rPr>
        <w:t xml:space="preserve"> kurs i Natur och Kulturmiljöutbildning, ofta kallad Grönt kort i skogen, eller motsvarande.</w:t>
      </w:r>
    </w:p>
    <w:p w14:paraId="522BB707" w14:textId="4801BA95" w:rsidR="00374B93" w:rsidRPr="003524F8" w:rsidRDefault="00714BA5" w:rsidP="00B13795">
      <w:pPr>
        <w:pStyle w:val="Liststycke"/>
        <w:numPr>
          <w:ilvl w:val="1"/>
          <w:numId w:val="47"/>
        </w:numPr>
        <w:textAlignment w:val="baseline"/>
        <w:rPr>
          <w:sz w:val="22"/>
          <w:szCs w:val="22"/>
        </w:rPr>
      </w:pPr>
      <w:r w:rsidRPr="003524F8">
        <w:rPr>
          <w:rFonts w:eastAsia="Corbel"/>
          <w:sz w:val="22"/>
          <w:szCs w:val="22"/>
        </w:rPr>
        <w:t xml:space="preserve">Uppdragsspecifika </w:t>
      </w:r>
      <w:r w:rsidR="00374B93" w:rsidRPr="003524F8">
        <w:rPr>
          <w:rFonts w:eastAsia="Corbel"/>
          <w:sz w:val="22"/>
          <w:szCs w:val="22"/>
        </w:rPr>
        <w:t>kurser ingående i Skötselskolan</w:t>
      </w:r>
    </w:p>
    <w:p w14:paraId="72195F35" w14:textId="3BE4A2B3" w:rsidR="00374B93" w:rsidRPr="003524F8" w:rsidRDefault="00374B93" w:rsidP="00B13795">
      <w:pPr>
        <w:pStyle w:val="Liststycke"/>
        <w:numPr>
          <w:ilvl w:val="1"/>
          <w:numId w:val="47"/>
        </w:numPr>
        <w:textAlignment w:val="baseline"/>
        <w:rPr>
          <w:sz w:val="22"/>
          <w:szCs w:val="22"/>
        </w:rPr>
      </w:pPr>
      <w:r w:rsidRPr="003524F8">
        <w:rPr>
          <w:rFonts w:eastAsia="Corbel"/>
          <w:sz w:val="22"/>
          <w:szCs w:val="22"/>
        </w:rPr>
        <w:t>Beställarspecifika utbildningar i en omfattning enligt ABSE 20 alternativt vad som överenskommits mellan parterna.</w:t>
      </w:r>
    </w:p>
    <w:p w14:paraId="4D4281C5" w14:textId="77777777" w:rsidR="003524F8" w:rsidRPr="003524F8" w:rsidRDefault="003524F8" w:rsidP="003524F8">
      <w:pPr>
        <w:pStyle w:val="Liststycke"/>
        <w:ind w:left="1440"/>
        <w:textAlignment w:val="baseline"/>
        <w:rPr>
          <w:sz w:val="22"/>
          <w:szCs w:val="22"/>
        </w:rPr>
      </w:pPr>
    </w:p>
    <w:bookmarkEnd w:id="1112"/>
    <w:bookmarkEnd w:id="1113"/>
    <w:p w14:paraId="314C56A2" w14:textId="77777777" w:rsidR="00374B93" w:rsidRDefault="00374B93" w:rsidP="00374B93">
      <w:pPr>
        <w:rPr>
          <w:b/>
          <w:color w:val="D0CECE" w:themeColor="background2" w:themeShade="E6"/>
        </w:rPr>
      </w:pPr>
    </w:p>
    <w:p w14:paraId="13A8645A" w14:textId="77777777" w:rsidR="00374B93" w:rsidRPr="00374B93" w:rsidRDefault="00374B93" w:rsidP="00374B93">
      <w:pPr>
        <w:pStyle w:val="Rubrik2"/>
      </w:pPr>
      <w:bookmarkStart w:id="1114" w:name="_Toc68038516"/>
      <w:r w:rsidRPr="00374B93">
        <w:t>Certifiering</w:t>
      </w:r>
      <w:bookmarkEnd w:id="1114"/>
    </w:p>
    <w:p w14:paraId="333A43BC" w14:textId="77777777" w:rsidR="00374B93" w:rsidRPr="003524F8" w:rsidRDefault="00374B93" w:rsidP="00374B93">
      <w:pPr>
        <w:ind w:left="1296"/>
        <w:rPr>
          <w:i/>
          <w:iCs/>
          <w:color w:val="000000" w:themeColor="text1"/>
          <w:sz w:val="22"/>
          <w:szCs w:val="22"/>
        </w:rPr>
      </w:pPr>
      <w:bookmarkStart w:id="1115" w:name="_Hlk64790386"/>
      <w:r w:rsidRPr="003524F8">
        <w:rPr>
          <w:i/>
          <w:iCs/>
          <w:color w:val="000000" w:themeColor="text1"/>
          <w:sz w:val="22"/>
          <w:szCs w:val="22"/>
        </w:rPr>
        <w:t xml:space="preserve">Vilka krav ställs på entreprenören för att denne ska kunna utföra entreprenaden i enlighet med beställarens certifiering/certifieringar? </w:t>
      </w:r>
    </w:p>
    <w:p w14:paraId="5D455E8F" w14:textId="77777777" w:rsidR="00374B93" w:rsidRPr="003524F8" w:rsidRDefault="00374B93" w:rsidP="00374B93">
      <w:pPr>
        <w:rPr>
          <w:b/>
          <w:color w:val="000000" w:themeColor="text1"/>
          <w:sz w:val="22"/>
          <w:szCs w:val="22"/>
        </w:rPr>
      </w:pPr>
    </w:p>
    <w:p w14:paraId="4CA6433C" w14:textId="1659A1B1" w:rsidR="00374B93" w:rsidRDefault="00374B93" w:rsidP="00B13795">
      <w:pPr>
        <w:pStyle w:val="Liststycke"/>
        <w:numPr>
          <w:ilvl w:val="0"/>
          <w:numId w:val="43"/>
        </w:numPr>
        <w:rPr>
          <w:bCs/>
          <w:color w:val="000000" w:themeColor="text1"/>
          <w:sz w:val="22"/>
          <w:szCs w:val="22"/>
        </w:rPr>
      </w:pPr>
      <w:r w:rsidRPr="003524F8">
        <w:rPr>
          <w:bCs/>
          <w:color w:val="000000" w:themeColor="text1"/>
          <w:sz w:val="22"/>
          <w:szCs w:val="22"/>
        </w:rPr>
        <w:t xml:space="preserve">Entreprenören skall vara certifierad enligt PEFC och/eller FSC. Personal skall ha erforderlig kunskap och kompetens för att säkerställa att entreprenaden utförs i enlighet med angiven tredjepartscertifiering. </w:t>
      </w:r>
    </w:p>
    <w:p w14:paraId="079CCDEF" w14:textId="77777777" w:rsidR="003524F8" w:rsidRPr="003524F8" w:rsidRDefault="003524F8" w:rsidP="003524F8">
      <w:pPr>
        <w:pStyle w:val="Liststycke"/>
        <w:rPr>
          <w:bCs/>
          <w:color w:val="000000" w:themeColor="text1"/>
          <w:sz w:val="22"/>
          <w:szCs w:val="22"/>
        </w:rPr>
      </w:pPr>
    </w:p>
    <w:bookmarkEnd w:id="1115"/>
    <w:p w14:paraId="1D8BAA1A" w14:textId="77777777" w:rsidR="00374B93" w:rsidRDefault="00374B93" w:rsidP="00374B93">
      <w:pPr>
        <w:rPr>
          <w:b/>
          <w:color w:val="D0CECE" w:themeColor="background2" w:themeShade="E6"/>
        </w:rPr>
      </w:pPr>
    </w:p>
    <w:p w14:paraId="12096783" w14:textId="77777777" w:rsidR="00374B93" w:rsidRPr="00374B93" w:rsidRDefault="00374B93" w:rsidP="00374B93">
      <w:pPr>
        <w:pStyle w:val="Rubrik2"/>
      </w:pPr>
      <w:bookmarkStart w:id="1116" w:name="_Toc68038517"/>
      <w:r w:rsidRPr="00374B93">
        <w:t>Övriga policys och standarder</w:t>
      </w:r>
      <w:bookmarkEnd w:id="1116"/>
    </w:p>
    <w:p w14:paraId="3796A9CE" w14:textId="77777777" w:rsidR="00374B93" w:rsidRPr="003524F8" w:rsidRDefault="00374B93" w:rsidP="00374B93">
      <w:pPr>
        <w:ind w:left="1296"/>
        <w:rPr>
          <w:i/>
          <w:iCs/>
          <w:sz w:val="22"/>
          <w:szCs w:val="22"/>
        </w:rPr>
      </w:pPr>
      <w:bookmarkStart w:id="1117" w:name="_Hlk64790558"/>
      <w:r w:rsidRPr="003524F8">
        <w:rPr>
          <w:i/>
          <w:iCs/>
          <w:sz w:val="22"/>
          <w:szCs w:val="22"/>
        </w:rPr>
        <w:t xml:space="preserve">Vilka andra standarder förutom certifiering, såsom företagsspecifika eller tredjepartskrav skall entreprenören följa? Hur skall eventuella merkostnader vid förändringar under löpande avtalsperiod regleras? </w:t>
      </w:r>
    </w:p>
    <w:p w14:paraId="7FBDB7D8" w14:textId="77777777" w:rsidR="00374B93" w:rsidRPr="003524F8" w:rsidRDefault="00374B93" w:rsidP="00374B93">
      <w:pPr>
        <w:textAlignment w:val="baseline"/>
        <w:rPr>
          <w:b/>
          <w:sz w:val="22"/>
          <w:szCs w:val="22"/>
        </w:rPr>
      </w:pPr>
    </w:p>
    <w:p w14:paraId="6A99D35C" w14:textId="16BB9CA4" w:rsidR="00374B93" w:rsidRPr="003524F8" w:rsidRDefault="00374B93" w:rsidP="00B13795">
      <w:pPr>
        <w:pStyle w:val="Liststycke"/>
        <w:numPr>
          <w:ilvl w:val="0"/>
          <w:numId w:val="43"/>
        </w:numPr>
        <w:textAlignment w:val="baseline"/>
        <w:rPr>
          <w:rFonts w:eastAsiaTheme="minorEastAsia"/>
          <w:sz w:val="22"/>
          <w:szCs w:val="22"/>
        </w:rPr>
      </w:pPr>
      <w:bookmarkStart w:id="1118" w:name="_Hlk67064471"/>
      <w:r w:rsidRPr="003524F8">
        <w:rPr>
          <w:rFonts w:eastAsiaTheme="minorEastAsia"/>
          <w:sz w:val="22"/>
          <w:szCs w:val="22"/>
        </w:rPr>
        <w:t xml:space="preserve">Entreprenör ska, inom tillämpliga områden hålla sig löpande uppdaterad samt agera enligt </w:t>
      </w:r>
      <w:r w:rsidR="00714BA5" w:rsidRPr="003524F8">
        <w:rPr>
          <w:rFonts w:eastAsiaTheme="minorEastAsia"/>
          <w:sz w:val="22"/>
          <w:szCs w:val="22"/>
        </w:rPr>
        <w:t>[uppgörelse mellan parterna/</w:t>
      </w:r>
      <w:r w:rsidR="00E67300" w:rsidRPr="003524F8">
        <w:rPr>
          <w:rFonts w:eastAsiaTheme="minorEastAsia"/>
          <w:sz w:val="22"/>
          <w:szCs w:val="22"/>
        </w:rPr>
        <w:t>beställarens</w:t>
      </w:r>
      <w:r w:rsidR="00714BA5" w:rsidRPr="003524F8">
        <w:rPr>
          <w:rFonts w:eastAsiaTheme="minorEastAsia"/>
          <w:sz w:val="22"/>
          <w:szCs w:val="22"/>
        </w:rPr>
        <w:t xml:space="preserve"> bilagda policy/instruktioner]. </w:t>
      </w:r>
      <w:r w:rsidRPr="003524F8">
        <w:rPr>
          <w:rFonts w:eastAsiaTheme="minorEastAsia"/>
          <w:sz w:val="22"/>
          <w:szCs w:val="22"/>
        </w:rPr>
        <w:t xml:space="preserve"> </w:t>
      </w:r>
    </w:p>
    <w:p w14:paraId="6E77E23D" w14:textId="6B76268D" w:rsidR="00714BA5" w:rsidRPr="003524F8" w:rsidRDefault="00714BA5" w:rsidP="00714BA5">
      <w:pPr>
        <w:textAlignment w:val="baseline"/>
        <w:rPr>
          <w:rFonts w:eastAsiaTheme="minorEastAsia"/>
          <w:sz w:val="22"/>
          <w:szCs w:val="22"/>
        </w:rPr>
      </w:pPr>
    </w:p>
    <w:p w14:paraId="4B262097" w14:textId="2FEBE77A" w:rsidR="00DB24C6" w:rsidRPr="003524F8" w:rsidRDefault="00DB24C6" w:rsidP="00B13795">
      <w:pPr>
        <w:pStyle w:val="Liststycke"/>
        <w:numPr>
          <w:ilvl w:val="0"/>
          <w:numId w:val="43"/>
        </w:numPr>
        <w:textAlignment w:val="baseline"/>
        <w:rPr>
          <w:rFonts w:eastAsiaTheme="minorEastAsia"/>
          <w:sz w:val="22"/>
          <w:szCs w:val="22"/>
        </w:rPr>
      </w:pPr>
      <w:r w:rsidRPr="003524F8">
        <w:rPr>
          <w:rFonts w:eastAsiaTheme="minorEastAsia"/>
          <w:sz w:val="22"/>
          <w:szCs w:val="22"/>
        </w:rPr>
        <w:t>Entreprenör</w:t>
      </w:r>
      <w:r w:rsidR="00454EC3" w:rsidRPr="003524F8">
        <w:rPr>
          <w:rFonts w:eastAsiaTheme="minorEastAsia"/>
          <w:sz w:val="22"/>
          <w:szCs w:val="22"/>
        </w:rPr>
        <w:t xml:space="preserve"> och beställare </w:t>
      </w:r>
      <w:r w:rsidRPr="003524F8">
        <w:rPr>
          <w:rFonts w:eastAsiaTheme="minorEastAsia"/>
          <w:sz w:val="22"/>
          <w:szCs w:val="22"/>
        </w:rPr>
        <w:t xml:space="preserve">ska vårda och stärka </w:t>
      </w:r>
      <w:r w:rsidR="00454EC3" w:rsidRPr="003524F8">
        <w:rPr>
          <w:rFonts w:eastAsiaTheme="minorEastAsia"/>
          <w:sz w:val="22"/>
          <w:szCs w:val="22"/>
        </w:rPr>
        <w:t xml:space="preserve">varandras </w:t>
      </w:r>
      <w:r w:rsidRPr="003524F8">
        <w:rPr>
          <w:rFonts w:eastAsiaTheme="minorEastAsia"/>
          <w:sz w:val="22"/>
          <w:szCs w:val="22"/>
        </w:rPr>
        <w:t>varumärke</w:t>
      </w:r>
      <w:r w:rsidR="00E6337A" w:rsidRPr="003524F8">
        <w:rPr>
          <w:rFonts w:eastAsiaTheme="minorEastAsia"/>
          <w:sz w:val="22"/>
          <w:szCs w:val="22"/>
        </w:rPr>
        <w:t xml:space="preserve">. </w:t>
      </w:r>
      <w:r w:rsidRPr="003524F8">
        <w:rPr>
          <w:rFonts w:eastAsiaTheme="minorEastAsia"/>
          <w:sz w:val="22"/>
          <w:szCs w:val="22"/>
        </w:rPr>
        <w:t>Det innebär bland annat att beställaren inte tolererar sexism, rasism eller andra kränkningar av exempelvis kön, könsöverskridande identitet eller uttryck, etnisk tillhörighet, religion eller annan trosuppfattning, funktionsnedsättning, sexuell läggning eller ålder.</w:t>
      </w:r>
    </w:p>
    <w:p w14:paraId="10BD2A95" w14:textId="77777777" w:rsidR="00DB24C6" w:rsidRPr="003524F8" w:rsidRDefault="00DB24C6" w:rsidP="00DB24C6">
      <w:pPr>
        <w:pStyle w:val="Liststycke"/>
        <w:rPr>
          <w:rFonts w:eastAsiaTheme="minorEastAsia"/>
          <w:sz w:val="22"/>
          <w:szCs w:val="22"/>
        </w:rPr>
      </w:pPr>
    </w:p>
    <w:p w14:paraId="75B313C3" w14:textId="3C8CA77F" w:rsidR="00DB24C6" w:rsidRPr="003524F8" w:rsidRDefault="00DB24C6" w:rsidP="00B13795">
      <w:pPr>
        <w:pStyle w:val="Liststycke"/>
        <w:numPr>
          <w:ilvl w:val="0"/>
          <w:numId w:val="43"/>
        </w:numPr>
        <w:textAlignment w:val="baseline"/>
        <w:rPr>
          <w:rFonts w:eastAsiaTheme="minorEastAsia"/>
          <w:color w:val="767171" w:themeColor="background2" w:themeShade="80"/>
          <w:sz w:val="22"/>
          <w:szCs w:val="22"/>
        </w:rPr>
      </w:pPr>
      <w:r w:rsidRPr="003524F8">
        <w:rPr>
          <w:rFonts w:eastAsiaTheme="minorEastAsia"/>
          <w:sz w:val="22"/>
          <w:szCs w:val="22"/>
        </w:rPr>
        <w:t>Användning av uppdragsgivarens logotype får endast ske efter samråd med uppdragsgivaren.</w:t>
      </w:r>
      <w:r w:rsidRPr="003524F8">
        <w:rPr>
          <w:rFonts w:eastAsiaTheme="minorEastAsia"/>
          <w:sz w:val="22"/>
          <w:szCs w:val="22"/>
        </w:rPr>
        <w:br/>
      </w:r>
    </w:p>
    <w:p w14:paraId="1AD6C33E" w14:textId="50DBD69B" w:rsidR="00374B93" w:rsidRPr="003524F8" w:rsidRDefault="00374B93" w:rsidP="00B13795">
      <w:pPr>
        <w:pStyle w:val="Liststycke"/>
        <w:numPr>
          <w:ilvl w:val="0"/>
          <w:numId w:val="43"/>
        </w:numPr>
        <w:rPr>
          <w:sz w:val="22"/>
          <w:szCs w:val="22"/>
        </w:rPr>
      </w:pPr>
      <w:r w:rsidRPr="003524F8">
        <w:rPr>
          <w:sz w:val="22"/>
          <w:szCs w:val="22"/>
        </w:rPr>
        <w:t>Entreprenören skall följa beställarens miljö- och naturvårdspolicy enligt bifogad bilaga</w:t>
      </w:r>
      <w:r w:rsidR="00AA25C7" w:rsidRPr="003524F8">
        <w:rPr>
          <w:sz w:val="22"/>
          <w:szCs w:val="22"/>
        </w:rPr>
        <w:t xml:space="preserve"> ………………</w:t>
      </w:r>
      <w:proofErr w:type="gramStart"/>
      <w:r w:rsidR="00AA25C7" w:rsidRPr="003524F8">
        <w:rPr>
          <w:sz w:val="22"/>
          <w:szCs w:val="22"/>
        </w:rPr>
        <w:t>…….</w:t>
      </w:r>
      <w:proofErr w:type="gramEnd"/>
      <w:r w:rsidR="00AA25C7" w:rsidRPr="003524F8">
        <w:rPr>
          <w:sz w:val="22"/>
          <w:szCs w:val="22"/>
        </w:rPr>
        <w:t xml:space="preserve"> .</w:t>
      </w:r>
      <w:r w:rsidRPr="003524F8">
        <w:rPr>
          <w:sz w:val="22"/>
          <w:szCs w:val="22"/>
        </w:rPr>
        <w:t xml:space="preserve"> </w:t>
      </w:r>
    </w:p>
    <w:p w14:paraId="3C0CF1D9" w14:textId="77777777" w:rsidR="00374B93" w:rsidRPr="003524F8" w:rsidRDefault="00374B93" w:rsidP="00374B93">
      <w:pPr>
        <w:rPr>
          <w:sz w:val="22"/>
          <w:szCs w:val="22"/>
        </w:rPr>
      </w:pPr>
    </w:p>
    <w:p w14:paraId="57A6E0E1" w14:textId="1C7D039C" w:rsidR="00374B93" w:rsidRPr="003524F8" w:rsidRDefault="00374B93" w:rsidP="00B13795">
      <w:pPr>
        <w:pStyle w:val="Liststycke"/>
        <w:numPr>
          <w:ilvl w:val="0"/>
          <w:numId w:val="43"/>
        </w:numPr>
        <w:rPr>
          <w:sz w:val="22"/>
          <w:szCs w:val="22"/>
        </w:rPr>
      </w:pPr>
      <w:r w:rsidRPr="003524F8">
        <w:rPr>
          <w:sz w:val="22"/>
          <w:szCs w:val="22"/>
        </w:rPr>
        <w:t>Entreprenören skall följa [ISO 14 000/……</w:t>
      </w:r>
      <w:proofErr w:type="gramStart"/>
      <w:r w:rsidRPr="003524F8">
        <w:rPr>
          <w:sz w:val="22"/>
          <w:szCs w:val="22"/>
        </w:rPr>
        <w:t>…….</w:t>
      </w:r>
      <w:proofErr w:type="gramEnd"/>
      <w:r w:rsidRPr="003524F8">
        <w:rPr>
          <w:sz w:val="22"/>
          <w:szCs w:val="22"/>
        </w:rPr>
        <w:t>.].</w:t>
      </w:r>
    </w:p>
    <w:bookmarkEnd w:id="1117"/>
    <w:bookmarkEnd w:id="1118"/>
    <w:p w14:paraId="380E09C8" w14:textId="77777777" w:rsidR="00374B93" w:rsidRDefault="00374B93" w:rsidP="00374B93">
      <w:pPr>
        <w:rPr>
          <w:b/>
        </w:rPr>
      </w:pPr>
    </w:p>
    <w:p w14:paraId="170C27A7" w14:textId="77777777" w:rsidR="00374B93" w:rsidRDefault="00374B93" w:rsidP="00374B93">
      <w:pPr>
        <w:rPr>
          <w:bCs/>
          <w:color w:val="D0CECE" w:themeColor="background2" w:themeShade="E6"/>
          <w:sz w:val="18"/>
          <w:szCs w:val="18"/>
        </w:rPr>
      </w:pPr>
    </w:p>
    <w:p w14:paraId="0B930F3A" w14:textId="1E291653" w:rsidR="00374B93" w:rsidRDefault="00374B93" w:rsidP="00374B93">
      <w:pPr>
        <w:pStyle w:val="Rubrik2"/>
      </w:pPr>
      <w:bookmarkStart w:id="1119" w:name="_Toc68038518"/>
      <w:r w:rsidRPr="00374B93">
        <w:t>Underentreprenörer (UE)</w:t>
      </w:r>
      <w:bookmarkEnd w:id="1119"/>
    </w:p>
    <w:p w14:paraId="23BBCC75" w14:textId="77777777" w:rsidR="00374B93" w:rsidRPr="003524F8" w:rsidRDefault="00374B93" w:rsidP="003524F8">
      <w:pPr>
        <w:ind w:left="1284"/>
        <w:rPr>
          <w:b/>
          <w:i/>
          <w:iCs/>
          <w:sz w:val="22"/>
          <w:szCs w:val="22"/>
        </w:rPr>
      </w:pPr>
      <w:bookmarkStart w:id="1120" w:name="_Hlk64790285"/>
      <w:r w:rsidRPr="003524F8">
        <w:rPr>
          <w:bCs/>
          <w:i/>
          <w:iCs/>
          <w:sz w:val="22"/>
          <w:szCs w:val="22"/>
        </w:rPr>
        <w:t xml:space="preserve">Vad gäller när entreprenören vill anlita underentreprenör för hjälp med att utföra entreprenaden? </w:t>
      </w:r>
    </w:p>
    <w:p w14:paraId="769F7AAB" w14:textId="77777777" w:rsidR="00374B93" w:rsidRPr="003524F8" w:rsidRDefault="00374B93" w:rsidP="00374B93">
      <w:pPr>
        <w:rPr>
          <w:b/>
          <w:sz w:val="22"/>
          <w:szCs w:val="22"/>
        </w:rPr>
      </w:pPr>
    </w:p>
    <w:p w14:paraId="5F31EDFA" w14:textId="77777777" w:rsidR="00374B93" w:rsidRPr="003524F8" w:rsidRDefault="00374B93" w:rsidP="00B13795">
      <w:pPr>
        <w:pStyle w:val="Liststycke"/>
        <w:numPr>
          <w:ilvl w:val="0"/>
          <w:numId w:val="43"/>
        </w:numPr>
        <w:rPr>
          <w:bCs/>
          <w:sz w:val="22"/>
          <w:szCs w:val="22"/>
        </w:rPr>
      </w:pPr>
      <w:r w:rsidRPr="003524F8">
        <w:rPr>
          <w:bCs/>
          <w:sz w:val="22"/>
          <w:szCs w:val="22"/>
        </w:rPr>
        <w:t xml:space="preserve">Endast av beställaren skriftligt godkända UE accepteras. För UE gäller samma villkor och krav som för anlitad huvudentreprenör. </w:t>
      </w:r>
    </w:p>
    <w:bookmarkEnd w:id="1120"/>
    <w:p w14:paraId="2D8D492A" w14:textId="39D2A232" w:rsidR="00374B93" w:rsidRPr="003524F8" w:rsidRDefault="00374B93" w:rsidP="00374B93">
      <w:pPr>
        <w:rPr>
          <w:bCs/>
          <w:sz w:val="22"/>
          <w:szCs w:val="22"/>
        </w:rPr>
      </w:pPr>
    </w:p>
    <w:p w14:paraId="60A528B6" w14:textId="72542479" w:rsidR="0074095C" w:rsidRDefault="0074095C" w:rsidP="00374B93">
      <w:pPr>
        <w:rPr>
          <w:bCs/>
          <w:sz w:val="22"/>
          <w:szCs w:val="22"/>
        </w:rPr>
      </w:pPr>
    </w:p>
    <w:p w14:paraId="210836C3" w14:textId="5329939B" w:rsidR="0074095C" w:rsidRDefault="0074095C" w:rsidP="00374B93">
      <w:pPr>
        <w:rPr>
          <w:bCs/>
          <w:sz w:val="22"/>
          <w:szCs w:val="22"/>
        </w:rPr>
      </w:pPr>
    </w:p>
    <w:sectPr w:rsidR="0074095C" w:rsidSect="00D658A8">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A4740" w14:textId="77777777" w:rsidR="009B4332" w:rsidRDefault="009B4332">
      <w:r>
        <w:separator/>
      </w:r>
    </w:p>
  </w:endnote>
  <w:endnote w:type="continuationSeparator" w:id="0">
    <w:p w14:paraId="2E8723DB" w14:textId="77777777" w:rsidR="009B4332" w:rsidRDefault="009B4332">
      <w:r>
        <w:continuationSeparator/>
      </w:r>
    </w:p>
  </w:endnote>
  <w:endnote w:type="continuationNotice" w:id="1">
    <w:p w14:paraId="2A65E77B" w14:textId="77777777" w:rsidR="009B4332" w:rsidRDefault="009B4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20E48" w14:textId="77777777" w:rsidR="009B4332" w:rsidRDefault="009B4332"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01AA086" w14:textId="77777777" w:rsidR="009B4332" w:rsidRDefault="009B43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E3643" w14:textId="0C5B4AC6" w:rsidR="009B4332" w:rsidRDefault="009B4332" w:rsidP="00F90A7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10</w:t>
    </w:r>
    <w:r>
      <w:rPr>
        <w:rStyle w:val="Sidnummer"/>
      </w:rPr>
      <w:fldChar w:fldCharType="end"/>
    </w:r>
  </w:p>
  <w:p w14:paraId="17D49F03" w14:textId="77777777" w:rsidR="009B4332" w:rsidRDefault="009B4332" w:rsidP="00D658A8">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Uppdragsbeskrivning drivning</w:t>
    </w:r>
  </w:p>
  <w:p w14:paraId="52E4E6B8" w14:textId="77777777" w:rsidR="009B4332" w:rsidRDefault="009B43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93FD6" w14:textId="77777777" w:rsidR="009B4332" w:rsidRDefault="009B4332">
      <w:r>
        <w:separator/>
      </w:r>
    </w:p>
  </w:footnote>
  <w:footnote w:type="continuationSeparator" w:id="0">
    <w:p w14:paraId="6B9833B9" w14:textId="77777777" w:rsidR="009B4332" w:rsidRDefault="009B4332">
      <w:r>
        <w:continuationSeparator/>
      </w:r>
    </w:p>
  </w:footnote>
  <w:footnote w:type="continuationNotice" w:id="1">
    <w:p w14:paraId="68B8B6FF" w14:textId="77777777" w:rsidR="009B4332" w:rsidRDefault="009B4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C68"/>
    <w:multiLevelType w:val="hybridMultilevel"/>
    <w:tmpl w:val="8F4CD658"/>
    <w:lvl w:ilvl="0" w:tplc="65F60792">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023A"/>
    <w:multiLevelType w:val="hybridMultilevel"/>
    <w:tmpl w:val="5BCAB64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76C25"/>
    <w:multiLevelType w:val="hybridMultilevel"/>
    <w:tmpl w:val="31F04420"/>
    <w:lvl w:ilvl="0" w:tplc="468A6FBC">
      <w:start w:val="1"/>
      <w:numFmt w:val="bullet"/>
      <w:lvlText w:val="·"/>
      <w:lvlJc w:val="left"/>
      <w:pPr>
        <w:ind w:left="1664" w:hanging="360"/>
      </w:pPr>
      <w:rPr>
        <w:rFonts w:ascii="Symbol" w:hAnsi="Symbol" w:hint="default"/>
      </w:rPr>
    </w:lvl>
    <w:lvl w:ilvl="1" w:tplc="193C5CBE">
      <w:start w:val="1"/>
      <w:numFmt w:val="bullet"/>
      <w:lvlText w:val="o"/>
      <w:lvlJc w:val="left"/>
      <w:pPr>
        <w:ind w:left="2384" w:hanging="360"/>
      </w:pPr>
      <w:rPr>
        <w:rFonts w:ascii="Courier New" w:hAnsi="Courier New" w:hint="default"/>
      </w:rPr>
    </w:lvl>
    <w:lvl w:ilvl="2" w:tplc="451CAA62">
      <w:start w:val="1"/>
      <w:numFmt w:val="bullet"/>
      <w:lvlText w:val=""/>
      <w:lvlJc w:val="left"/>
      <w:pPr>
        <w:ind w:left="3104" w:hanging="360"/>
      </w:pPr>
      <w:rPr>
        <w:rFonts w:ascii="Wingdings" w:hAnsi="Wingdings" w:hint="default"/>
      </w:rPr>
    </w:lvl>
    <w:lvl w:ilvl="3" w:tplc="2512A172">
      <w:start w:val="1"/>
      <w:numFmt w:val="bullet"/>
      <w:lvlText w:val=""/>
      <w:lvlJc w:val="left"/>
      <w:pPr>
        <w:ind w:left="3824" w:hanging="360"/>
      </w:pPr>
      <w:rPr>
        <w:rFonts w:ascii="Symbol" w:hAnsi="Symbol" w:hint="default"/>
      </w:rPr>
    </w:lvl>
    <w:lvl w:ilvl="4" w:tplc="2E385FF2">
      <w:start w:val="1"/>
      <w:numFmt w:val="bullet"/>
      <w:lvlText w:val="o"/>
      <w:lvlJc w:val="left"/>
      <w:pPr>
        <w:ind w:left="4544" w:hanging="360"/>
      </w:pPr>
      <w:rPr>
        <w:rFonts w:ascii="Courier New" w:hAnsi="Courier New" w:hint="default"/>
      </w:rPr>
    </w:lvl>
    <w:lvl w:ilvl="5" w:tplc="1A547E30">
      <w:start w:val="1"/>
      <w:numFmt w:val="bullet"/>
      <w:lvlText w:val=""/>
      <w:lvlJc w:val="left"/>
      <w:pPr>
        <w:ind w:left="5264" w:hanging="360"/>
      </w:pPr>
      <w:rPr>
        <w:rFonts w:ascii="Wingdings" w:hAnsi="Wingdings" w:hint="default"/>
      </w:rPr>
    </w:lvl>
    <w:lvl w:ilvl="6" w:tplc="83B67324">
      <w:start w:val="1"/>
      <w:numFmt w:val="bullet"/>
      <w:lvlText w:val=""/>
      <w:lvlJc w:val="left"/>
      <w:pPr>
        <w:ind w:left="5984" w:hanging="360"/>
      </w:pPr>
      <w:rPr>
        <w:rFonts w:ascii="Symbol" w:hAnsi="Symbol" w:hint="default"/>
      </w:rPr>
    </w:lvl>
    <w:lvl w:ilvl="7" w:tplc="C9DEE064">
      <w:start w:val="1"/>
      <w:numFmt w:val="bullet"/>
      <w:lvlText w:val="o"/>
      <w:lvlJc w:val="left"/>
      <w:pPr>
        <w:ind w:left="6704" w:hanging="360"/>
      </w:pPr>
      <w:rPr>
        <w:rFonts w:ascii="Courier New" w:hAnsi="Courier New" w:hint="default"/>
      </w:rPr>
    </w:lvl>
    <w:lvl w:ilvl="8" w:tplc="FE22EAFA">
      <w:start w:val="1"/>
      <w:numFmt w:val="bullet"/>
      <w:lvlText w:val=""/>
      <w:lvlJc w:val="left"/>
      <w:pPr>
        <w:ind w:left="7424" w:hanging="360"/>
      </w:pPr>
      <w:rPr>
        <w:rFonts w:ascii="Wingdings" w:hAnsi="Wingdings" w:hint="default"/>
      </w:rPr>
    </w:lvl>
  </w:abstractNum>
  <w:abstractNum w:abstractNumId="3" w15:restartNumberingAfterBreak="0">
    <w:nsid w:val="0BF27051"/>
    <w:multiLevelType w:val="hybridMultilevel"/>
    <w:tmpl w:val="E67A6C3A"/>
    <w:lvl w:ilvl="0" w:tplc="8EA84ACE">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01B2F"/>
    <w:multiLevelType w:val="hybridMultilevel"/>
    <w:tmpl w:val="2D64D780"/>
    <w:lvl w:ilvl="0" w:tplc="067ACDF8">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77BC"/>
    <w:multiLevelType w:val="hybridMultilevel"/>
    <w:tmpl w:val="88BE64E6"/>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F4076"/>
    <w:multiLevelType w:val="hybridMultilevel"/>
    <w:tmpl w:val="06261A72"/>
    <w:lvl w:ilvl="0" w:tplc="E3747EF2">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24AF"/>
    <w:multiLevelType w:val="hybridMultilevel"/>
    <w:tmpl w:val="2AA08D02"/>
    <w:lvl w:ilvl="0" w:tplc="E78225E6">
      <w:start w:val="1"/>
      <w:numFmt w:val="bullet"/>
      <w:lvlText w:val="□"/>
      <w:lvlJc w:val="left"/>
      <w:pPr>
        <w:ind w:left="720" w:hanging="360"/>
      </w:pPr>
      <w:rPr>
        <w:rFonts w:ascii="Courier New" w:hAnsi="Courier New" w:cs="Times New Roman" w:hint="default"/>
        <w:color w:val="00D1CC"/>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656CCA"/>
    <w:multiLevelType w:val="hybridMultilevel"/>
    <w:tmpl w:val="BD20076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524FD"/>
    <w:multiLevelType w:val="hybridMultilevel"/>
    <w:tmpl w:val="F3F23864"/>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A014F"/>
    <w:multiLevelType w:val="hybridMultilevel"/>
    <w:tmpl w:val="261E9836"/>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C1F51"/>
    <w:multiLevelType w:val="hybridMultilevel"/>
    <w:tmpl w:val="2CF62AB4"/>
    <w:lvl w:ilvl="0" w:tplc="7EA4DC30">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4279B"/>
    <w:multiLevelType w:val="hybridMultilevel"/>
    <w:tmpl w:val="207819DE"/>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24BEB"/>
    <w:multiLevelType w:val="hybridMultilevel"/>
    <w:tmpl w:val="41FAA92A"/>
    <w:lvl w:ilvl="0" w:tplc="5F98C57E">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97CF6"/>
    <w:multiLevelType w:val="hybridMultilevel"/>
    <w:tmpl w:val="1BD64CD2"/>
    <w:lvl w:ilvl="0" w:tplc="A37C7B82">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8670C"/>
    <w:multiLevelType w:val="hybridMultilevel"/>
    <w:tmpl w:val="6FBE59C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84EEE"/>
    <w:multiLevelType w:val="hybridMultilevel"/>
    <w:tmpl w:val="A0625062"/>
    <w:lvl w:ilvl="0" w:tplc="2EE09388">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437EC"/>
    <w:multiLevelType w:val="hybridMultilevel"/>
    <w:tmpl w:val="52F4C4D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7DD3"/>
    <w:multiLevelType w:val="hybridMultilevel"/>
    <w:tmpl w:val="C3B6CCF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3A10449A"/>
    <w:multiLevelType w:val="hybridMultilevel"/>
    <w:tmpl w:val="C21E83D6"/>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534CD"/>
    <w:multiLevelType w:val="hybridMultilevel"/>
    <w:tmpl w:val="7A1E5DDA"/>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90ACB"/>
    <w:multiLevelType w:val="hybridMultilevel"/>
    <w:tmpl w:val="61E2AEA8"/>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C41BE"/>
    <w:multiLevelType w:val="hybridMultilevel"/>
    <w:tmpl w:val="18BC3B36"/>
    <w:lvl w:ilvl="0" w:tplc="A6DE355A">
      <w:start w:val="1"/>
      <w:numFmt w:val="bullet"/>
      <w:lvlText w:val="□"/>
      <w:lvlJc w:val="left"/>
      <w:pPr>
        <w:ind w:left="900" w:hanging="360"/>
      </w:pPr>
      <w:rPr>
        <w:rFonts w:ascii="Courier New" w:hAnsi="Courier New" w:hint="default"/>
        <w:color w:val="00D1C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0F9481D"/>
    <w:multiLevelType w:val="hybridMultilevel"/>
    <w:tmpl w:val="109C9364"/>
    <w:lvl w:ilvl="0" w:tplc="041D000F">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4" w15:restartNumberingAfterBreak="0">
    <w:nsid w:val="427E2887"/>
    <w:multiLevelType w:val="hybridMultilevel"/>
    <w:tmpl w:val="B56EB5CC"/>
    <w:lvl w:ilvl="0" w:tplc="F1085216">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236133"/>
    <w:multiLevelType w:val="hybridMultilevel"/>
    <w:tmpl w:val="2FB48768"/>
    <w:lvl w:ilvl="0" w:tplc="210E6DE8">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E034B"/>
    <w:multiLevelType w:val="hybridMultilevel"/>
    <w:tmpl w:val="2F3C8C0A"/>
    <w:lvl w:ilvl="0" w:tplc="D538714A">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123CB"/>
    <w:multiLevelType w:val="hybridMultilevel"/>
    <w:tmpl w:val="AA1EF38C"/>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92FE5"/>
    <w:multiLevelType w:val="hybridMultilevel"/>
    <w:tmpl w:val="3070937A"/>
    <w:lvl w:ilvl="0" w:tplc="50A8BA34">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20C21"/>
    <w:multiLevelType w:val="hybridMultilevel"/>
    <w:tmpl w:val="1D28D46C"/>
    <w:lvl w:ilvl="0" w:tplc="EF1E143A">
      <w:start w:val="1"/>
      <w:numFmt w:val="decimal"/>
      <w:pStyle w:val="Rubrik1"/>
      <w:lvlText w:val="%1"/>
      <w:lvlJc w:val="left"/>
      <w:pPr>
        <w:tabs>
          <w:tab w:val="num" w:pos="432"/>
        </w:tabs>
        <w:ind w:left="432" w:hanging="432"/>
      </w:pPr>
    </w:lvl>
    <w:lvl w:ilvl="1" w:tplc="50842B72">
      <w:start w:val="1"/>
      <w:numFmt w:val="decimal"/>
      <w:pStyle w:val="Rubrik2"/>
      <w:lvlText w:val="%1.%2"/>
      <w:lvlJc w:val="left"/>
      <w:pPr>
        <w:tabs>
          <w:tab w:val="num" w:pos="1284"/>
        </w:tabs>
        <w:ind w:left="1284" w:hanging="576"/>
      </w:pPr>
      <w:rPr>
        <w:b/>
        <w:i w:val="0"/>
        <w:color w:val="auto"/>
        <w:sz w:val="24"/>
        <w:szCs w:val="24"/>
      </w:rPr>
    </w:lvl>
    <w:lvl w:ilvl="2" w:tplc="1FC2CC74">
      <w:start w:val="1"/>
      <w:numFmt w:val="decimal"/>
      <w:pStyle w:val="Rubrik3"/>
      <w:lvlText w:val="%1.%2.%3"/>
      <w:lvlJc w:val="left"/>
      <w:pPr>
        <w:tabs>
          <w:tab w:val="num" w:pos="1980"/>
        </w:tabs>
        <w:ind w:left="1980" w:hanging="720"/>
      </w:pPr>
      <w:rPr>
        <w:b w:val="0"/>
        <w:sz w:val="20"/>
        <w:szCs w:val="20"/>
      </w:rPr>
    </w:lvl>
    <w:lvl w:ilvl="3" w:tplc="13C82312">
      <w:start w:val="1"/>
      <w:numFmt w:val="decimal"/>
      <w:pStyle w:val="Rubrik4"/>
      <w:lvlText w:val="%1.%2.%3.%4"/>
      <w:lvlJc w:val="left"/>
      <w:pPr>
        <w:tabs>
          <w:tab w:val="num" w:pos="864"/>
        </w:tabs>
        <w:ind w:left="864" w:hanging="864"/>
      </w:pPr>
    </w:lvl>
    <w:lvl w:ilvl="4" w:tplc="CEF07C54">
      <w:start w:val="1"/>
      <w:numFmt w:val="decimal"/>
      <w:pStyle w:val="Rubrik5"/>
      <w:lvlText w:val="%1.%2.%3.%4.%5"/>
      <w:lvlJc w:val="left"/>
      <w:pPr>
        <w:tabs>
          <w:tab w:val="num" w:pos="1008"/>
        </w:tabs>
        <w:ind w:left="1008" w:hanging="1008"/>
      </w:pPr>
    </w:lvl>
    <w:lvl w:ilvl="5" w:tplc="2298A25C">
      <w:start w:val="1"/>
      <w:numFmt w:val="decimal"/>
      <w:pStyle w:val="Rubrik6"/>
      <w:lvlText w:val="%1.%2.%3.%4.%5.%6"/>
      <w:lvlJc w:val="left"/>
      <w:pPr>
        <w:tabs>
          <w:tab w:val="num" w:pos="1152"/>
        </w:tabs>
        <w:ind w:left="1152" w:hanging="1152"/>
      </w:pPr>
    </w:lvl>
    <w:lvl w:ilvl="6" w:tplc="4AB09EF0">
      <w:start w:val="1"/>
      <w:numFmt w:val="decimal"/>
      <w:pStyle w:val="Rubrik7"/>
      <w:lvlText w:val="%1.%2.%3.%4.%5.%6.%7"/>
      <w:lvlJc w:val="left"/>
      <w:pPr>
        <w:tabs>
          <w:tab w:val="num" w:pos="1296"/>
        </w:tabs>
        <w:ind w:left="1296" w:hanging="1296"/>
      </w:pPr>
    </w:lvl>
    <w:lvl w:ilvl="7" w:tplc="02305C06">
      <w:start w:val="1"/>
      <w:numFmt w:val="decimal"/>
      <w:pStyle w:val="Rubrik8"/>
      <w:lvlText w:val="%1.%2.%3.%4.%5.%6.%7.%8"/>
      <w:lvlJc w:val="left"/>
      <w:pPr>
        <w:tabs>
          <w:tab w:val="num" w:pos="1440"/>
        </w:tabs>
        <w:ind w:left="1440" w:hanging="1440"/>
      </w:pPr>
    </w:lvl>
    <w:lvl w:ilvl="8" w:tplc="EB84DFD0">
      <w:start w:val="1"/>
      <w:numFmt w:val="decimal"/>
      <w:pStyle w:val="Rubrik9"/>
      <w:lvlText w:val="%1.%2.%3.%4.%5.%6.%7.%8.%9"/>
      <w:lvlJc w:val="left"/>
      <w:pPr>
        <w:tabs>
          <w:tab w:val="num" w:pos="1584"/>
        </w:tabs>
        <w:ind w:left="1584" w:hanging="1584"/>
      </w:pPr>
    </w:lvl>
  </w:abstractNum>
  <w:abstractNum w:abstractNumId="30" w15:restartNumberingAfterBreak="0">
    <w:nsid w:val="4C326E1B"/>
    <w:multiLevelType w:val="hybridMultilevel"/>
    <w:tmpl w:val="266E9C60"/>
    <w:lvl w:ilvl="0" w:tplc="3EEE82C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537EC"/>
    <w:multiLevelType w:val="hybridMultilevel"/>
    <w:tmpl w:val="813C571E"/>
    <w:lvl w:ilvl="0" w:tplc="A6DE355A">
      <w:start w:val="1"/>
      <w:numFmt w:val="bullet"/>
      <w:lvlText w:val="□"/>
      <w:lvlJc w:val="left"/>
      <w:pPr>
        <w:ind w:left="1080" w:hanging="360"/>
      </w:pPr>
      <w:rPr>
        <w:rFonts w:ascii="Courier New" w:hAnsi="Courier New" w:hint="default"/>
        <w:color w:val="00D1CC"/>
      </w:rPr>
    </w:lvl>
    <w:lvl w:ilvl="1" w:tplc="193C5CBE">
      <w:start w:val="1"/>
      <w:numFmt w:val="bullet"/>
      <w:lvlText w:val="o"/>
      <w:lvlJc w:val="left"/>
      <w:pPr>
        <w:ind w:left="1800" w:hanging="360"/>
      </w:pPr>
      <w:rPr>
        <w:rFonts w:ascii="Courier New" w:hAnsi="Courier New" w:hint="default"/>
      </w:rPr>
    </w:lvl>
    <w:lvl w:ilvl="2" w:tplc="451CAA62">
      <w:start w:val="1"/>
      <w:numFmt w:val="bullet"/>
      <w:lvlText w:val=""/>
      <w:lvlJc w:val="left"/>
      <w:pPr>
        <w:ind w:left="2520" w:hanging="360"/>
      </w:pPr>
      <w:rPr>
        <w:rFonts w:ascii="Wingdings" w:hAnsi="Wingdings" w:hint="default"/>
      </w:rPr>
    </w:lvl>
    <w:lvl w:ilvl="3" w:tplc="2512A172">
      <w:start w:val="1"/>
      <w:numFmt w:val="bullet"/>
      <w:lvlText w:val=""/>
      <w:lvlJc w:val="left"/>
      <w:pPr>
        <w:ind w:left="3240" w:hanging="360"/>
      </w:pPr>
      <w:rPr>
        <w:rFonts w:ascii="Symbol" w:hAnsi="Symbol" w:hint="default"/>
      </w:rPr>
    </w:lvl>
    <w:lvl w:ilvl="4" w:tplc="2E385FF2">
      <w:start w:val="1"/>
      <w:numFmt w:val="bullet"/>
      <w:lvlText w:val="o"/>
      <w:lvlJc w:val="left"/>
      <w:pPr>
        <w:ind w:left="3960" w:hanging="360"/>
      </w:pPr>
      <w:rPr>
        <w:rFonts w:ascii="Courier New" w:hAnsi="Courier New" w:hint="default"/>
      </w:rPr>
    </w:lvl>
    <w:lvl w:ilvl="5" w:tplc="1A547E30">
      <w:start w:val="1"/>
      <w:numFmt w:val="bullet"/>
      <w:lvlText w:val=""/>
      <w:lvlJc w:val="left"/>
      <w:pPr>
        <w:ind w:left="4680" w:hanging="360"/>
      </w:pPr>
      <w:rPr>
        <w:rFonts w:ascii="Wingdings" w:hAnsi="Wingdings" w:hint="default"/>
      </w:rPr>
    </w:lvl>
    <w:lvl w:ilvl="6" w:tplc="83B67324">
      <w:start w:val="1"/>
      <w:numFmt w:val="bullet"/>
      <w:lvlText w:val=""/>
      <w:lvlJc w:val="left"/>
      <w:pPr>
        <w:ind w:left="5400" w:hanging="360"/>
      </w:pPr>
      <w:rPr>
        <w:rFonts w:ascii="Symbol" w:hAnsi="Symbol" w:hint="default"/>
      </w:rPr>
    </w:lvl>
    <w:lvl w:ilvl="7" w:tplc="C9DEE064">
      <w:start w:val="1"/>
      <w:numFmt w:val="bullet"/>
      <w:lvlText w:val="o"/>
      <w:lvlJc w:val="left"/>
      <w:pPr>
        <w:ind w:left="6120" w:hanging="360"/>
      </w:pPr>
      <w:rPr>
        <w:rFonts w:ascii="Courier New" w:hAnsi="Courier New" w:hint="default"/>
      </w:rPr>
    </w:lvl>
    <w:lvl w:ilvl="8" w:tplc="FE22EAFA">
      <w:start w:val="1"/>
      <w:numFmt w:val="bullet"/>
      <w:lvlText w:val=""/>
      <w:lvlJc w:val="left"/>
      <w:pPr>
        <w:ind w:left="6840" w:hanging="360"/>
      </w:pPr>
      <w:rPr>
        <w:rFonts w:ascii="Wingdings" w:hAnsi="Wingdings" w:hint="default"/>
      </w:rPr>
    </w:lvl>
  </w:abstractNum>
  <w:abstractNum w:abstractNumId="32" w15:restartNumberingAfterBreak="0">
    <w:nsid w:val="4FCF76CB"/>
    <w:multiLevelType w:val="hybridMultilevel"/>
    <w:tmpl w:val="352E7228"/>
    <w:lvl w:ilvl="0" w:tplc="0409000F">
      <w:start w:val="1"/>
      <w:numFmt w:val="decimal"/>
      <w:lvlText w:val="%1."/>
      <w:lvlJc w:val="left"/>
      <w:pPr>
        <w:tabs>
          <w:tab w:val="num" w:pos="1080"/>
        </w:tabs>
        <w:ind w:left="1080" w:hanging="360"/>
      </w:pPr>
      <w:rPr>
        <w:rFonts w:hint="default"/>
      </w:rPr>
    </w:lvl>
    <w:lvl w:ilvl="1" w:tplc="CFCC5438">
      <w:start w:val="1"/>
      <w:numFmt w:val="decimal"/>
      <w:lvlText w:val="%2."/>
      <w:lvlJc w:val="left"/>
      <w:pPr>
        <w:ind w:left="1800" w:hanging="360"/>
      </w:pPr>
      <w:rPr>
        <w:rFonts w:eastAsia="Corbel"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CB1A30"/>
    <w:multiLevelType w:val="hybridMultilevel"/>
    <w:tmpl w:val="B504F466"/>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70CEA"/>
    <w:multiLevelType w:val="hybridMultilevel"/>
    <w:tmpl w:val="C0F4F652"/>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35F07"/>
    <w:multiLevelType w:val="hybridMultilevel"/>
    <w:tmpl w:val="1B085814"/>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8265C"/>
    <w:multiLevelType w:val="hybridMultilevel"/>
    <w:tmpl w:val="45763352"/>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86D4D"/>
    <w:multiLevelType w:val="hybridMultilevel"/>
    <w:tmpl w:val="EDEE5FBE"/>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090C1D"/>
    <w:multiLevelType w:val="hybridMultilevel"/>
    <w:tmpl w:val="D7883880"/>
    <w:lvl w:ilvl="0" w:tplc="ACEA21F8">
      <w:start w:val="1"/>
      <w:numFmt w:val="bullet"/>
      <w:lvlText w:val="□"/>
      <w:lvlJc w:val="left"/>
      <w:pPr>
        <w:ind w:left="900" w:hanging="360"/>
      </w:pPr>
      <w:rPr>
        <w:rFonts w:ascii="Courier New" w:hAnsi="Courier New" w:hint="default"/>
        <w:color w:val="00D1C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3BC7AB6"/>
    <w:multiLevelType w:val="hybridMultilevel"/>
    <w:tmpl w:val="15D04AD4"/>
    <w:lvl w:ilvl="0" w:tplc="05AE1EA8">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BE37A7"/>
    <w:multiLevelType w:val="hybridMultilevel"/>
    <w:tmpl w:val="3CAAD8E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B34CB"/>
    <w:multiLevelType w:val="hybridMultilevel"/>
    <w:tmpl w:val="D97E4018"/>
    <w:lvl w:ilvl="0" w:tplc="5BCADD4C">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16DD3"/>
    <w:multiLevelType w:val="hybridMultilevel"/>
    <w:tmpl w:val="48CC16B8"/>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034E1"/>
    <w:multiLevelType w:val="hybridMultilevel"/>
    <w:tmpl w:val="53CC38FE"/>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54769"/>
    <w:multiLevelType w:val="hybridMultilevel"/>
    <w:tmpl w:val="5BA2AD1A"/>
    <w:lvl w:ilvl="0" w:tplc="535C831A">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563BA5"/>
    <w:multiLevelType w:val="hybridMultilevel"/>
    <w:tmpl w:val="7A9C34E4"/>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617CE"/>
    <w:multiLevelType w:val="hybridMultilevel"/>
    <w:tmpl w:val="D986992A"/>
    <w:lvl w:ilvl="0" w:tplc="3EEE82C6">
      <w:start w:val="1"/>
      <w:numFmt w:val="bullet"/>
      <w:lvlText w:val="□"/>
      <w:lvlJc w:val="left"/>
      <w:pPr>
        <w:ind w:left="1080" w:hanging="360"/>
      </w:pPr>
      <w:rPr>
        <w:rFonts w:ascii="Courier New" w:hAnsi="Courier New" w:hint="default"/>
        <w:color w:val="00D1CC"/>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830515"/>
    <w:multiLevelType w:val="hybridMultilevel"/>
    <w:tmpl w:val="3B466AD0"/>
    <w:lvl w:ilvl="0" w:tplc="A6DE355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36455D"/>
    <w:multiLevelType w:val="hybridMultilevel"/>
    <w:tmpl w:val="2264B38A"/>
    <w:lvl w:ilvl="0" w:tplc="5DA27296">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1A2A48"/>
    <w:multiLevelType w:val="hybridMultilevel"/>
    <w:tmpl w:val="B3F07D94"/>
    <w:lvl w:ilvl="0" w:tplc="ACEA21F8">
      <w:start w:val="1"/>
      <w:numFmt w:val="bullet"/>
      <w:lvlText w:val="□"/>
      <w:lvlJc w:val="left"/>
      <w:pPr>
        <w:ind w:left="108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22275D"/>
    <w:multiLevelType w:val="hybridMultilevel"/>
    <w:tmpl w:val="1ACC5BAC"/>
    <w:lvl w:ilvl="0" w:tplc="4F2476DA">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8"/>
  </w:num>
  <w:num w:numId="4">
    <w:abstractNumId w:val="23"/>
  </w:num>
  <w:num w:numId="5">
    <w:abstractNumId w:val="13"/>
  </w:num>
  <w:num w:numId="6">
    <w:abstractNumId w:val="0"/>
  </w:num>
  <w:num w:numId="7">
    <w:abstractNumId w:val="50"/>
  </w:num>
  <w:num w:numId="8">
    <w:abstractNumId w:val="39"/>
  </w:num>
  <w:num w:numId="9">
    <w:abstractNumId w:val="11"/>
  </w:num>
  <w:num w:numId="10">
    <w:abstractNumId w:val="14"/>
  </w:num>
  <w:num w:numId="11">
    <w:abstractNumId w:val="41"/>
  </w:num>
  <w:num w:numId="12">
    <w:abstractNumId w:val="16"/>
  </w:num>
  <w:num w:numId="13">
    <w:abstractNumId w:val="44"/>
  </w:num>
  <w:num w:numId="14">
    <w:abstractNumId w:val="3"/>
  </w:num>
  <w:num w:numId="15">
    <w:abstractNumId w:val="12"/>
  </w:num>
  <w:num w:numId="16">
    <w:abstractNumId w:val="33"/>
  </w:num>
  <w:num w:numId="17">
    <w:abstractNumId w:val="25"/>
  </w:num>
  <w:num w:numId="18">
    <w:abstractNumId w:val="6"/>
  </w:num>
  <w:num w:numId="19">
    <w:abstractNumId w:val="4"/>
  </w:num>
  <w:num w:numId="20">
    <w:abstractNumId w:val="28"/>
  </w:num>
  <w:num w:numId="21">
    <w:abstractNumId w:val="48"/>
  </w:num>
  <w:num w:numId="22">
    <w:abstractNumId w:val="47"/>
  </w:num>
  <w:num w:numId="23">
    <w:abstractNumId w:val="27"/>
  </w:num>
  <w:num w:numId="24">
    <w:abstractNumId w:val="42"/>
  </w:num>
  <w:num w:numId="25">
    <w:abstractNumId w:val="45"/>
  </w:num>
  <w:num w:numId="26">
    <w:abstractNumId w:val="2"/>
  </w:num>
  <w:num w:numId="27">
    <w:abstractNumId w:val="37"/>
  </w:num>
  <w:num w:numId="28">
    <w:abstractNumId w:val="22"/>
  </w:num>
  <w:num w:numId="29">
    <w:abstractNumId w:val="24"/>
  </w:num>
  <w:num w:numId="30">
    <w:abstractNumId w:val="38"/>
  </w:num>
  <w:num w:numId="31">
    <w:abstractNumId w:val="34"/>
  </w:num>
  <w:num w:numId="32">
    <w:abstractNumId w:val="19"/>
  </w:num>
  <w:num w:numId="33">
    <w:abstractNumId w:val="10"/>
  </w:num>
  <w:num w:numId="34">
    <w:abstractNumId w:val="49"/>
  </w:num>
  <w:num w:numId="35">
    <w:abstractNumId w:val="43"/>
  </w:num>
  <w:num w:numId="36">
    <w:abstractNumId w:val="15"/>
  </w:num>
  <w:num w:numId="37">
    <w:abstractNumId w:val="20"/>
  </w:num>
  <w:num w:numId="38">
    <w:abstractNumId w:val="21"/>
  </w:num>
  <w:num w:numId="39">
    <w:abstractNumId w:val="40"/>
  </w:num>
  <w:num w:numId="40">
    <w:abstractNumId w:val="8"/>
  </w:num>
  <w:num w:numId="41">
    <w:abstractNumId w:val="5"/>
  </w:num>
  <w:num w:numId="42">
    <w:abstractNumId w:val="31"/>
  </w:num>
  <w:num w:numId="43">
    <w:abstractNumId w:val="35"/>
  </w:num>
  <w:num w:numId="44">
    <w:abstractNumId w:val="36"/>
  </w:num>
  <w:num w:numId="45">
    <w:abstractNumId w:val="26"/>
  </w:num>
  <w:num w:numId="46">
    <w:abstractNumId w:val="46"/>
  </w:num>
  <w:num w:numId="47">
    <w:abstractNumId w:val="17"/>
  </w:num>
  <w:num w:numId="48">
    <w:abstractNumId w:val="7"/>
  </w:num>
  <w:num w:numId="49">
    <w:abstractNumId w:val="30"/>
  </w:num>
  <w:num w:numId="50">
    <w:abstractNumId w:val="1"/>
  </w:num>
  <w:num w:numId="51">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94"/>
    <w:rsid w:val="00000647"/>
    <w:rsid w:val="00001E88"/>
    <w:rsid w:val="000027C0"/>
    <w:rsid w:val="00002869"/>
    <w:rsid w:val="000040C0"/>
    <w:rsid w:val="00010D32"/>
    <w:rsid w:val="000125C3"/>
    <w:rsid w:val="0001325E"/>
    <w:rsid w:val="000133F9"/>
    <w:rsid w:val="00013745"/>
    <w:rsid w:val="00013A73"/>
    <w:rsid w:val="00021C63"/>
    <w:rsid w:val="00022A5C"/>
    <w:rsid w:val="00024699"/>
    <w:rsid w:val="00024D0D"/>
    <w:rsid w:val="00026FA2"/>
    <w:rsid w:val="00030AE3"/>
    <w:rsid w:val="000337E0"/>
    <w:rsid w:val="00041295"/>
    <w:rsid w:val="0004282E"/>
    <w:rsid w:val="000431A0"/>
    <w:rsid w:val="00046788"/>
    <w:rsid w:val="000556ED"/>
    <w:rsid w:val="00056CBE"/>
    <w:rsid w:val="00060E61"/>
    <w:rsid w:val="0006194C"/>
    <w:rsid w:val="0006731E"/>
    <w:rsid w:val="000705AB"/>
    <w:rsid w:val="00071449"/>
    <w:rsid w:val="00072192"/>
    <w:rsid w:val="00073A6D"/>
    <w:rsid w:val="00074811"/>
    <w:rsid w:val="00075E6D"/>
    <w:rsid w:val="00081613"/>
    <w:rsid w:val="00082B11"/>
    <w:rsid w:val="000849E5"/>
    <w:rsid w:val="00086590"/>
    <w:rsid w:val="00087946"/>
    <w:rsid w:val="00091E27"/>
    <w:rsid w:val="00094572"/>
    <w:rsid w:val="00094D15"/>
    <w:rsid w:val="00095B73"/>
    <w:rsid w:val="000A1273"/>
    <w:rsid w:val="000A2419"/>
    <w:rsid w:val="000A2F64"/>
    <w:rsid w:val="000A386F"/>
    <w:rsid w:val="000A65D2"/>
    <w:rsid w:val="000A712B"/>
    <w:rsid w:val="000B226B"/>
    <w:rsid w:val="000B686C"/>
    <w:rsid w:val="000B6F00"/>
    <w:rsid w:val="000C347E"/>
    <w:rsid w:val="000C42EB"/>
    <w:rsid w:val="000C57AD"/>
    <w:rsid w:val="000C5E96"/>
    <w:rsid w:val="000C5EA0"/>
    <w:rsid w:val="000C761E"/>
    <w:rsid w:val="000C7AA1"/>
    <w:rsid w:val="000D1928"/>
    <w:rsid w:val="000D386C"/>
    <w:rsid w:val="000D45E6"/>
    <w:rsid w:val="000D5AED"/>
    <w:rsid w:val="000E15B1"/>
    <w:rsid w:val="000E286C"/>
    <w:rsid w:val="000E53EE"/>
    <w:rsid w:val="000E5938"/>
    <w:rsid w:val="000E662A"/>
    <w:rsid w:val="000E7E3A"/>
    <w:rsid w:val="000E7EA0"/>
    <w:rsid w:val="000F3632"/>
    <w:rsid w:val="000F3A0B"/>
    <w:rsid w:val="000F3F2B"/>
    <w:rsid w:val="00103BCE"/>
    <w:rsid w:val="001046E1"/>
    <w:rsid w:val="00104FDB"/>
    <w:rsid w:val="001078B2"/>
    <w:rsid w:val="001116D7"/>
    <w:rsid w:val="00112675"/>
    <w:rsid w:val="00113408"/>
    <w:rsid w:val="00120A78"/>
    <w:rsid w:val="00121652"/>
    <w:rsid w:val="00123806"/>
    <w:rsid w:val="00131767"/>
    <w:rsid w:val="00132875"/>
    <w:rsid w:val="00135F5B"/>
    <w:rsid w:val="0014199F"/>
    <w:rsid w:val="001432A7"/>
    <w:rsid w:val="001500BA"/>
    <w:rsid w:val="00152B29"/>
    <w:rsid w:val="0015690B"/>
    <w:rsid w:val="00157382"/>
    <w:rsid w:val="00157DE7"/>
    <w:rsid w:val="00163A25"/>
    <w:rsid w:val="00164596"/>
    <w:rsid w:val="001645FB"/>
    <w:rsid w:val="00165F4B"/>
    <w:rsid w:val="001672CE"/>
    <w:rsid w:val="0017150E"/>
    <w:rsid w:val="00171D27"/>
    <w:rsid w:val="00174C42"/>
    <w:rsid w:val="00176ECA"/>
    <w:rsid w:val="00177A17"/>
    <w:rsid w:val="00177AFD"/>
    <w:rsid w:val="00181C28"/>
    <w:rsid w:val="00183268"/>
    <w:rsid w:val="00183313"/>
    <w:rsid w:val="00183F8E"/>
    <w:rsid w:val="00184568"/>
    <w:rsid w:val="00184DD4"/>
    <w:rsid w:val="00185E71"/>
    <w:rsid w:val="00186986"/>
    <w:rsid w:val="00190FAB"/>
    <w:rsid w:val="00191629"/>
    <w:rsid w:val="00191ED2"/>
    <w:rsid w:val="00195FB5"/>
    <w:rsid w:val="00196134"/>
    <w:rsid w:val="0019670C"/>
    <w:rsid w:val="00196971"/>
    <w:rsid w:val="0019781B"/>
    <w:rsid w:val="001979D0"/>
    <w:rsid w:val="001A0E73"/>
    <w:rsid w:val="001A7A27"/>
    <w:rsid w:val="001B0FFC"/>
    <w:rsid w:val="001B1058"/>
    <w:rsid w:val="001B2C7F"/>
    <w:rsid w:val="001B55CC"/>
    <w:rsid w:val="001B5ECB"/>
    <w:rsid w:val="001B68BF"/>
    <w:rsid w:val="001B71A8"/>
    <w:rsid w:val="001C3A13"/>
    <w:rsid w:val="001C4794"/>
    <w:rsid w:val="001C5C9E"/>
    <w:rsid w:val="001C6886"/>
    <w:rsid w:val="001D37A3"/>
    <w:rsid w:val="001D7FF5"/>
    <w:rsid w:val="001E1C03"/>
    <w:rsid w:val="001E1C49"/>
    <w:rsid w:val="001E3290"/>
    <w:rsid w:val="001E4F94"/>
    <w:rsid w:val="001E566E"/>
    <w:rsid w:val="001E643F"/>
    <w:rsid w:val="001E6B56"/>
    <w:rsid w:val="001F1007"/>
    <w:rsid w:val="001F3616"/>
    <w:rsid w:val="001F4DA5"/>
    <w:rsid w:val="001F78FF"/>
    <w:rsid w:val="001F790C"/>
    <w:rsid w:val="00202E22"/>
    <w:rsid w:val="00204343"/>
    <w:rsid w:val="0020507D"/>
    <w:rsid w:val="00205FF9"/>
    <w:rsid w:val="002105CF"/>
    <w:rsid w:val="00211822"/>
    <w:rsid w:val="00211994"/>
    <w:rsid w:val="00214588"/>
    <w:rsid w:val="002151B2"/>
    <w:rsid w:val="00216E06"/>
    <w:rsid w:val="00222ED9"/>
    <w:rsid w:val="00223339"/>
    <w:rsid w:val="00223D92"/>
    <w:rsid w:val="00225198"/>
    <w:rsid w:val="002261A3"/>
    <w:rsid w:val="002271F9"/>
    <w:rsid w:val="002309AB"/>
    <w:rsid w:val="002324D2"/>
    <w:rsid w:val="00232EB9"/>
    <w:rsid w:val="00234DFC"/>
    <w:rsid w:val="00242638"/>
    <w:rsid w:val="0024286A"/>
    <w:rsid w:val="00242FA9"/>
    <w:rsid w:val="002435EC"/>
    <w:rsid w:val="00245486"/>
    <w:rsid w:val="0025016F"/>
    <w:rsid w:val="00251065"/>
    <w:rsid w:val="0025214C"/>
    <w:rsid w:val="002533CA"/>
    <w:rsid w:val="002564C5"/>
    <w:rsid w:val="00256739"/>
    <w:rsid w:val="00257271"/>
    <w:rsid w:val="00257363"/>
    <w:rsid w:val="00260276"/>
    <w:rsid w:val="00261D63"/>
    <w:rsid w:val="00261F33"/>
    <w:rsid w:val="00262AFC"/>
    <w:rsid w:val="00265726"/>
    <w:rsid w:val="00265ECC"/>
    <w:rsid w:val="002707DE"/>
    <w:rsid w:val="002729AC"/>
    <w:rsid w:val="00274D82"/>
    <w:rsid w:val="002767F3"/>
    <w:rsid w:val="00277A24"/>
    <w:rsid w:val="00281A0C"/>
    <w:rsid w:val="00283430"/>
    <w:rsid w:val="00284783"/>
    <w:rsid w:val="00285F66"/>
    <w:rsid w:val="002867FB"/>
    <w:rsid w:val="00286D2A"/>
    <w:rsid w:val="00290DF7"/>
    <w:rsid w:val="002923BD"/>
    <w:rsid w:val="00293DCD"/>
    <w:rsid w:val="00294A71"/>
    <w:rsid w:val="00295B12"/>
    <w:rsid w:val="0029678A"/>
    <w:rsid w:val="0029769A"/>
    <w:rsid w:val="002977AC"/>
    <w:rsid w:val="002A05EE"/>
    <w:rsid w:val="002A09E5"/>
    <w:rsid w:val="002A2B94"/>
    <w:rsid w:val="002A7324"/>
    <w:rsid w:val="002B0619"/>
    <w:rsid w:val="002B0E2F"/>
    <w:rsid w:val="002B318A"/>
    <w:rsid w:val="002B4542"/>
    <w:rsid w:val="002B63F4"/>
    <w:rsid w:val="002B7E1D"/>
    <w:rsid w:val="002C0447"/>
    <w:rsid w:val="002C2BC6"/>
    <w:rsid w:val="002C474D"/>
    <w:rsid w:val="002C5DEC"/>
    <w:rsid w:val="002D18AA"/>
    <w:rsid w:val="002D1988"/>
    <w:rsid w:val="002D39C2"/>
    <w:rsid w:val="002D3D72"/>
    <w:rsid w:val="002D54FD"/>
    <w:rsid w:val="002D598A"/>
    <w:rsid w:val="002E319B"/>
    <w:rsid w:val="002E3B98"/>
    <w:rsid w:val="002F4CB4"/>
    <w:rsid w:val="002F5139"/>
    <w:rsid w:val="002F7309"/>
    <w:rsid w:val="00301AE4"/>
    <w:rsid w:val="00302649"/>
    <w:rsid w:val="00303567"/>
    <w:rsid w:val="003038E4"/>
    <w:rsid w:val="00307EF5"/>
    <w:rsid w:val="00310DBE"/>
    <w:rsid w:val="00312E53"/>
    <w:rsid w:val="003155B6"/>
    <w:rsid w:val="00316E13"/>
    <w:rsid w:val="003231DC"/>
    <w:rsid w:val="00323C19"/>
    <w:rsid w:val="0032581A"/>
    <w:rsid w:val="003266CA"/>
    <w:rsid w:val="00327479"/>
    <w:rsid w:val="00330062"/>
    <w:rsid w:val="00330A2F"/>
    <w:rsid w:val="00330BDB"/>
    <w:rsid w:val="0033120D"/>
    <w:rsid w:val="00332A12"/>
    <w:rsid w:val="0034007E"/>
    <w:rsid w:val="003411CF"/>
    <w:rsid w:val="00346A5E"/>
    <w:rsid w:val="003524F8"/>
    <w:rsid w:val="0035471C"/>
    <w:rsid w:val="003572D4"/>
    <w:rsid w:val="00357CA9"/>
    <w:rsid w:val="00366A84"/>
    <w:rsid w:val="003705CB"/>
    <w:rsid w:val="00370D8D"/>
    <w:rsid w:val="00371C51"/>
    <w:rsid w:val="00371DA3"/>
    <w:rsid w:val="00372955"/>
    <w:rsid w:val="00374B93"/>
    <w:rsid w:val="0037634A"/>
    <w:rsid w:val="00381941"/>
    <w:rsid w:val="0038365F"/>
    <w:rsid w:val="003842C5"/>
    <w:rsid w:val="003874E8"/>
    <w:rsid w:val="00387F6B"/>
    <w:rsid w:val="00391502"/>
    <w:rsid w:val="00392A20"/>
    <w:rsid w:val="0039383F"/>
    <w:rsid w:val="00393947"/>
    <w:rsid w:val="00393CFE"/>
    <w:rsid w:val="00395001"/>
    <w:rsid w:val="00395BC8"/>
    <w:rsid w:val="00395E0A"/>
    <w:rsid w:val="003A063B"/>
    <w:rsid w:val="003A1801"/>
    <w:rsid w:val="003A1A49"/>
    <w:rsid w:val="003A2430"/>
    <w:rsid w:val="003A26D9"/>
    <w:rsid w:val="003A4608"/>
    <w:rsid w:val="003A55AF"/>
    <w:rsid w:val="003B04C7"/>
    <w:rsid w:val="003B1B78"/>
    <w:rsid w:val="003B3182"/>
    <w:rsid w:val="003B323D"/>
    <w:rsid w:val="003B69AC"/>
    <w:rsid w:val="003C1549"/>
    <w:rsid w:val="003C3A69"/>
    <w:rsid w:val="003C4005"/>
    <w:rsid w:val="003C4EF1"/>
    <w:rsid w:val="003C77F8"/>
    <w:rsid w:val="003D0004"/>
    <w:rsid w:val="003D04AD"/>
    <w:rsid w:val="003D281D"/>
    <w:rsid w:val="003D615F"/>
    <w:rsid w:val="003D7E73"/>
    <w:rsid w:val="003E2520"/>
    <w:rsid w:val="003E2B7D"/>
    <w:rsid w:val="003E31A8"/>
    <w:rsid w:val="003E3E44"/>
    <w:rsid w:val="003E5555"/>
    <w:rsid w:val="003F0E24"/>
    <w:rsid w:val="003F1A5B"/>
    <w:rsid w:val="003F218F"/>
    <w:rsid w:val="003F29D0"/>
    <w:rsid w:val="004019FB"/>
    <w:rsid w:val="004021F9"/>
    <w:rsid w:val="00403E02"/>
    <w:rsid w:val="004044A8"/>
    <w:rsid w:val="004054E5"/>
    <w:rsid w:val="00405EB2"/>
    <w:rsid w:val="00406241"/>
    <w:rsid w:val="00407037"/>
    <w:rsid w:val="00407403"/>
    <w:rsid w:val="0041097A"/>
    <w:rsid w:val="0041357D"/>
    <w:rsid w:val="00420D2E"/>
    <w:rsid w:val="00421511"/>
    <w:rsid w:val="004224A7"/>
    <w:rsid w:val="00423938"/>
    <w:rsid w:val="0042394A"/>
    <w:rsid w:val="00424154"/>
    <w:rsid w:val="004303A4"/>
    <w:rsid w:val="00434921"/>
    <w:rsid w:val="004358B8"/>
    <w:rsid w:val="00436195"/>
    <w:rsid w:val="0044026A"/>
    <w:rsid w:val="00441868"/>
    <w:rsid w:val="0044239A"/>
    <w:rsid w:val="00442800"/>
    <w:rsid w:val="00442B91"/>
    <w:rsid w:val="004458D7"/>
    <w:rsid w:val="00447144"/>
    <w:rsid w:val="0045279E"/>
    <w:rsid w:val="00454EC3"/>
    <w:rsid w:val="00454FF6"/>
    <w:rsid w:val="00455F14"/>
    <w:rsid w:val="00461327"/>
    <w:rsid w:val="00461F21"/>
    <w:rsid w:val="00462057"/>
    <w:rsid w:val="004708AF"/>
    <w:rsid w:val="004725C0"/>
    <w:rsid w:val="00474C76"/>
    <w:rsid w:val="004770F1"/>
    <w:rsid w:val="004772ED"/>
    <w:rsid w:val="00477CB9"/>
    <w:rsid w:val="00477EA5"/>
    <w:rsid w:val="004807F7"/>
    <w:rsid w:val="00481B85"/>
    <w:rsid w:val="00483D1A"/>
    <w:rsid w:val="0049089A"/>
    <w:rsid w:val="00494F82"/>
    <w:rsid w:val="004A15F7"/>
    <w:rsid w:val="004A1E73"/>
    <w:rsid w:val="004A266F"/>
    <w:rsid w:val="004A344A"/>
    <w:rsid w:val="004A5789"/>
    <w:rsid w:val="004A62D3"/>
    <w:rsid w:val="004A7238"/>
    <w:rsid w:val="004A7C41"/>
    <w:rsid w:val="004B1255"/>
    <w:rsid w:val="004B3819"/>
    <w:rsid w:val="004B4180"/>
    <w:rsid w:val="004B429B"/>
    <w:rsid w:val="004B43DA"/>
    <w:rsid w:val="004B4E75"/>
    <w:rsid w:val="004B6645"/>
    <w:rsid w:val="004C0C0D"/>
    <w:rsid w:val="004C26C6"/>
    <w:rsid w:val="004C3720"/>
    <w:rsid w:val="004C3FC4"/>
    <w:rsid w:val="004C4575"/>
    <w:rsid w:val="004C4680"/>
    <w:rsid w:val="004C54E7"/>
    <w:rsid w:val="004D48A1"/>
    <w:rsid w:val="004D4A91"/>
    <w:rsid w:val="004E0757"/>
    <w:rsid w:val="004E15D7"/>
    <w:rsid w:val="004E2EA4"/>
    <w:rsid w:val="004E6716"/>
    <w:rsid w:val="004F2068"/>
    <w:rsid w:val="004F2ABB"/>
    <w:rsid w:val="004F3382"/>
    <w:rsid w:val="004F59FE"/>
    <w:rsid w:val="004F6A47"/>
    <w:rsid w:val="00500FFE"/>
    <w:rsid w:val="00503700"/>
    <w:rsid w:val="005044AD"/>
    <w:rsid w:val="00506A4F"/>
    <w:rsid w:val="00510329"/>
    <w:rsid w:val="005112A8"/>
    <w:rsid w:val="005126F5"/>
    <w:rsid w:val="005129DF"/>
    <w:rsid w:val="0051448F"/>
    <w:rsid w:val="0051555D"/>
    <w:rsid w:val="00517342"/>
    <w:rsid w:val="00520BB4"/>
    <w:rsid w:val="005229FD"/>
    <w:rsid w:val="00524E80"/>
    <w:rsid w:val="00524EE4"/>
    <w:rsid w:val="0052674E"/>
    <w:rsid w:val="00530DEF"/>
    <w:rsid w:val="00531320"/>
    <w:rsid w:val="00533217"/>
    <w:rsid w:val="00533D27"/>
    <w:rsid w:val="0053526D"/>
    <w:rsid w:val="00535867"/>
    <w:rsid w:val="0053682D"/>
    <w:rsid w:val="00536CA9"/>
    <w:rsid w:val="00536CBB"/>
    <w:rsid w:val="00540638"/>
    <w:rsid w:val="0054155E"/>
    <w:rsid w:val="00541870"/>
    <w:rsid w:val="00541D22"/>
    <w:rsid w:val="00544647"/>
    <w:rsid w:val="005448EA"/>
    <w:rsid w:val="00544959"/>
    <w:rsid w:val="005457CB"/>
    <w:rsid w:val="005461CA"/>
    <w:rsid w:val="005462C4"/>
    <w:rsid w:val="00550364"/>
    <w:rsid w:val="00550E3F"/>
    <w:rsid w:val="00550FCF"/>
    <w:rsid w:val="005510A5"/>
    <w:rsid w:val="0055291A"/>
    <w:rsid w:val="00553831"/>
    <w:rsid w:val="00556608"/>
    <w:rsid w:val="00557578"/>
    <w:rsid w:val="005639E6"/>
    <w:rsid w:val="00563CA0"/>
    <w:rsid w:val="00563CE1"/>
    <w:rsid w:val="00564013"/>
    <w:rsid w:val="0056778A"/>
    <w:rsid w:val="00570316"/>
    <w:rsid w:val="00571193"/>
    <w:rsid w:val="00574D66"/>
    <w:rsid w:val="00575C28"/>
    <w:rsid w:val="00576D48"/>
    <w:rsid w:val="00580241"/>
    <w:rsid w:val="00582EE3"/>
    <w:rsid w:val="0058362E"/>
    <w:rsid w:val="005854A6"/>
    <w:rsid w:val="0058603F"/>
    <w:rsid w:val="00592177"/>
    <w:rsid w:val="005922E9"/>
    <w:rsid w:val="00592BE8"/>
    <w:rsid w:val="00592C7B"/>
    <w:rsid w:val="005957D9"/>
    <w:rsid w:val="005A345F"/>
    <w:rsid w:val="005A59F6"/>
    <w:rsid w:val="005A6307"/>
    <w:rsid w:val="005B1BE9"/>
    <w:rsid w:val="005B4A0F"/>
    <w:rsid w:val="005B6322"/>
    <w:rsid w:val="005B635A"/>
    <w:rsid w:val="005B7500"/>
    <w:rsid w:val="005C0534"/>
    <w:rsid w:val="005C1F9E"/>
    <w:rsid w:val="005C335F"/>
    <w:rsid w:val="005C5061"/>
    <w:rsid w:val="005C5538"/>
    <w:rsid w:val="005C5594"/>
    <w:rsid w:val="005C7D10"/>
    <w:rsid w:val="005D019C"/>
    <w:rsid w:val="005D202F"/>
    <w:rsid w:val="005D478B"/>
    <w:rsid w:val="005D4BC5"/>
    <w:rsid w:val="005D5D93"/>
    <w:rsid w:val="005E2DB8"/>
    <w:rsid w:val="005E5B91"/>
    <w:rsid w:val="005E6DFF"/>
    <w:rsid w:val="005E734E"/>
    <w:rsid w:val="005E7F52"/>
    <w:rsid w:val="005F085B"/>
    <w:rsid w:val="005F159B"/>
    <w:rsid w:val="005F35FC"/>
    <w:rsid w:val="005F6099"/>
    <w:rsid w:val="005F612B"/>
    <w:rsid w:val="006011AC"/>
    <w:rsid w:val="006021F7"/>
    <w:rsid w:val="00602F72"/>
    <w:rsid w:val="006043BB"/>
    <w:rsid w:val="006078B7"/>
    <w:rsid w:val="00610E16"/>
    <w:rsid w:val="00613668"/>
    <w:rsid w:val="0061382B"/>
    <w:rsid w:val="00613F24"/>
    <w:rsid w:val="00615234"/>
    <w:rsid w:val="006161BB"/>
    <w:rsid w:val="00620C60"/>
    <w:rsid w:val="00620D00"/>
    <w:rsid w:val="00620F35"/>
    <w:rsid w:val="00622BC7"/>
    <w:rsid w:val="00623809"/>
    <w:rsid w:val="0063053B"/>
    <w:rsid w:val="006326CF"/>
    <w:rsid w:val="006339FD"/>
    <w:rsid w:val="00634861"/>
    <w:rsid w:val="006409B1"/>
    <w:rsid w:val="00642338"/>
    <w:rsid w:val="00643973"/>
    <w:rsid w:val="00644BCA"/>
    <w:rsid w:val="00645F25"/>
    <w:rsid w:val="00651350"/>
    <w:rsid w:val="006534BC"/>
    <w:rsid w:val="00653BA3"/>
    <w:rsid w:val="00656F43"/>
    <w:rsid w:val="00656FE6"/>
    <w:rsid w:val="00663E03"/>
    <w:rsid w:val="0066433E"/>
    <w:rsid w:val="00667B6A"/>
    <w:rsid w:val="006715C7"/>
    <w:rsid w:val="00677EB6"/>
    <w:rsid w:val="00681277"/>
    <w:rsid w:val="00681F2B"/>
    <w:rsid w:val="00681F4E"/>
    <w:rsid w:val="00683F08"/>
    <w:rsid w:val="006856CB"/>
    <w:rsid w:val="00690F3A"/>
    <w:rsid w:val="00691EAF"/>
    <w:rsid w:val="00693933"/>
    <w:rsid w:val="0069581C"/>
    <w:rsid w:val="0069769C"/>
    <w:rsid w:val="006A368B"/>
    <w:rsid w:val="006A63B2"/>
    <w:rsid w:val="006A6A31"/>
    <w:rsid w:val="006A6FF5"/>
    <w:rsid w:val="006B08DF"/>
    <w:rsid w:val="006B2672"/>
    <w:rsid w:val="006B2B5D"/>
    <w:rsid w:val="006B3457"/>
    <w:rsid w:val="006B3D71"/>
    <w:rsid w:val="006B3E76"/>
    <w:rsid w:val="006B607C"/>
    <w:rsid w:val="006B63F3"/>
    <w:rsid w:val="006C0149"/>
    <w:rsid w:val="006C18C9"/>
    <w:rsid w:val="006C20FB"/>
    <w:rsid w:val="006C40E8"/>
    <w:rsid w:val="006D09E2"/>
    <w:rsid w:val="006D1AC5"/>
    <w:rsid w:val="006D2429"/>
    <w:rsid w:val="006D479C"/>
    <w:rsid w:val="006D5138"/>
    <w:rsid w:val="006E2793"/>
    <w:rsid w:val="006E5BD6"/>
    <w:rsid w:val="006F1AB6"/>
    <w:rsid w:val="006F505D"/>
    <w:rsid w:val="006F5C75"/>
    <w:rsid w:val="006F795E"/>
    <w:rsid w:val="006F7AF5"/>
    <w:rsid w:val="00700A76"/>
    <w:rsid w:val="00701B61"/>
    <w:rsid w:val="00704F18"/>
    <w:rsid w:val="00704FA1"/>
    <w:rsid w:val="00705796"/>
    <w:rsid w:val="0070769E"/>
    <w:rsid w:val="0071045A"/>
    <w:rsid w:val="007111A7"/>
    <w:rsid w:val="00714131"/>
    <w:rsid w:val="00714725"/>
    <w:rsid w:val="00714BA5"/>
    <w:rsid w:val="00714D19"/>
    <w:rsid w:val="00715FA8"/>
    <w:rsid w:val="00716585"/>
    <w:rsid w:val="0072004D"/>
    <w:rsid w:val="00721569"/>
    <w:rsid w:val="00721DE7"/>
    <w:rsid w:val="00724458"/>
    <w:rsid w:val="00726AE8"/>
    <w:rsid w:val="00732505"/>
    <w:rsid w:val="00732770"/>
    <w:rsid w:val="00734885"/>
    <w:rsid w:val="007349B3"/>
    <w:rsid w:val="00737C71"/>
    <w:rsid w:val="0074095C"/>
    <w:rsid w:val="00744FB4"/>
    <w:rsid w:val="00745108"/>
    <w:rsid w:val="007514D5"/>
    <w:rsid w:val="00752502"/>
    <w:rsid w:val="00753E1E"/>
    <w:rsid w:val="00755F63"/>
    <w:rsid w:val="00757507"/>
    <w:rsid w:val="00765F00"/>
    <w:rsid w:val="0076720B"/>
    <w:rsid w:val="00772D8B"/>
    <w:rsid w:val="0077306B"/>
    <w:rsid w:val="00774101"/>
    <w:rsid w:val="007755BC"/>
    <w:rsid w:val="00775E02"/>
    <w:rsid w:val="007811F8"/>
    <w:rsid w:val="0078200E"/>
    <w:rsid w:val="0078535F"/>
    <w:rsid w:val="0078796E"/>
    <w:rsid w:val="00793B37"/>
    <w:rsid w:val="00794EFC"/>
    <w:rsid w:val="00795614"/>
    <w:rsid w:val="0079612A"/>
    <w:rsid w:val="00796D03"/>
    <w:rsid w:val="00797C53"/>
    <w:rsid w:val="00797FE4"/>
    <w:rsid w:val="007A03D8"/>
    <w:rsid w:val="007A23D0"/>
    <w:rsid w:val="007A248B"/>
    <w:rsid w:val="007A2FE7"/>
    <w:rsid w:val="007A4624"/>
    <w:rsid w:val="007A5BE9"/>
    <w:rsid w:val="007B29EA"/>
    <w:rsid w:val="007B5F29"/>
    <w:rsid w:val="007B711A"/>
    <w:rsid w:val="007B72A7"/>
    <w:rsid w:val="007B77BD"/>
    <w:rsid w:val="007B7DDE"/>
    <w:rsid w:val="007C3292"/>
    <w:rsid w:val="007C3870"/>
    <w:rsid w:val="007D0EDB"/>
    <w:rsid w:val="007D1403"/>
    <w:rsid w:val="007D2F2C"/>
    <w:rsid w:val="007D4FE1"/>
    <w:rsid w:val="007D53D5"/>
    <w:rsid w:val="007D7BC7"/>
    <w:rsid w:val="007E0502"/>
    <w:rsid w:val="007E0A9B"/>
    <w:rsid w:val="007E2B98"/>
    <w:rsid w:val="007E679E"/>
    <w:rsid w:val="007E6AA5"/>
    <w:rsid w:val="007F1477"/>
    <w:rsid w:val="007F3C79"/>
    <w:rsid w:val="0080227E"/>
    <w:rsid w:val="0081516E"/>
    <w:rsid w:val="00823968"/>
    <w:rsid w:val="00830D69"/>
    <w:rsid w:val="00832F9C"/>
    <w:rsid w:val="00834BC2"/>
    <w:rsid w:val="00834C97"/>
    <w:rsid w:val="00835331"/>
    <w:rsid w:val="008364F4"/>
    <w:rsid w:val="008368D9"/>
    <w:rsid w:val="008377C4"/>
    <w:rsid w:val="00840D5D"/>
    <w:rsid w:val="00842689"/>
    <w:rsid w:val="008433E4"/>
    <w:rsid w:val="0084343A"/>
    <w:rsid w:val="008438B9"/>
    <w:rsid w:val="0084433A"/>
    <w:rsid w:val="00845528"/>
    <w:rsid w:val="008471F5"/>
    <w:rsid w:val="00847E4A"/>
    <w:rsid w:val="00853AE5"/>
    <w:rsid w:val="00862575"/>
    <w:rsid w:val="008665FC"/>
    <w:rsid w:val="0087019D"/>
    <w:rsid w:val="008704D2"/>
    <w:rsid w:val="00871BC9"/>
    <w:rsid w:val="008746FD"/>
    <w:rsid w:val="00877EDC"/>
    <w:rsid w:val="00880F4A"/>
    <w:rsid w:val="0088288D"/>
    <w:rsid w:val="00883396"/>
    <w:rsid w:val="008869DE"/>
    <w:rsid w:val="00887520"/>
    <w:rsid w:val="00891DBE"/>
    <w:rsid w:val="00893667"/>
    <w:rsid w:val="00893E42"/>
    <w:rsid w:val="008A195D"/>
    <w:rsid w:val="008A2BA6"/>
    <w:rsid w:val="008A31CD"/>
    <w:rsid w:val="008A3A6E"/>
    <w:rsid w:val="008B12F9"/>
    <w:rsid w:val="008B251C"/>
    <w:rsid w:val="008B43B2"/>
    <w:rsid w:val="008B5951"/>
    <w:rsid w:val="008B6368"/>
    <w:rsid w:val="008B79A3"/>
    <w:rsid w:val="008C478F"/>
    <w:rsid w:val="008C718D"/>
    <w:rsid w:val="008D17A4"/>
    <w:rsid w:val="008D2D06"/>
    <w:rsid w:val="008D6233"/>
    <w:rsid w:val="008D6C4B"/>
    <w:rsid w:val="008D6FF4"/>
    <w:rsid w:val="008E3B25"/>
    <w:rsid w:val="008E645D"/>
    <w:rsid w:val="008E6A93"/>
    <w:rsid w:val="008E753E"/>
    <w:rsid w:val="008F2462"/>
    <w:rsid w:val="008F3ADD"/>
    <w:rsid w:val="008F6EC9"/>
    <w:rsid w:val="008F7B82"/>
    <w:rsid w:val="009015A0"/>
    <w:rsid w:val="009018D7"/>
    <w:rsid w:val="0090244A"/>
    <w:rsid w:val="00903449"/>
    <w:rsid w:val="00904761"/>
    <w:rsid w:val="00906B89"/>
    <w:rsid w:val="0090794C"/>
    <w:rsid w:val="0091279B"/>
    <w:rsid w:val="0091327D"/>
    <w:rsid w:val="009144A1"/>
    <w:rsid w:val="009145E4"/>
    <w:rsid w:val="009146B4"/>
    <w:rsid w:val="009149AB"/>
    <w:rsid w:val="00915607"/>
    <w:rsid w:val="00915AF2"/>
    <w:rsid w:val="00916799"/>
    <w:rsid w:val="00917B5A"/>
    <w:rsid w:val="00921E48"/>
    <w:rsid w:val="009223BD"/>
    <w:rsid w:val="009237A9"/>
    <w:rsid w:val="00924239"/>
    <w:rsid w:val="00933075"/>
    <w:rsid w:val="00933862"/>
    <w:rsid w:val="00937CF7"/>
    <w:rsid w:val="0094118D"/>
    <w:rsid w:val="0094150F"/>
    <w:rsid w:val="00941953"/>
    <w:rsid w:val="00943391"/>
    <w:rsid w:val="009448C5"/>
    <w:rsid w:val="00953BB1"/>
    <w:rsid w:val="00955982"/>
    <w:rsid w:val="00961310"/>
    <w:rsid w:val="00961532"/>
    <w:rsid w:val="00966A1A"/>
    <w:rsid w:val="00966C21"/>
    <w:rsid w:val="00967A01"/>
    <w:rsid w:val="00970480"/>
    <w:rsid w:val="00970A65"/>
    <w:rsid w:val="009731C9"/>
    <w:rsid w:val="00974A1A"/>
    <w:rsid w:val="009804CF"/>
    <w:rsid w:val="00981438"/>
    <w:rsid w:val="0098146F"/>
    <w:rsid w:val="00981782"/>
    <w:rsid w:val="0098259A"/>
    <w:rsid w:val="009853B6"/>
    <w:rsid w:val="00987D95"/>
    <w:rsid w:val="009905E7"/>
    <w:rsid w:val="009907AF"/>
    <w:rsid w:val="00993227"/>
    <w:rsid w:val="00996021"/>
    <w:rsid w:val="009A29A8"/>
    <w:rsid w:val="009A3BBD"/>
    <w:rsid w:val="009A4643"/>
    <w:rsid w:val="009B3D4F"/>
    <w:rsid w:val="009B4332"/>
    <w:rsid w:val="009B4589"/>
    <w:rsid w:val="009B5599"/>
    <w:rsid w:val="009B6052"/>
    <w:rsid w:val="009B7712"/>
    <w:rsid w:val="009B785A"/>
    <w:rsid w:val="009C024E"/>
    <w:rsid w:val="009C1D27"/>
    <w:rsid w:val="009C3154"/>
    <w:rsid w:val="009C36E8"/>
    <w:rsid w:val="009C3F91"/>
    <w:rsid w:val="009C5C84"/>
    <w:rsid w:val="009D109A"/>
    <w:rsid w:val="009D24F0"/>
    <w:rsid w:val="009D5CB7"/>
    <w:rsid w:val="009D708F"/>
    <w:rsid w:val="009E17EC"/>
    <w:rsid w:val="009E24DA"/>
    <w:rsid w:val="009E2A52"/>
    <w:rsid w:val="009E36C4"/>
    <w:rsid w:val="009E55C8"/>
    <w:rsid w:val="009E6CB3"/>
    <w:rsid w:val="009E7675"/>
    <w:rsid w:val="009E7F9F"/>
    <w:rsid w:val="009F03A5"/>
    <w:rsid w:val="00A01DCC"/>
    <w:rsid w:val="00A027AB"/>
    <w:rsid w:val="00A07385"/>
    <w:rsid w:val="00A07D00"/>
    <w:rsid w:val="00A105F6"/>
    <w:rsid w:val="00A10FF8"/>
    <w:rsid w:val="00A1100D"/>
    <w:rsid w:val="00A110CA"/>
    <w:rsid w:val="00A112EB"/>
    <w:rsid w:val="00A1367E"/>
    <w:rsid w:val="00A13EB0"/>
    <w:rsid w:val="00A23293"/>
    <w:rsid w:val="00A23B06"/>
    <w:rsid w:val="00A3228E"/>
    <w:rsid w:val="00A32F03"/>
    <w:rsid w:val="00A3536E"/>
    <w:rsid w:val="00A36E4C"/>
    <w:rsid w:val="00A40992"/>
    <w:rsid w:val="00A42808"/>
    <w:rsid w:val="00A46BDF"/>
    <w:rsid w:val="00A46D3B"/>
    <w:rsid w:val="00A476AD"/>
    <w:rsid w:val="00A5098C"/>
    <w:rsid w:val="00A50D77"/>
    <w:rsid w:val="00A52DE3"/>
    <w:rsid w:val="00A56CDF"/>
    <w:rsid w:val="00A62428"/>
    <w:rsid w:val="00A66FB2"/>
    <w:rsid w:val="00A677F4"/>
    <w:rsid w:val="00A70260"/>
    <w:rsid w:val="00A7115C"/>
    <w:rsid w:val="00A75E42"/>
    <w:rsid w:val="00A7702D"/>
    <w:rsid w:val="00A85BED"/>
    <w:rsid w:val="00A869C3"/>
    <w:rsid w:val="00A90C70"/>
    <w:rsid w:val="00A91C3D"/>
    <w:rsid w:val="00A93CC8"/>
    <w:rsid w:val="00A94EDE"/>
    <w:rsid w:val="00A9712A"/>
    <w:rsid w:val="00AA11D9"/>
    <w:rsid w:val="00AA2231"/>
    <w:rsid w:val="00AA25C7"/>
    <w:rsid w:val="00AA330C"/>
    <w:rsid w:val="00AA58CB"/>
    <w:rsid w:val="00AA70AC"/>
    <w:rsid w:val="00AB0B85"/>
    <w:rsid w:val="00AB1FC3"/>
    <w:rsid w:val="00AB6208"/>
    <w:rsid w:val="00AB70E4"/>
    <w:rsid w:val="00AB7FB5"/>
    <w:rsid w:val="00AC1919"/>
    <w:rsid w:val="00AC1C2C"/>
    <w:rsid w:val="00AC2A75"/>
    <w:rsid w:val="00AD15AA"/>
    <w:rsid w:val="00AD1901"/>
    <w:rsid w:val="00AD1B67"/>
    <w:rsid w:val="00AD1E95"/>
    <w:rsid w:val="00AD2310"/>
    <w:rsid w:val="00AD48E0"/>
    <w:rsid w:val="00AD4EDD"/>
    <w:rsid w:val="00AD5711"/>
    <w:rsid w:val="00AE41D5"/>
    <w:rsid w:val="00AE5063"/>
    <w:rsid w:val="00AF0AB1"/>
    <w:rsid w:val="00AF140D"/>
    <w:rsid w:val="00AF2537"/>
    <w:rsid w:val="00AF6907"/>
    <w:rsid w:val="00AF703F"/>
    <w:rsid w:val="00AF7238"/>
    <w:rsid w:val="00B01F19"/>
    <w:rsid w:val="00B020F4"/>
    <w:rsid w:val="00B02605"/>
    <w:rsid w:val="00B02B35"/>
    <w:rsid w:val="00B051CC"/>
    <w:rsid w:val="00B06D81"/>
    <w:rsid w:val="00B0776E"/>
    <w:rsid w:val="00B116D1"/>
    <w:rsid w:val="00B12D48"/>
    <w:rsid w:val="00B13795"/>
    <w:rsid w:val="00B13FC6"/>
    <w:rsid w:val="00B16B67"/>
    <w:rsid w:val="00B17745"/>
    <w:rsid w:val="00B17E2E"/>
    <w:rsid w:val="00B21165"/>
    <w:rsid w:val="00B2135C"/>
    <w:rsid w:val="00B21E97"/>
    <w:rsid w:val="00B22B74"/>
    <w:rsid w:val="00B23550"/>
    <w:rsid w:val="00B23C62"/>
    <w:rsid w:val="00B2437C"/>
    <w:rsid w:val="00B254B2"/>
    <w:rsid w:val="00B2750B"/>
    <w:rsid w:val="00B27F1A"/>
    <w:rsid w:val="00B303AE"/>
    <w:rsid w:val="00B313DF"/>
    <w:rsid w:val="00B31DC3"/>
    <w:rsid w:val="00B33E71"/>
    <w:rsid w:val="00B363E2"/>
    <w:rsid w:val="00B36F5A"/>
    <w:rsid w:val="00B40117"/>
    <w:rsid w:val="00B401E9"/>
    <w:rsid w:val="00B40AE6"/>
    <w:rsid w:val="00B426F6"/>
    <w:rsid w:val="00B44262"/>
    <w:rsid w:val="00B451C9"/>
    <w:rsid w:val="00B46B1E"/>
    <w:rsid w:val="00B50DCF"/>
    <w:rsid w:val="00B521AC"/>
    <w:rsid w:val="00B52958"/>
    <w:rsid w:val="00B54F3C"/>
    <w:rsid w:val="00B55B0E"/>
    <w:rsid w:val="00B57DDB"/>
    <w:rsid w:val="00B609EE"/>
    <w:rsid w:val="00B6129E"/>
    <w:rsid w:val="00B61E22"/>
    <w:rsid w:val="00B70775"/>
    <w:rsid w:val="00B70E30"/>
    <w:rsid w:val="00B73088"/>
    <w:rsid w:val="00B7654A"/>
    <w:rsid w:val="00B775CB"/>
    <w:rsid w:val="00B81DAF"/>
    <w:rsid w:val="00B832F2"/>
    <w:rsid w:val="00B85130"/>
    <w:rsid w:val="00B856F6"/>
    <w:rsid w:val="00B85C09"/>
    <w:rsid w:val="00B934F5"/>
    <w:rsid w:val="00B97D1F"/>
    <w:rsid w:val="00BA2619"/>
    <w:rsid w:val="00BA3700"/>
    <w:rsid w:val="00BA5F3C"/>
    <w:rsid w:val="00BA6EE8"/>
    <w:rsid w:val="00BB1E8A"/>
    <w:rsid w:val="00BB2229"/>
    <w:rsid w:val="00BB66C4"/>
    <w:rsid w:val="00BC2A5D"/>
    <w:rsid w:val="00BC5E92"/>
    <w:rsid w:val="00BD0E03"/>
    <w:rsid w:val="00BD4790"/>
    <w:rsid w:val="00BD6D75"/>
    <w:rsid w:val="00BE1911"/>
    <w:rsid w:val="00BE37C7"/>
    <w:rsid w:val="00BE66F3"/>
    <w:rsid w:val="00BF19A6"/>
    <w:rsid w:val="00BF2FA8"/>
    <w:rsid w:val="00BF3741"/>
    <w:rsid w:val="00C00F3F"/>
    <w:rsid w:val="00C013C9"/>
    <w:rsid w:val="00C01C4C"/>
    <w:rsid w:val="00C02BBA"/>
    <w:rsid w:val="00C040E4"/>
    <w:rsid w:val="00C061BF"/>
    <w:rsid w:val="00C063A9"/>
    <w:rsid w:val="00C06788"/>
    <w:rsid w:val="00C10A5D"/>
    <w:rsid w:val="00C10F8B"/>
    <w:rsid w:val="00C11359"/>
    <w:rsid w:val="00C11BDE"/>
    <w:rsid w:val="00C11ECA"/>
    <w:rsid w:val="00C14298"/>
    <w:rsid w:val="00C14CAD"/>
    <w:rsid w:val="00C171D4"/>
    <w:rsid w:val="00C2339D"/>
    <w:rsid w:val="00C237E4"/>
    <w:rsid w:val="00C23DBB"/>
    <w:rsid w:val="00C24751"/>
    <w:rsid w:val="00C24A70"/>
    <w:rsid w:val="00C251A2"/>
    <w:rsid w:val="00C26F62"/>
    <w:rsid w:val="00C27315"/>
    <w:rsid w:val="00C31A96"/>
    <w:rsid w:val="00C3505F"/>
    <w:rsid w:val="00C3519D"/>
    <w:rsid w:val="00C35485"/>
    <w:rsid w:val="00C375B2"/>
    <w:rsid w:val="00C423B4"/>
    <w:rsid w:val="00C430A0"/>
    <w:rsid w:val="00C43E72"/>
    <w:rsid w:val="00C45057"/>
    <w:rsid w:val="00C46809"/>
    <w:rsid w:val="00C508A5"/>
    <w:rsid w:val="00C51D68"/>
    <w:rsid w:val="00C56A16"/>
    <w:rsid w:val="00C576BB"/>
    <w:rsid w:val="00C603A5"/>
    <w:rsid w:val="00C613ED"/>
    <w:rsid w:val="00C62668"/>
    <w:rsid w:val="00C75025"/>
    <w:rsid w:val="00C8054E"/>
    <w:rsid w:val="00C81A2E"/>
    <w:rsid w:val="00C81B8E"/>
    <w:rsid w:val="00C86CB0"/>
    <w:rsid w:val="00C872C4"/>
    <w:rsid w:val="00C9184F"/>
    <w:rsid w:val="00C91F66"/>
    <w:rsid w:val="00C94102"/>
    <w:rsid w:val="00C94C11"/>
    <w:rsid w:val="00C95B51"/>
    <w:rsid w:val="00C95D5E"/>
    <w:rsid w:val="00C96181"/>
    <w:rsid w:val="00CA091A"/>
    <w:rsid w:val="00CA19FB"/>
    <w:rsid w:val="00CA22C8"/>
    <w:rsid w:val="00CA4B4C"/>
    <w:rsid w:val="00CA598A"/>
    <w:rsid w:val="00CB01B0"/>
    <w:rsid w:val="00CB1982"/>
    <w:rsid w:val="00CB385F"/>
    <w:rsid w:val="00CB4334"/>
    <w:rsid w:val="00CB6A40"/>
    <w:rsid w:val="00CC245E"/>
    <w:rsid w:val="00CC2787"/>
    <w:rsid w:val="00CC4540"/>
    <w:rsid w:val="00CC71BC"/>
    <w:rsid w:val="00CC7317"/>
    <w:rsid w:val="00CD031E"/>
    <w:rsid w:val="00CD26C4"/>
    <w:rsid w:val="00CD2A5D"/>
    <w:rsid w:val="00CD3401"/>
    <w:rsid w:val="00CD3868"/>
    <w:rsid w:val="00CD38D0"/>
    <w:rsid w:val="00CD3C9C"/>
    <w:rsid w:val="00CD6DD0"/>
    <w:rsid w:val="00CD7C26"/>
    <w:rsid w:val="00CE423E"/>
    <w:rsid w:val="00CE4425"/>
    <w:rsid w:val="00CE553E"/>
    <w:rsid w:val="00CF2CE0"/>
    <w:rsid w:val="00CF50D5"/>
    <w:rsid w:val="00CF6FA6"/>
    <w:rsid w:val="00CF7A9E"/>
    <w:rsid w:val="00D002A9"/>
    <w:rsid w:val="00D01CBE"/>
    <w:rsid w:val="00D0376B"/>
    <w:rsid w:val="00D05703"/>
    <w:rsid w:val="00D0585D"/>
    <w:rsid w:val="00D0779B"/>
    <w:rsid w:val="00D1283E"/>
    <w:rsid w:val="00D12F9B"/>
    <w:rsid w:val="00D13F70"/>
    <w:rsid w:val="00D147FC"/>
    <w:rsid w:val="00D15024"/>
    <w:rsid w:val="00D17BB2"/>
    <w:rsid w:val="00D20628"/>
    <w:rsid w:val="00D2085D"/>
    <w:rsid w:val="00D20B26"/>
    <w:rsid w:val="00D22ED1"/>
    <w:rsid w:val="00D23029"/>
    <w:rsid w:val="00D24158"/>
    <w:rsid w:val="00D24A70"/>
    <w:rsid w:val="00D250C5"/>
    <w:rsid w:val="00D2658C"/>
    <w:rsid w:val="00D31BF6"/>
    <w:rsid w:val="00D3388F"/>
    <w:rsid w:val="00D3601B"/>
    <w:rsid w:val="00D36A09"/>
    <w:rsid w:val="00D42694"/>
    <w:rsid w:val="00D43E11"/>
    <w:rsid w:val="00D43E1A"/>
    <w:rsid w:val="00D479BE"/>
    <w:rsid w:val="00D50867"/>
    <w:rsid w:val="00D512F4"/>
    <w:rsid w:val="00D52A6D"/>
    <w:rsid w:val="00D559E1"/>
    <w:rsid w:val="00D658A8"/>
    <w:rsid w:val="00D65C97"/>
    <w:rsid w:val="00D70260"/>
    <w:rsid w:val="00D71AB9"/>
    <w:rsid w:val="00D740CE"/>
    <w:rsid w:val="00D74567"/>
    <w:rsid w:val="00D7770E"/>
    <w:rsid w:val="00D809E4"/>
    <w:rsid w:val="00D83AE6"/>
    <w:rsid w:val="00D84110"/>
    <w:rsid w:val="00D84A82"/>
    <w:rsid w:val="00D84EFC"/>
    <w:rsid w:val="00D85C85"/>
    <w:rsid w:val="00D85D4E"/>
    <w:rsid w:val="00D87E6D"/>
    <w:rsid w:val="00D90F96"/>
    <w:rsid w:val="00D91907"/>
    <w:rsid w:val="00D9270C"/>
    <w:rsid w:val="00D92A04"/>
    <w:rsid w:val="00D94619"/>
    <w:rsid w:val="00D96358"/>
    <w:rsid w:val="00D9682C"/>
    <w:rsid w:val="00D96B6F"/>
    <w:rsid w:val="00D97617"/>
    <w:rsid w:val="00DA01B3"/>
    <w:rsid w:val="00DA21AA"/>
    <w:rsid w:val="00DA2C99"/>
    <w:rsid w:val="00DA4A29"/>
    <w:rsid w:val="00DA663D"/>
    <w:rsid w:val="00DB24C6"/>
    <w:rsid w:val="00DB29A4"/>
    <w:rsid w:val="00DB3D5F"/>
    <w:rsid w:val="00DB40F9"/>
    <w:rsid w:val="00DC54FE"/>
    <w:rsid w:val="00DC6FE3"/>
    <w:rsid w:val="00DD025A"/>
    <w:rsid w:val="00DD2AFA"/>
    <w:rsid w:val="00DD44E7"/>
    <w:rsid w:val="00DD5574"/>
    <w:rsid w:val="00DD5F48"/>
    <w:rsid w:val="00DD6942"/>
    <w:rsid w:val="00DD793E"/>
    <w:rsid w:val="00DE01DE"/>
    <w:rsid w:val="00DE14B7"/>
    <w:rsid w:val="00DE4826"/>
    <w:rsid w:val="00DE78D3"/>
    <w:rsid w:val="00DE7985"/>
    <w:rsid w:val="00DF49F7"/>
    <w:rsid w:val="00DF66A3"/>
    <w:rsid w:val="00E01CD6"/>
    <w:rsid w:val="00E02076"/>
    <w:rsid w:val="00E03C53"/>
    <w:rsid w:val="00E0512E"/>
    <w:rsid w:val="00E0537D"/>
    <w:rsid w:val="00E1042E"/>
    <w:rsid w:val="00E10E18"/>
    <w:rsid w:val="00E14C7D"/>
    <w:rsid w:val="00E167FE"/>
    <w:rsid w:val="00E21ED1"/>
    <w:rsid w:val="00E23AFA"/>
    <w:rsid w:val="00E25049"/>
    <w:rsid w:val="00E36198"/>
    <w:rsid w:val="00E409CB"/>
    <w:rsid w:val="00E4271F"/>
    <w:rsid w:val="00E4355D"/>
    <w:rsid w:val="00E52C1F"/>
    <w:rsid w:val="00E54CAE"/>
    <w:rsid w:val="00E566D6"/>
    <w:rsid w:val="00E56CAE"/>
    <w:rsid w:val="00E57728"/>
    <w:rsid w:val="00E6337A"/>
    <w:rsid w:val="00E63FD8"/>
    <w:rsid w:val="00E649C1"/>
    <w:rsid w:val="00E67300"/>
    <w:rsid w:val="00E73C91"/>
    <w:rsid w:val="00E76083"/>
    <w:rsid w:val="00E76EE0"/>
    <w:rsid w:val="00E81BC4"/>
    <w:rsid w:val="00E82774"/>
    <w:rsid w:val="00E84079"/>
    <w:rsid w:val="00E85039"/>
    <w:rsid w:val="00E858A6"/>
    <w:rsid w:val="00E86CAC"/>
    <w:rsid w:val="00E87561"/>
    <w:rsid w:val="00E9050D"/>
    <w:rsid w:val="00E90F19"/>
    <w:rsid w:val="00E91AD2"/>
    <w:rsid w:val="00EA0317"/>
    <w:rsid w:val="00EA484F"/>
    <w:rsid w:val="00EA4917"/>
    <w:rsid w:val="00EA5EFE"/>
    <w:rsid w:val="00EA5FAD"/>
    <w:rsid w:val="00EA75DA"/>
    <w:rsid w:val="00EA768F"/>
    <w:rsid w:val="00EB0487"/>
    <w:rsid w:val="00EB06B2"/>
    <w:rsid w:val="00EB401E"/>
    <w:rsid w:val="00EB4D9F"/>
    <w:rsid w:val="00EB77FF"/>
    <w:rsid w:val="00EB795F"/>
    <w:rsid w:val="00EC1020"/>
    <w:rsid w:val="00EC195C"/>
    <w:rsid w:val="00EC36BF"/>
    <w:rsid w:val="00EC4032"/>
    <w:rsid w:val="00EC5BF2"/>
    <w:rsid w:val="00ED30FE"/>
    <w:rsid w:val="00ED3388"/>
    <w:rsid w:val="00ED40D3"/>
    <w:rsid w:val="00ED50F6"/>
    <w:rsid w:val="00ED5899"/>
    <w:rsid w:val="00ED6882"/>
    <w:rsid w:val="00ED71BE"/>
    <w:rsid w:val="00ED7FA9"/>
    <w:rsid w:val="00EE0D5B"/>
    <w:rsid w:val="00EE12C9"/>
    <w:rsid w:val="00EE1869"/>
    <w:rsid w:val="00EE2AEA"/>
    <w:rsid w:val="00EE3D6C"/>
    <w:rsid w:val="00EE661B"/>
    <w:rsid w:val="00EE66A5"/>
    <w:rsid w:val="00EE6ECF"/>
    <w:rsid w:val="00EE7BC5"/>
    <w:rsid w:val="00EF178C"/>
    <w:rsid w:val="00EF2C07"/>
    <w:rsid w:val="00EF345C"/>
    <w:rsid w:val="00F01391"/>
    <w:rsid w:val="00F04D32"/>
    <w:rsid w:val="00F116F6"/>
    <w:rsid w:val="00F1337C"/>
    <w:rsid w:val="00F151C8"/>
    <w:rsid w:val="00F16232"/>
    <w:rsid w:val="00F21A2C"/>
    <w:rsid w:val="00F21FA4"/>
    <w:rsid w:val="00F22EEA"/>
    <w:rsid w:val="00F230D8"/>
    <w:rsid w:val="00F25F00"/>
    <w:rsid w:val="00F31A89"/>
    <w:rsid w:val="00F3246C"/>
    <w:rsid w:val="00F358C1"/>
    <w:rsid w:val="00F36B76"/>
    <w:rsid w:val="00F36E1D"/>
    <w:rsid w:val="00F37291"/>
    <w:rsid w:val="00F3763E"/>
    <w:rsid w:val="00F4007D"/>
    <w:rsid w:val="00F41961"/>
    <w:rsid w:val="00F429C5"/>
    <w:rsid w:val="00F432EE"/>
    <w:rsid w:val="00F435E5"/>
    <w:rsid w:val="00F43C41"/>
    <w:rsid w:val="00F46F1D"/>
    <w:rsid w:val="00F4715C"/>
    <w:rsid w:val="00F472B9"/>
    <w:rsid w:val="00F47E21"/>
    <w:rsid w:val="00F5065F"/>
    <w:rsid w:val="00F508E6"/>
    <w:rsid w:val="00F523A2"/>
    <w:rsid w:val="00F577A5"/>
    <w:rsid w:val="00F6256D"/>
    <w:rsid w:val="00F6352E"/>
    <w:rsid w:val="00F6529B"/>
    <w:rsid w:val="00F67C4D"/>
    <w:rsid w:val="00F707BC"/>
    <w:rsid w:val="00F7342D"/>
    <w:rsid w:val="00F746C4"/>
    <w:rsid w:val="00F74BD4"/>
    <w:rsid w:val="00F75648"/>
    <w:rsid w:val="00F75DA1"/>
    <w:rsid w:val="00F76257"/>
    <w:rsid w:val="00F77C9B"/>
    <w:rsid w:val="00F832C1"/>
    <w:rsid w:val="00F83EC5"/>
    <w:rsid w:val="00F862CA"/>
    <w:rsid w:val="00F90A76"/>
    <w:rsid w:val="00F91D8F"/>
    <w:rsid w:val="00F94373"/>
    <w:rsid w:val="00FA0889"/>
    <w:rsid w:val="00FA1B63"/>
    <w:rsid w:val="00FA791C"/>
    <w:rsid w:val="00FA7974"/>
    <w:rsid w:val="00FB029D"/>
    <w:rsid w:val="00FB1D37"/>
    <w:rsid w:val="00FB474C"/>
    <w:rsid w:val="00FB5137"/>
    <w:rsid w:val="00FC14FC"/>
    <w:rsid w:val="00FC1893"/>
    <w:rsid w:val="00FC24B0"/>
    <w:rsid w:val="00FC3216"/>
    <w:rsid w:val="00FC32A6"/>
    <w:rsid w:val="00FC6E72"/>
    <w:rsid w:val="00FD1AE5"/>
    <w:rsid w:val="00FD4CB4"/>
    <w:rsid w:val="00FD775A"/>
    <w:rsid w:val="00FE1ACD"/>
    <w:rsid w:val="00FE1B69"/>
    <w:rsid w:val="00FE4A69"/>
    <w:rsid w:val="00FE506F"/>
    <w:rsid w:val="00FE58F7"/>
    <w:rsid w:val="00FE6D0B"/>
    <w:rsid w:val="00FF03BC"/>
    <w:rsid w:val="00FF05D2"/>
    <w:rsid w:val="00FF07A7"/>
    <w:rsid w:val="00FF1BAA"/>
    <w:rsid w:val="01212DF1"/>
    <w:rsid w:val="04D216FD"/>
    <w:rsid w:val="07C30B3C"/>
    <w:rsid w:val="094E0BD6"/>
    <w:rsid w:val="095D96EB"/>
    <w:rsid w:val="0A962A57"/>
    <w:rsid w:val="0AA3CFF8"/>
    <w:rsid w:val="0ACBDF12"/>
    <w:rsid w:val="0BA9124E"/>
    <w:rsid w:val="0C2E1F75"/>
    <w:rsid w:val="0CC97497"/>
    <w:rsid w:val="0F472B8B"/>
    <w:rsid w:val="0FFA8994"/>
    <w:rsid w:val="121B9E0A"/>
    <w:rsid w:val="12CF2D5E"/>
    <w:rsid w:val="157DF5AB"/>
    <w:rsid w:val="16E5E81F"/>
    <w:rsid w:val="1779642D"/>
    <w:rsid w:val="17F612CD"/>
    <w:rsid w:val="180C95A4"/>
    <w:rsid w:val="18630C10"/>
    <w:rsid w:val="18F95E6C"/>
    <w:rsid w:val="19369966"/>
    <w:rsid w:val="196027FC"/>
    <w:rsid w:val="1A788994"/>
    <w:rsid w:val="1C378AF3"/>
    <w:rsid w:val="1CE4F6A3"/>
    <w:rsid w:val="1DEC39A3"/>
    <w:rsid w:val="1E43627B"/>
    <w:rsid w:val="1F7A2324"/>
    <w:rsid w:val="1FBFAC00"/>
    <w:rsid w:val="21DA7F81"/>
    <w:rsid w:val="2218CD5A"/>
    <w:rsid w:val="25314A58"/>
    <w:rsid w:val="25817CDD"/>
    <w:rsid w:val="2775783D"/>
    <w:rsid w:val="282A0A50"/>
    <w:rsid w:val="28811758"/>
    <w:rsid w:val="28A38F2F"/>
    <w:rsid w:val="2911489E"/>
    <w:rsid w:val="2AAD18FF"/>
    <w:rsid w:val="2B8FBB07"/>
    <w:rsid w:val="2C9EA11D"/>
    <w:rsid w:val="2EF62060"/>
    <w:rsid w:val="2F6F79AF"/>
    <w:rsid w:val="307A0E91"/>
    <w:rsid w:val="311BD897"/>
    <w:rsid w:val="31C991F5"/>
    <w:rsid w:val="3319B739"/>
    <w:rsid w:val="351B30BD"/>
    <w:rsid w:val="36924DE7"/>
    <w:rsid w:val="385EA83E"/>
    <w:rsid w:val="38895F12"/>
    <w:rsid w:val="389865D8"/>
    <w:rsid w:val="3B583905"/>
    <w:rsid w:val="3FFC11DC"/>
    <w:rsid w:val="40ABBB6A"/>
    <w:rsid w:val="41C64E96"/>
    <w:rsid w:val="4320E881"/>
    <w:rsid w:val="451F4407"/>
    <w:rsid w:val="467472A5"/>
    <w:rsid w:val="46D360D8"/>
    <w:rsid w:val="4724E302"/>
    <w:rsid w:val="48FEDBF5"/>
    <w:rsid w:val="4987A687"/>
    <w:rsid w:val="49A0E41A"/>
    <w:rsid w:val="49A36D55"/>
    <w:rsid w:val="49AE0CA0"/>
    <w:rsid w:val="49FF026B"/>
    <w:rsid w:val="4A068172"/>
    <w:rsid w:val="4A0E68FC"/>
    <w:rsid w:val="4DDF9678"/>
    <w:rsid w:val="4E534B49"/>
    <w:rsid w:val="4F4B5966"/>
    <w:rsid w:val="4FB8AF86"/>
    <w:rsid w:val="51C5FE60"/>
    <w:rsid w:val="52DB7A32"/>
    <w:rsid w:val="5344B02E"/>
    <w:rsid w:val="54ABADE4"/>
    <w:rsid w:val="55110A58"/>
    <w:rsid w:val="56909997"/>
    <w:rsid w:val="56D398E2"/>
    <w:rsid w:val="590B2D5D"/>
    <w:rsid w:val="59E3C03B"/>
    <w:rsid w:val="5A1C6506"/>
    <w:rsid w:val="5C354AFF"/>
    <w:rsid w:val="5D0F187C"/>
    <w:rsid w:val="5DA8D6C8"/>
    <w:rsid w:val="5F3849E0"/>
    <w:rsid w:val="61E47766"/>
    <w:rsid w:val="64016F6B"/>
    <w:rsid w:val="641B192A"/>
    <w:rsid w:val="647BBBAB"/>
    <w:rsid w:val="64C5846A"/>
    <w:rsid w:val="64E49F39"/>
    <w:rsid w:val="661CAFF2"/>
    <w:rsid w:val="6737D063"/>
    <w:rsid w:val="6AEB8E43"/>
    <w:rsid w:val="6DE39844"/>
    <w:rsid w:val="6DEB936D"/>
    <w:rsid w:val="6E06703B"/>
    <w:rsid w:val="6E999E23"/>
    <w:rsid w:val="6FA2409C"/>
    <w:rsid w:val="70B23145"/>
    <w:rsid w:val="71EE0BF1"/>
    <w:rsid w:val="72122D0B"/>
    <w:rsid w:val="733880E5"/>
    <w:rsid w:val="73674C19"/>
    <w:rsid w:val="73A69B1C"/>
    <w:rsid w:val="75A94FF3"/>
    <w:rsid w:val="75C6C33A"/>
    <w:rsid w:val="789A89AF"/>
    <w:rsid w:val="78C70425"/>
    <w:rsid w:val="79EFDDD9"/>
    <w:rsid w:val="7AE65504"/>
    <w:rsid w:val="7F616E0B"/>
    <w:rsid w:val="7FD202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9873"/>
    <o:shapelayout v:ext="edit">
      <o:idmap v:ext="edit" data="1"/>
    </o:shapelayout>
  </w:shapeDefaults>
  <w:decimalSymbol w:val=","/>
  <w:listSeparator w:val=";"/>
  <w14:docId w14:val="23A6CF2C"/>
  <w15:chartTrackingRefBased/>
  <w15:docId w15:val="{5BC96595-2C32-4624-A9A4-63A29E54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CB9"/>
    <w:rPr>
      <w:sz w:val="24"/>
      <w:szCs w:val="24"/>
    </w:rPr>
  </w:style>
  <w:style w:type="paragraph" w:styleId="Rubrik1">
    <w:name w:val="heading 1"/>
    <w:basedOn w:val="Normal"/>
    <w:next w:val="Normal"/>
    <w:qFormat/>
    <w:rsid w:val="008E753E"/>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EB4D9F"/>
    <w:pPr>
      <w:keepNext/>
      <w:numPr>
        <w:ilvl w:val="1"/>
        <w:numId w:val="1"/>
      </w:numPr>
      <w:tabs>
        <w:tab w:val="clear" w:pos="1284"/>
        <w:tab w:val="num" w:pos="1296"/>
      </w:tabs>
      <w:spacing w:before="240" w:after="60"/>
      <w:ind w:left="1296"/>
      <w:outlineLvl w:val="1"/>
    </w:pPr>
    <w:rPr>
      <w:rFonts w:ascii="Arial" w:hAnsi="Arial" w:cs="Arial"/>
      <w:b/>
      <w:bCs/>
      <w:i/>
      <w:iCs/>
      <w:sz w:val="28"/>
      <w:szCs w:val="28"/>
    </w:rPr>
  </w:style>
  <w:style w:type="paragraph" w:styleId="Rubrik3">
    <w:name w:val="heading 3"/>
    <w:basedOn w:val="Normal"/>
    <w:next w:val="Normal"/>
    <w:qFormat/>
    <w:rsid w:val="00EB4D9F"/>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EB0487"/>
    <w:pPr>
      <w:keepNext/>
      <w:numPr>
        <w:ilvl w:val="3"/>
        <w:numId w:val="1"/>
      </w:numPr>
      <w:spacing w:before="240" w:after="60"/>
      <w:outlineLvl w:val="3"/>
    </w:pPr>
    <w:rPr>
      <w:b/>
      <w:bCs/>
      <w:sz w:val="28"/>
      <w:szCs w:val="28"/>
    </w:rPr>
  </w:style>
  <w:style w:type="paragraph" w:styleId="Rubrik5">
    <w:name w:val="heading 5"/>
    <w:basedOn w:val="Normal"/>
    <w:next w:val="Normal"/>
    <w:qFormat/>
    <w:rsid w:val="00EB0487"/>
    <w:pPr>
      <w:numPr>
        <w:ilvl w:val="4"/>
        <w:numId w:val="1"/>
      </w:numPr>
      <w:spacing w:before="240" w:after="60"/>
      <w:outlineLvl w:val="4"/>
    </w:pPr>
    <w:rPr>
      <w:b/>
      <w:bCs/>
      <w:i/>
      <w:iCs/>
      <w:sz w:val="26"/>
      <w:szCs w:val="26"/>
    </w:rPr>
  </w:style>
  <w:style w:type="paragraph" w:styleId="Rubrik6">
    <w:name w:val="heading 6"/>
    <w:basedOn w:val="Normal"/>
    <w:next w:val="Normal"/>
    <w:qFormat/>
    <w:rsid w:val="00EB0487"/>
    <w:pPr>
      <w:numPr>
        <w:ilvl w:val="5"/>
        <w:numId w:val="1"/>
      </w:numPr>
      <w:spacing w:before="240" w:after="60"/>
      <w:outlineLvl w:val="5"/>
    </w:pPr>
    <w:rPr>
      <w:b/>
      <w:bCs/>
      <w:sz w:val="22"/>
      <w:szCs w:val="22"/>
    </w:rPr>
  </w:style>
  <w:style w:type="paragraph" w:styleId="Rubrik7">
    <w:name w:val="heading 7"/>
    <w:basedOn w:val="Normal"/>
    <w:next w:val="Normal"/>
    <w:qFormat/>
    <w:rsid w:val="00EB0487"/>
    <w:pPr>
      <w:numPr>
        <w:ilvl w:val="6"/>
        <w:numId w:val="1"/>
      </w:numPr>
      <w:spacing w:before="240" w:after="60"/>
      <w:outlineLvl w:val="6"/>
    </w:pPr>
  </w:style>
  <w:style w:type="paragraph" w:styleId="Rubrik8">
    <w:name w:val="heading 8"/>
    <w:basedOn w:val="Normal"/>
    <w:next w:val="Normal"/>
    <w:qFormat/>
    <w:rsid w:val="00EB0487"/>
    <w:pPr>
      <w:numPr>
        <w:ilvl w:val="7"/>
        <w:numId w:val="1"/>
      </w:numPr>
      <w:spacing w:before="240" w:after="60"/>
      <w:outlineLvl w:val="7"/>
    </w:pPr>
    <w:rPr>
      <w:i/>
      <w:iCs/>
    </w:rPr>
  </w:style>
  <w:style w:type="paragraph" w:styleId="Rubrik9">
    <w:name w:val="heading 9"/>
    <w:basedOn w:val="Normal"/>
    <w:next w:val="Normal"/>
    <w:qFormat/>
    <w:rsid w:val="00EB0487"/>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uiPriority w:val="39"/>
    <w:rsid w:val="00EB4D9F"/>
    <w:pPr>
      <w:spacing w:before="120" w:after="120"/>
    </w:pPr>
    <w:rPr>
      <w:b/>
      <w:bCs/>
      <w:caps/>
      <w:sz w:val="20"/>
      <w:szCs w:val="20"/>
    </w:rPr>
  </w:style>
  <w:style w:type="paragraph" w:styleId="Innehll2">
    <w:name w:val="toc 2"/>
    <w:basedOn w:val="Normal"/>
    <w:next w:val="Normal"/>
    <w:autoRedefine/>
    <w:uiPriority w:val="39"/>
    <w:rsid w:val="00EB4D9F"/>
    <w:pPr>
      <w:ind w:left="240"/>
    </w:pPr>
    <w:rPr>
      <w:smallCaps/>
      <w:sz w:val="20"/>
      <w:szCs w:val="20"/>
    </w:rPr>
  </w:style>
  <w:style w:type="paragraph" w:styleId="Innehll3">
    <w:name w:val="toc 3"/>
    <w:basedOn w:val="Normal"/>
    <w:next w:val="Normal"/>
    <w:autoRedefine/>
    <w:uiPriority w:val="39"/>
    <w:rsid w:val="00EB4D9F"/>
    <w:pPr>
      <w:ind w:left="480"/>
    </w:pPr>
    <w:rPr>
      <w:i/>
      <w:iCs/>
      <w:sz w:val="20"/>
      <w:szCs w:val="20"/>
    </w:rPr>
  </w:style>
  <w:style w:type="paragraph" w:styleId="Innehll4">
    <w:name w:val="toc 4"/>
    <w:basedOn w:val="Normal"/>
    <w:next w:val="Normal"/>
    <w:autoRedefine/>
    <w:uiPriority w:val="39"/>
    <w:rsid w:val="00EB4D9F"/>
    <w:pPr>
      <w:ind w:left="720"/>
    </w:pPr>
    <w:rPr>
      <w:sz w:val="18"/>
      <w:szCs w:val="18"/>
    </w:rPr>
  </w:style>
  <w:style w:type="paragraph" w:styleId="Innehll5">
    <w:name w:val="toc 5"/>
    <w:basedOn w:val="Normal"/>
    <w:next w:val="Normal"/>
    <w:autoRedefine/>
    <w:uiPriority w:val="39"/>
    <w:rsid w:val="00EB4D9F"/>
    <w:pPr>
      <w:ind w:left="960"/>
    </w:pPr>
    <w:rPr>
      <w:sz w:val="18"/>
      <w:szCs w:val="18"/>
    </w:rPr>
  </w:style>
  <w:style w:type="paragraph" w:styleId="Innehll6">
    <w:name w:val="toc 6"/>
    <w:basedOn w:val="Normal"/>
    <w:next w:val="Normal"/>
    <w:autoRedefine/>
    <w:uiPriority w:val="39"/>
    <w:rsid w:val="00EB4D9F"/>
    <w:pPr>
      <w:ind w:left="1200"/>
    </w:pPr>
    <w:rPr>
      <w:sz w:val="18"/>
      <w:szCs w:val="18"/>
    </w:rPr>
  </w:style>
  <w:style w:type="paragraph" w:styleId="Innehll7">
    <w:name w:val="toc 7"/>
    <w:basedOn w:val="Normal"/>
    <w:next w:val="Normal"/>
    <w:autoRedefine/>
    <w:uiPriority w:val="39"/>
    <w:rsid w:val="00EB4D9F"/>
    <w:pPr>
      <w:ind w:left="1440"/>
    </w:pPr>
    <w:rPr>
      <w:sz w:val="18"/>
      <w:szCs w:val="18"/>
    </w:rPr>
  </w:style>
  <w:style w:type="paragraph" w:styleId="Innehll8">
    <w:name w:val="toc 8"/>
    <w:basedOn w:val="Normal"/>
    <w:next w:val="Normal"/>
    <w:autoRedefine/>
    <w:uiPriority w:val="39"/>
    <w:rsid w:val="00EB4D9F"/>
    <w:pPr>
      <w:ind w:left="1680"/>
    </w:pPr>
    <w:rPr>
      <w:sz w:val="18"/>
      <w:szCs w:val="18"/>
    </w:rPr>
  </w:style>
  <w:style w:type="paragraph" w:styleId="Innehll9">
    <w:name w:val="toc 9"/>
    <w:basedOn w:val="Normal"/>
    <w:next w:val="Normal"/>
    <w:autoRedefine/>
    <w:uiPriority w:val="39"/>
    <w:rsid w:val="00EB4D9F"/>
    <w:pPr>
      <w:ind w:left="1920"/>
    </w:pPr>
    <w:rPr>
      <w:sz w:val="18"/>
      <w:szCs w:val="18"/>
    </w:rPr>
  </w:style>
  <w:style w:type="character" w:styleId="Hyperlnk">
    <w:name w:val="Hyperlink"/>
    <w:uiPriority w:val="99"/>
    <w:rsid w:val="00EB4D9F"/>
    <w:rPr>
      <w:color w:val="0000FF"/>
      <w:u w:val="single"/>
    </w:rPr>
  </w:style>
  <w:style w:type="paragraph" w:styleId="Sidfot">
    <w:name w:val="footer"/>
    <w:basedOn w:val="Normal"/>
    <w:link w:val="SidfotChar"/>
    <w:rsid w:val="00B6129E"/>
    <w:pPr>
      <w:tabs>
        <w:tab w:val="center" w:pos="4536"/>
        <w:tab w:val="right" w:pos="9072"/>
      </w:tabs>
    </w:pPr>
  </w:style>
  <w:style w:type="character" w:styleId="Sidnummer">
    <w:name w:val="page number"/>
    <w:basedOn w:val="Standardstycketeckensnitt"/>
    <w:rsid w:val="00B6129E"/>
  </w:style>
  <w:style w:type="paragraph" w:customStyle="1" w:styleId="Titel1">
    <w:name w:val="Titel1"/>
    <w:basedOn w:val="Normal"/>
    <w:next w:val="Brd"/>
    <w:rsid w:val="00196971"/>
    <w:pPr>
      <w:spacing w:before="360" w:after="200"/>
    </w:pPr>
    <w:rPr>
      <w:rFonts w:ascii="Arial Narrow" w:hAnsi="Arial Narrow"/>
      <w:b/>
      <w:sz w:val="44"/>
      <w:szCs w:val="20"/>
    </w:rPr>
  </w:style>
  <w:style w:type="paragraph" w:customStyle="1" w:styleId="Brd">
    <w:name w:val="Bröd"/>
    <w:basedOn w:val="Normal"/>
    <w:link w:val="BrdChar"/>
    <w:rsid w:val="00196971"/>
    <w:pPr>
      <w:spacing w:after="180"/>
    </w:pPr>
    <w:rPr>
      <w:rFonts w:ascii="Garamond" w:hAnsi="Garamond"/>
      <w:szCs w:val="20"/>
    </w:rPr>
  </w:style>
  <w:style w:type="character" w:customStyle="1" w:styleId="BrdChar">
    <w:name w:val="Bröd Char"/>
    <w:link w:val="Brd"/>
    <w:rsid w:val="00196971"/>
    <w:rPr>
      <w:rFonts w:ascii="Garamond" w:hAnsi="Garamond"/>
      <w:sz w:val="24"/>
      <w:lang w:val="sv-SE" w:eastAsia="sv-SE" w:bidi="ar-SA"/>
    </w:rPr>
  </w:style>
  <w:style w:type="character" w:customStyle="1" w:styleId="SidfotChar">
    <w:name w:val="Sidfot Char"/>
    <w:link w:val="Sidfot"/>
    <w:rsid w:val="00E91AD2"/>
    <w:rPr>
      <w:sz w:val="24"/>
      <w:szCs w:val="24"/>
      <w:lang w:val="sv-SE" w:eastAsia="sv-SE" w:bidi="ar-SA"/>
    </w:rPr>
  </w:style>
  <w:style w:type="paragraph" w:styleId="Brdtext">
    <w:name w:val="Body Text"/>
    <w:basedOn w:val="Normal"/>
    <w:rsid w:val="00E4271F"/>
    <w:rPr>
      <w:b/>
      <w:bCs/>
    </w:rPr>
  </w:style>
  <w:style w:type="paragraph" w:styleId="Sidhuvud">
    <w:name w:val="header"/>
    <w:basedOn w:val="Normal"/>
    <w:rsid w:val="00202E22"/>
    <w:pPr>
      <w:tabs>
        <w:tab w:val="center" w:pos="4536"/>
        <w:tab w:val="right" w:pos="9072"/>
      </w:tabs>
    </w:pPr>
  </w:style>
  <w:style w:type="paragraph" w:styleId="Ballongtext">
    <w:name w:val="Balloon Text"/>
    <w:basedOn w:val="Normal"/>
    <w:semiHidden/>
    <w:rsid w:val="00327479"/>
    <w:rPr>
      <w:rFonts w:ascii="Tahoma" w:hAnsi="Tahoma" w:cs="Tahoma"/>
      <w:sz w:val="16"/>
      <w:szCs w:val="16"/>
    </w:rPr>
  </w:style>
  <w:style w:type="character" w:styleId="Kommentarsreferens">
    <w:name w:val="annotation reference"/>
    <w:semiHidden/>
    <w:rsid w:val="00705796"/>
    <w:rPr>
      <w:sz w:val="16"/>
      <w:szCs w:val="16"/>
    </w:rPr>
  </w:style>
  <w:style w:type="paragraph" w:styleId="Kommentarer">
    <w:name w:val="annotation text"/>
    <w:basedOn w:val="Normal"/>
    <w:link w:val="KommentarerChar"/>
    <w:semiHidden/>
    <w:rsid w:val="00705796"/>
    <w:rPr>
      <w:sz w:val="20"/>
      <w:szCs w:val="20"/>
    </w:rPr>
  </w:style>
  <w:style w:type="paragraph" w:styleId="Kommentarsmne">
    <w:name w:val="annotation subject"/>
    <w:basedOn w:val="Kommentarer"/>
    <w:next w:val="Kommentarer"/>
    <w:semiHidden/>
    <w:rsid w:val="00705796"/>
    <w:rPr>
      <w:b/>
      <w:bCs/>
    </w:rPr>
  </w:style>
  <w:style w:type="character" w:styleId="AnvndHyperlnk">
    <w:name w:val="FollowedHyperlink"/>
    <w:rsid w:val="00705796"/>
    <w:rPr>
      <w:color w:val="606420"/>
      <w:u w:val="single"/>
    </w:rPr>
  </w:style>
  <w:style w:type="character" w:customStyle="1" w:styleId="UnresolvedMention1">
    <w:name w:val="Unresolved Mention1"/>
    <w:uiPriority w:val="99"/>
    <w:semiHidden/>
    <w:unhideWhenUsed/>
    <w:rsid w:val="000B686C"/>
    <w:rPr>
      <w:color w:val="808080"/>
      <w:shd w:val="clear" w:color="auto" w:fill="E6E6E6"/>
    </w:rPr>
  </w:style>
  <w:style w:type="character" w:customStyle="1" w:styleId="KommentarerChar">
    <w:name w:val="Kommentarer Char"/>
    <w:link w:val="Kommentarer"/>
    <w:uiPriority w:val="99"/>
    <w:semiHidden/>
    <w:rsid w:val="00B0776E"/>
  </w:style>
  <w:style w:type="paragraph" w:styleId="Normalwebb">
    <w:name w:val="Normal (Web)"/>
    <w:basedOn w:val="Normal"/>
    <w:uiPriority w:val="99"/>
    <w:unhideWhenUsed/>
    <w:rsid w:val="00F1337C"/>
    <w:pPr>
      <w:spacing w:before="100" w:beforeAutospacing="1" w:after="100" w:afterAutospacing="1"/>
    </w:pPr>
  </w:style>
  <w:style w:type="character" w:styleId="Olstomnmnande">
    <w:name w:val="Unresolved Mention"/>
    <w:basedOn w:val="Standardstycketeckensnitt"/>
    <w:uiPriority w:val="99"/>
    <w:semiHidden/>
    <w:unhideWhenUsed/>
    <w:rsid w:val="00DE7985"/>
    <w:rPr>
      <w:color w:val="605E5C"/>
      <w:shd w:val="clear" w:color="auto" w:fill="E1DFDD"/>
    </w:rPr>
  </w:style>
  <w:style w:type="paragraph" w:styleId="Liststycke">
    <w:name w:val="List Paragraph"/>
    <w:basedOn w:val="Normal"/>
    <w:uiPriority w:val="34"/>
    <w:qFormat/>
    <w:rsid w:val="004A266F"/>
    <w:pPr>
      <w:ind w:left="720"/>
      <w:contextualSpacing/>
    </w:pPr>
  </w:style>
  <w:style w:type="character" w:customStyle="1" w:styleId="normaltextrun">
    <w:name w:val="normaltextrun"/>
    <w:basedOn w:val="Standardstycketeckensnitt"/>
    <w:rsid w:val="00683F08"/>
  </w:style>
  <w:style w:type="character" w:customStyle="1" w:styleId="eop">
    <w:name w:val="eop"/>
    <w:basedOn w:val="Standardstycketeckensnitt"/>
    <w:rsid w:val="00683F08"/>
  </w:style>
  <w:style w:type="paragraph" w:customStyle="1" w:styleId="paragraph">
    <w:name w:val="paragraph"/>
    <w:basedOn w:val="Normal"/>
    <w:rsid w:val="008F6EC9"/>
    <w:pPr>
      <w:spacing w:before="100" w:beforeAutospacing="1" w:after="100" w:afterAutospacing="1"/>
    </w:pPr>
    <w:rPr>
      <w:lang w:val="en-US" w:eastAsia="en-US"/>
    </w:rPr>
  </w:style>
  <w:style w:type="table" w:styleId="Tabellrutnt">
    <w:name w:val="Table Grid"/>
    <w:basedOn w:val="Normaltabell"/>
    <w:rsid w:val="004C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9907AF"/>
    <w:rPr>
      <w:color w:val="808080"/>
    </w:rPr>
  </w:style>
  <w:style w:type="character" w:customStyle="1" w:styleId="Rubrik2Char">
    <w:name w:val="Rubrik 2 Char"/>
    <w:basedOn w:val="Standardstycketeckensnitt"/>
    <w:link w:val="Rubrik2"/>
    <w:rsid w:val="00A105F6"/>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7982">
      <w:bodyDiv w:val="1"/>
      <w:marLeft w:val="0"/>
      <w:marRight w:val="0"/>
      <w:marTop w:val="0"/>
      <w:marBottom w:val="0"/>
      <w:divBdr>
        <w:top w:val="none" w:sz="0" w:space="0" w:color="auto"/>
        <w:left w:val="none" w:sz="0" w:space="0" w:color="auto"/>
        <w:bottom w:val="none" w:sz="0" w:space="0" w:color="auto"/>
        <w:right w:val="none" w:sz="0" w:space="0" w:color="auto"/>
      </w:divBdr>
    </w:div>
    <w:div w:id="341863849">
      <w:bodyDiv w:val="1"/>
      <w:marLeft w:val="0"/>
      <w:marRight w:val="0"/>
      <w:marTop w:val="0"/>
      <w:marBottom w:val="0"/>
      <w:divBdr>
        <w:top w:val="none" w:sz="0" w:space="0" w:color="auto"/>
        <w:left w:val="none" w:sz="0" w:space="0" w:color="auto"/>
        <w:bottom w:val="none" w:sz="0" w:space="0" w:color="auto"/>
        <w:right w:val="none" w:sz="0" w:space="0" w:color="auto"/>
      </w:divBdr>
      <w:divsChild>
        <w:div w:id="1621910325">
          <w:marLeft w:val="0"/>
          <w:marRight w:val="0"/>
          <w:marTop w:val="0"/>
          <w:marBottom w:val="150"/>
          <w:divBdr>
            <w:top w:val="none" w:sz="0" w:space="0" w:color="auto"/>
            <w:left w:val="none" w:sz="0" w:space="0" w:color="auto"/>
            <w:bottom w:val="none" w:sz="0" w:space="0" w:color="auto"/>
            <w:right w:val="none" w:sz="0" w:space="0" w:color="auto"/>
          </w:divBdr>
          <w:divsChild>
            <w:div w:id="1590847564">
              <w:marLeft w:val="0"/>
              <w:marRight w:val="0"/>
              <w:marTop w:val="0"/>
              <w:marBottom w:val="0"/>
              <w:divBdr>
                <w:top w:val="none" w:sz="0" w:space="0" w:color="auto"/>
                <w:left w:val="none" w:sz="0" w:space="0" w:color="auto"/>
                <w:bottom w:val="none" w:sz="0" w:space="0" w:color="auto"/>
                <w:right w:val="none" w:sz="0" w:space="0" w:color="auto"/>
              </w:divBdr>
              <w:divsChild>
                <w:div w:id="1893342379">
                  <w:marLeft w:val="0"/>
                  <w:marRight w:val="0"/>
                  <w:marTop w:val="0"/>
                  <w:marBottom w:val="0"/>
                  <w:divBdr>
                    <w:top w:val="none" w:sz="0" w:space="0" w:color="auto"/>
                    <w:left w:val="none" w:sz="0" w:space="0" w:color="auto"/>
                    <w:bottom w:val="none" w:sz="0" w:space="0" w:color="auto"/>
                    <w:right w:val="none" w:sz="0" w:space="0" w:color="auto"/>
                  </w:divBdr>
                  <w:divsChild>
                    <w:div w:id="1844592140">
                      <w:marLeft w:val="0"/>
                      <w:marRight w:val="0"/>
                      <w:marTop w:val="0"/>
                      <w:marBottom w:val="0"/>
                      <w:divBdr>
                        <w:top w:val="none" w:sz="0" w:space="0" w:color="auto"/>
                        <w:left w:val="single" w:sz="6" w:space="0" w:color="CCCCCC"/>
                        <w:bottom w:val="none" w:sz="0" w:space="0" w:color="auto"/>
                        <w:right w:val="single" w:sz="6" w:space="0" w:color="CCCCCC"/>
                      </w:divBdr>
                      <w:divsChild>
                        <w:div w:id="1379352607">
                          <w:marLeft w:val="0"/>
                          <w:marRight w:val="0"/>
                          <w:marTop w:val="0"/>
                          <w:marBottom w:val="0"/>
                          <w:divBdr>
                            <w:top w:val="none" w:sz="0" w:space="0" w:color="auto"/>
                            <w:left w:val="none" w:sz="0" w:space="0" w:color="auto"/>
                            <w:bottom w:val="none" w:sz="0" w:space="0" w:color="auto"/>
                            <w:right w:val="none" w:sz="0" w:space="0" w:color="auto"/>
                          </w:divBdr>
                          <w:divsChild>
                            <w:div w:id="1704746223">
                              <w:marLeft w:val="0"/>
                              <w:marRight w:val="0"/>
                              <w:marTop w:val="0"/>
                              <w:marBottom w:val="0"/>
                              <w:divBdr>
                                <w:top w:val="none" w:sz="0" w:space="0" w:color="auto"/>
                                <w:left w:val="none" w:sz="0" w:space="0" w:color="auto"/>
                                <w:bottom w:val="none" w:sz="0" w:space="0" w:color="auto"/>
                                <w:right w:val="none" w:sz="0" w:space="0" w:color="auto"/>
                              </w:divBdr>
                              <w:divsChild>
                                <w:div w:id="1917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2066">
      <w:bodyDiv w:val="1"/>
      <w:marLeft w:val="0"/>
      <w:marRight w:val="0"/>
      <w:marTop w:val="0"/>
      <w:marBottom w:val="0"/>
      <w:divBdr>
        <w:top w:val="none" w:sz="0" w:space="0" w:color="auto"/>
        <w:left w:val="none" w:sz="0" w:space="0" w:color="auto"/>
        <w:bottom w:val="none" w:sz="0" w:space="0" w:color="auto"/>
        <w:right w:val="none" w:sz="0" w:space="0" w:color="auto"/>
      </w:divBdr>
    </w:div>
    <w:div w:id="664866572">
      <w:bodyDiv w:val="1"/>
      <w:marLeft w:val="0"/>
      <w:marRight w:val="0"/>
      <w:marTop w:val="0"/>
      <w:marBottom w:val="0"/>
      <w:divBdr>
        <w:top w:val="none" w:sz="0" w:space="0" w:color="auto"/>
        <w:left w:val="none" w:sz="0" w:space="0" w:color="auto"/>
        <w:bottom w:val="none" w:sz="0" w:space="0" w:color="auto"/>
        <w:right w:val="none" w:sz="0" w:space="0" w:color="auto"/>
      </w:divBdr>
      <w:divsChild>
        <w:div w:id="15742368">
          <w:marLeft w:val="0"/>
          <w:marRight w:val="0"/>
          <w:marTop w:val="0"/>
          <w:marBottom w:val="0"/>
          <w:divBdr>
            <w:top w:val="none" w:sz="0" w:space="0" w:color="auto"/>
            <w:left w:val="none" w:sz="0" w:space="0" w:color="auto"/>
            <w:bottom w:val="none" w:sz="0" w:space="0" w:color="auto"/>
            <w:right w:val="none" w:sz="0" w:space="0" w:color="auto"/>
          </w:divBdr>
        </w:div>
        <w:div w:id="17975854">
          <w:marLeft w:val="0"/>
          <w:marRight w:val="0"/>
          <w:marTop w:val="0"/>
          <w:marBottom w:val="0"/>
          <w:divBdr>
            <w:top w:val="none" w:sz="0" w:space="0" w:color="auto"/>
            <w:left w:val="none" w:sz="0" w:space="0" w:color="auto"/>
            <w:bottom w:val="none" w:sz="0" w:space="0" w:color="auto"/>
            <w:right w:val="none" w:sz="0" w:space="0" w:color="auto"/>
          </w:divBdr>
        </w:div>
        <w:div w:id="29576919">
          <w:marLeft w:val="0"/>
          <w:marRight w:val="0"/>
          <w:marTop w:val="0"/>
          <w:marBottom w:val="0"/>
          <w:divBdr>
            <w:top w:val="none" w:sz="0" w:space="0" w:color="auto"/>
            <w:left w:val="none" w:sz="0" w:space="0" w:color="auto"/>
            <w:bottom w:val="none" w:sz="0" w:space="0" w:color="auto"/>
            <w:right w:val="none" w:sz="0" w:space="0" w:color="auto"/>
          </w:divBdr>
        </w:div>
        <w:div w:id="51850146">
          <w:marLeft w:val="0"/>
          <w:marRight w:val="0"/>
          <w:marTop w:val="0"/>
          <w:marBottom w:val="0"/>
          <w:divBdr>
            <w:top w:val="none" w:sz="0" w:space="0" w:color="auto"/>
            <w:left w:val="none" w:sz="0" w:space="0" w:color="auto"/>
            <w:bottom w:val="none" w:sz="0" w:space="0" w:color="auto"/>
            <w:right w:val="none" w:sz="0" w:space="0" w:color="auto"/>
          </w:divBdr>
        </w:div>
        <w:div w:id="72512413">
          <w:marLeft w:val="0"/>
          <w:marRight w:val="0"/>
          <w:marTop w:val="0"/>
          <w:marBottom w:val="0"/>
          <w:divBdr>
            <w:top w:val="none" w:sz="0" w:space="0" w:color="auto"/>
            <w:left w:val="none" w:sz="0" w:space="0" w:color="auto"/>
            <w:bottom w:val="none" w:sz="0" w:space="0" w:color="auto"/>
            <w:right w:val="none" w:sz="0" w:space="0" w:color="auto"/>
          </w:divBdr>
        </w:div>
        <w:div w:id="96215144">
          <w:marLeft w:val="0"/>
          <w:marRight w:val="0"/>
          <w:marTop w:val="0"/>
          <w:marBottom w:val="0"/>
          <w:divBdr>
            <w:top w:val="none" w:sz="0" w:space="0" w:color="auto"/>
            <w:left w:val="none" w:sz="0" w:space="0" w:color="auto"/>
            <w:bottom w:val="none" w:sz="0" w:space="0" w:color="auto"/>
            <w:right w:val="none" w:sz="0" w:space="0" w:color="auto"/>
          </w:divBdr>
          <w:divsChild>
            <w:div w:id="928655311">
              <w:marLeft w:val="0"/>
              <w:marRight w:val="0"/>
              <w:marTop w:val="0"/>
              <w:marBottom w:val="0"/>
              <w:divBdr>
                <w:top w:val="none" w:sz="0" w:space="0" w:color="auto"/>
                <w:left w:val="none" w:sz="0" w:space="0" w:color="auto"/>
                <w:bottom w:val="none" w:sz="0" w:space="0" w:color="auto"/>
                <w:right w:val="none" w:sz="0" w:space="0" w:color="auto"/>
              </w:divBdr>
            </w:div>
            <w:div w:id="986011039">
              <w:marLeft w:val="0"/>
              <w:marRight w:val="0"/>
              <w:marTop w:val="0"/>
              <w:marBottom w:val="0"/>
              <w:divBdr>
                <w:top w:val="none" w:sz="0" w:space="0" w:color="auto"/>
                <w:left w:val="none" w:sz="0" w:space="0" w:color="auto"/>
                <w:bottom w:val="none" w:sz="0" w:space="0" w:color="auto"/>
                <w:right w:val="none" w:sz="0" w:space="0" w:color="auto"/>
              </w:divBdr>
            </w:div>
            <w:div w:id="1428648811">
              <w:marLeft w:val="0"/>
              <w:marRight w:val="0"/>
              <w:marTop w:val="0"/>
              <w:marBottom w:val="0"/>
              <w:divBdr>
                <w:top w:val="none" w:sz="0" w:space="0" w:color="auto"/>
                <w:left w:val="none" w:sz="0" w:space="0" w:color="auto"/>
                <w:bottom w:val="none" w:sz="0" w:space="0" w:color="auto"/>
                <w:right w:val="none" w:sz="0" w:space="0" w:color="auto"/>
              </w:divBdr>
            </w:div>
            <w:div w:id="1972319377">
              <w:marLeft w:val="0"/>
              <w:marRight w:val="0"/>
              <w:marTop w:val="0"/>
              <w:marBottom w:val="0"/>
              <w:divBdr>
                <w:top w:val="none" w:sz="0" w:space="0" w:color="auto"/>
                <w:left w:val="none" w:sz="0" w:space="0" w:color="auto"/>
                <w:bottom w:val="none" w:sz="0" w:space="0" w:color="auto"/>
                <w:right w:val="none" w:sz="0" w:space="0" w:color="auto"/>
              </w:divBdr>
            </w:div>
            <w:div w:id="2128546543">
              <w:marLeft w:val="0"/>
              <w:marRight w:val="0"/>
              <w:marTop w:val="0"/>
              <w:marBottom w:val="0"/>
              <w:divBdr>
                <w:top w:val="none" w:sz="0" w:space="0" w:color="auto"/>
                <w:left w:val="none" w:sz="0" w:space="0" w:color="auto"/>
                <w:bottom w:val="none" w:sz="0" w:space="0" w:color="auto"/>
                <w:right w:val="none" w:sz="0" w:space="0" w:color="auto"/>
              </w:divBdr>
            </w:div>
          </w:divsChild>
        </w:div>
        <w:div w:id="104541238">
          <w:marLeft w:val="0"/>
          <w:marRight w:val="0"/>
          <w:marTop w:val="0"/>
          <w:marBottom w:val="0"/>
          <w:divBdr>
            <w:top w:val="none" w:sz="0" w:space="0" w:color="auto"/>
            <w:left w:val="none" w:sz="0" w:space="0" w:color="auto"/>
            <w:bottom w:val="none" w:sz="0" w:space="0" w:color="auto"/>
            <w:right w:val="none" w:sz="0" w:space="0" w:color="auto"/>
          </w:divBdr>
        </w:div>
        <w:div w:id="225577006">
          <w:marLeft w:val="0"/>
          <w:marRight w:val="0"/>
          <w:marTop w:val="0"/>
          <w:marBottom w:val="0"/>
          <w:divBdr>
            <w:top w:val="none" w:sz="0" w:space="0" w:color="auto"/>
            <w:left w:val="none" w:sz="0" w:space="0" w:color="auto"/>
            <w:bottom w:val="none" w:sz="0" w:space="0" w:color="auto"/>
            <w:right w:val="none" w:sz="0" w:space="0" w:color="auto"/>
          </w:divBdr>
        </w:div>
        <w:div w:id="249390674">
          <w:marLeft w:val="0"/>
          <w:marRight w:val="0"/>
          <w:marTop w:val="0"/>
          <w:marBottom w:val="0"/>
          <w:divBdr>
            <w:top w:val="none" w:sz="0" w:space="0" w:color="auto"/>
            <w:left w:val="none" w:sz="0" w:space="0" w:color="auto"/>
            <w:bottom w:val="none" w:sz="0" w:space="0" w:color="auto"/>
            <w:right w:val="none" w:sz="0" w:space="0" w:color="auto"/>
          </w:divBdr>
        </w:div>
        <w:div w:id="258296505">
          <w:marLeft w:val="0"/>
          <w:marRight w:val="0"/>
          <w:marTop w:val="0"/>
          <w:marBottom w:val="0"/>
          <w:divBdr>
            <w:top w:val="none" w:sz="0" w:space="0" w:color="auto"/>
            <w:left w:val="none" w:sz="0" w:space="0" w:color="auto"/>
            <w:bottom w:val="none" w:sz="0" w:space="0" w:color="auto"/>
            <w:right w:val="none" w:sz="0" w:space="0" w:color="auto"/>
          </w:divBdr>
        </w:div>
        <w:div w:id="313070013">
          <w:marLeft w:val="0"/>
          <w:marRight w:val="0"/>
          <w:marTop w:val="0"/>
          <w:marBottom w:val="0"/>
          <w:divBdr>
            <w:top w:val="none" w:sz="0" w:space="0" w:color="auto"/>
            <w:left w:val="none" w:sz="0" w:space="0" w:color="auto"/>
            <w:bottom w:val="none" w:sz="0" w:space="0" w:color="auto"/>
            <w:right w:val="none" w:sz="0" w:space="0" w:color="auto"/>
          </w:divBdr>
        </w:div>
        <w:div w:id="350106507">
          <w:marLeft w:val="0"/>
          <w:marRight w:val="0"/>
          <w:marTop w:val="0"/>
          <w:marBottom w:val="0"/>
          <w:divBdr>
            <w:top w:val="none" w:sz="0" w:space="0" w:color="auto"/>
            <w:left w:val="none" w:sz="0" w:space="0" w:color="auto"/>
            <w:bottom w:val="none" w:sz="0" w:space="0" w:color="auto"/>
            <w:right w:val="none" w:sz="0" w:space="0" w:color="auto"/>
          </w:divBdr>
        </w:div>
        <w:div w:id="355079652">
          <w:marLeft w:val="0"/>
          <w:marRight w:val="0"/>
          <w:marTop w:val="0"/>
          <w:marBottom w:val="0"/>
          <w:divBdr>
            <w:top w:val="none" w:sz="0" w:space="0" w:color="auto"/>
            <w:left w:val="none" w:sz="0" w:space="0" w:color="auto"/>
            <w:bottom w:val="none" w:sz="0" w:space="0" w:color="auto"/>
            <w:right w:val="none" w:sz="0" w:space="0" w:color="auto"/>
          </w:divBdr>
        </w:div>
        <w:div w:id="371002895">
          <w:marLeft w:val="0"/>
          <w:marRight w:val="0"/>
          <w:marTop w:val="0"/>
          <w:marBottom w:val="0"/>
          <w:divBdr>
            <w:top w:val="none" w:sz="0" w:space="0" w:color="auto"/>
            <w:left w:val="none" w:sz="0" w:space="0" w:color="auto"/>
            <w:bottom w:val="none" w:sz="0" w:space="0" w:color="auto"/>
            <w:right w:val="none" w:sz="0" w:space="0" w:color="auto"/>
          </w:divBdr>
        </w:div>
        <w:div w:id="397359118">
          <w:marLeft w:val="0"/>
          <w:marRight w:val="0"/>
          <w:marTop w:val="0"/>
          <w:marBottom w:val="0"/>
          <w:divBdr>
            <w:top w:val="none" w:sz="0" w:space="0" w:color="auto"/>
            <w:left w:val="none" w:sz="0" w:space="0" w:color="auto"/>
            <w:bottom w:val="none" w:sz="0" w:space="0" w:color="auto"/>
            <w:right w:val="none" w:sz="0" w:space="0" w:color="auto"/>
          </w:divBdr>
        </w:div>
        <w:div w:id="541865343">
          <w:marLeft w:val="0"/>
          <w:marRight w:val="0"/>
          <w:marTop w:val="0"/>
          <w:marBottom w:val="0"/>
          <w:divBdr>
            <w:top w:val="none" w:sz="0" w:space="0" w:color="auto"/>
            <w:left w:val="none" w:sz="0" w:space="0" w:color="auto"/>
            <w:bottom w:val="none" w:sz="0" w:space="0" w:color="auto"/>
            <w:right w:val="none" w:sz="0" w:space="0" w:color="auto"/>
          </w:divBdr>
        </w:div>
        <w:div w:id="639454585">
          <w:marLeft w:val="0"/>
          <w:marRight w:val="0"/>
          <w:marTop w:val="0"/>
          <w:marBottom w:val="0"/>
          <w:divBdr>
            <w:top w:val="none" w:sz="0" w:space="0" w:color="auto"/>
            <w:left w:val="none" w:sz="0" w:space="0" w:color="auto"/>
            <w:bottom w:val="none" w:sz="0" w:space="0" w:color="auto"/>
            <w:right w:val="none" w:sz="0" w:space="0" w:color="auto"/>
          </w:divBdr>
        </w:div>
        <w:div w:id="708526652">
          <w:marLeft w:val="0"/>
          <w:marRight w:val="0"/>
          <w:marTop w:val="0"/>
          <w:marBottom w:val="0"/>
          <w:divBdr>
            <w:top w:val="none" w:sz="0" w:space="0" w:color="auto"/>
            <w:left w:val="none" w:sz="0" w:space="0" w:color="auto"/>
            <w:bottom w:val="none" w:sz="0" w:space="0" w:color="auto"/>
            <w:right w:val="none" w:sz="0" w:space="0" w:color="auto"/>
          </w:divBdr>
        </w:div>
        <w:div w:id="808788460">
          <w:marLeft w:val="0"/>
          <w:marRight w:val="0"/>
          <w:marTop w:val="0"/>
          <w:marBottom w:val="0"/>
          <w:divBdr>
            <w:top w:val="none" w:sz="0" w:space="0" w:color="auto"/>
            <w:left w:val="none" w:sz="0" w:space="0" w:color="auto"/>
            <w:bottom w:val="none" w:sz="0" w:space="0" w:color="auto"/>
            <w:right w:val="none" w:sz="0" w:space="0" w:color="auto"/>
          </w:divBdr>
        </w:div>
        <w:div w:id="814907151">
          <w:marLeft w:val="0"/>
          <w:marRight w:val="0"/>
          <w:marTop w:val="0"/>
          <w:marBottom w:val="0"/>
          <w:divBdr>
            <w:top w:val="none" w:sz="0" w:space="0" w:color="auto"/>
            <w:left w:val="none" w:sz="0" w:space="0" w:color="auto"/>
            <w:bottom w:val="none" w:sz="0" w:space="0" w:color="auto"/>
            <w:right w:val="none" w:sz="0" w:space="0" w:color="auto"/>
          </w:divBdr>
        </w:div>
        <w:div w:id="821383619">
          <w:marLeft w:val="0"/>
          <w:marRight w:val="0"/>
          <w:marTop w:val="0"/>
          <w:marBottom w:val="0"/>
          <w:divBdr>
            <w:top w:val="none" w:sz="0" w:space="0" w:color="auto"/>
            <w:left w:val="none" w:sz="0" w:space="0" w:color="auto"/>
            <w:bottom w:val="none" w:sz="0" w:space="0" w:color="auto"/>
            <w:right w:val="none" w:sz="0" w:space="0" w:color="auto"/>
          </w:divBdr>
        </w:div>
        <w:div w:id="900363854">
          <w:marLeft w:val="0"/>
          <w:marRight w:val="0"/>
          <w:marTop w:val="0"/>
          <w:marBottom w:val="0"/>
          <w:divBdr>
            <w:top w:val="none" w:sz="0" w:space="0" w:color="auto"/>
            <w:left w:val="none" w:sz="0" w:space="0" w:color="auto"/>
            <w:bottom w:val="none" w:sz="0" w:space="0" w:color="auto"/>
            <w:right w:val="none" w:sz="0" w:space="0" w:color="auto"/>
          </w:divBdr>
        </w:div>
        <w:div w:id="999622711">
          <w:marLeft w:val="0"/>
          <w:marRight w:val="0"/>
          <w:marTop w:val="0"/>
          <w:marBottom w:val="0"/>
          <w:divBdr>
            <w:top w:val="none" w:sz="0" w:space="0" w:color="auto"/>
            <w:left w:val="none" w:sz="0" w:space="0" w:color="auto"/>
            <w:bottom w:val="none" w:sz="0" w:space="0" w:color="auto"/>
            <w:right w:val="none" w:sz="0" w:space="0" w:color="auto"/>
          </w:divBdr>
        </w:div>
        <w:div w:id="1008365121">
          <w:marLeft w:val="0"/>
          <w:marRight w:val="0"/>
          <w:marTop w:val="0"/>
          <w:marBottom w:val="0"/>
          <w:divBdr>
            <w:top w:val="none" w:sz="0" w:space="0" w:color="auto"/>
            <w:left w:val="none" w:sz="0" w:space="0" w:color="auto"/>
            <w:bottom w:val="none" w:sz="0" w:space="0" w:color="auto"/>
            <w:right w:val="none" w:sz="0" w:space="0" w:color="auto"/>
          </w:divBdr>
        </w:div>
        <w:div w:id="1072653084">
          <w:marLeft w:val="0"/>
          <w:marRight w:val="0"/>
          <w:marTop w:val="0"/>
          <w:marBottom w:val="0"/>
          <w:divBdr>
            <w:top w:val="none" w:sz="0" w:space="0" w:color="auto"/>
            <w:left w:val="none" w:sz="0" w:space="0" w:color="auto"/>
            <w:bottom w:val="none" w:sz="0" w:space="0" w:color="auto"/>
            <w:right w:val="none" w:sz="0" w:space="0" w:color="auto"/>
          </w:divBdr>
        </w:div>
        <w:div w:id="1087313169">
          <w:marLeft w:val="0"/>
          <w:marRight w:val="0"/>
          <w:marTop w:val="0"/>
          <w:marBottom w:val="0"/>
          <w:divBdr>
            <w:top w:val="none" w:sz="0" w:space="0" w:color="auto"/>
            <w:left w:val="none" w:sz="0" w:space="0" w:color="auto"/>
            <w:bottom w:val="none" w:sz="0" w:space="0" w:color="auto"/>
            <w:right w:val="none" w:sz="0" w:space="0" w:color="auto"/>
          </w:divBdr>
        </w:div>
        <w:div w:id="1089960159">
          <w:marLeft w:val="0"/>
          <w:marRight w:val="0"/>
          <w:marTop w:val="0"/>
          <w:marBottom w:val="0"/>
          <w:divBdr>
            <w:top w:val="none" w:sz="0" w:space="0" w:color="auto"/>
            <w:left w:val="none" w:sz="0" w:space="0" w:color="auto"/>
            <w:bottom w:val="none" w:sz="0" w:space="0" w:color="auto"/>
            <w:right w:val="none" w:sz="0" w:space="0" w:color="auto"/>
          </w:divBdr>
        </w:div>
        <w:div w:id="1195271157">
          <w:marLeft w:val="0"/>
          <w:marRight w:val="0"/>
          <w:marTop w:val="0"/>
          <w:marBottom w:val="0"/>
          <w:divBdr>
            <w:top w:val="none" w:sz="0" w:space="0" w:color="auto"/>
            <w:left w:val="none" w:sz="0" w:space="0" w:color="auto"/>
            <w:bottom w:val="none" w:sz="0" w:space="0" w:color="auto"/>
            <w:right w:val="none" w:sz="0" w:space="0" w:color="auto"/>
          </w:divBdr>
        </w:div>
        <w:div w:id="1281648605">
          <w:marLeft w:val="0"/>
          <w:marRight w:val="0"/>
          <w:marTop w:val="0"/>
          <w:marBottom w:val="0"/>
          <w:divBdr>
            <w:top w:val="none" w:sz="0" w:space="0" w:color="auto"/>
            <w:left w:val="none" w:sz="0" w:space="0" w:color="auto"/>
            <w:bottom w:val="none" w:sz="0" w:space="0" w:color="auto"/>
            <w:right w:val="none" w:sz="0" w:space="0" w:color="auto"/>
          </w:divBdr>
        </w:div>
        <w:div w:id="1301425417">
          <w:marLeft w:val="0"/>
          <w:marRight w:val="0"/>
          <w:marTop w:val="0"/>
          <w:marBottom w:val="0"/>
          <w:divBdr>
            <w:top w:val="none" w:sz="0" w:space="0" w:color="auto"/>
            <w:left w:val="none" w:sz="0" w:space="0" w:color="auto"/>
            <w:bottom w:val="none" w:sz="0" w:space="0" w:color="auto"/>
            <w:right w:val="none" w:sz="0" w:space="0" w:color="auto"/>
          </w:divBdr>
        </w:div>
        <w:div w:id="1328904536">
          <w:marLeft w:val="0"/>
          <w:marRight w:val="0"/>
          <w:marTop w:val="0"/>
          <w:marBottom w:val="0"/>
          <w:divBdr>
            <w:top w:val="none" w:sz="0" w:space="0" w:color="auto"/>
            <w:left w:val="none" w:sz="0" w:space="0" w:color="auto"/>
            <w:bottom w:val="none" w:sz="0" w:space="0" w:color="auto"/>
            <w:right w:val="none" w:sz="0" w:space="0" w:color="auto"/>
          </w:divBdr>
        </w:div>
        <w:div w:id="1336956319">
          <w:marLeft w:val="0"/>
          <w:marRight w:val="0"/>
          <w:marTop w:val="0"/>
          <w:marBottom w:val="0"/>
          <w:divBdr>
            <w:top w:val="none" w:sz="0" w:space="0" w:color="auto"/>
            <w:left w:val="none" w:sz="0" w:space="0" w:color="auto"/>
            <w:bottom w:val="none" w:sz="0" w:space="0" w:color="auto"/>
            <w:right w:val="none" w:sz="0" w:space="0" w:color="auto"/>
          </w:divBdr>
        </w:div>
        <w:div w:id="1365866941">
          <w:marLeft w:val="0"/>
          <w:marRight w:val="0"/>
          <w:marTop w:val="0"/>
          <w:marBottom w:val="0"/>
          <w:divBdr>
            <w:top w:val="none" w:sz="0" w:space="0" w:color="auto"/>
            <w:left w:val="none" w:sz="0" w:space="0" w:color="auto"/>
            <w:bottom w:val="none" w:sz="0" w:space="0" w:color="auto"/>
            <w:right w:val="none" w:sz="0" w:space="0" w:color="auto"/>
          </w:divBdr>
          <w:divsChild>
            <w:div w:id="1293486960">
              <w:marLeft w:val="-75"/>
              <w:marRight w:val="0"/>
              <w:marTop w:val="30"/>
              <w:marBottom w:val="30"/>
              <w:divBdr>
                <w:top w:val="none" w:sz="0" w:space="0" w:color="auto"/>
                <w:left w:val="none" w:sz="0" w:space="0" w:color="auto"/>
                <w:bottom w:val="none" w:sz="0" w:space="0" w:color="auto"/>
                <w:right w:val="none" w:sz="0" w:space="0" w:color="auto"/>
              </w:divBdr>
              <w:divsChild>
                <w:div w:id="19861487">
                  <w:marLeft w:val="0"/>
                  <w:marRight w:val="0"/>
                  <w:marTop w:val="0"/>
                  <w:marBottom w:val="0"/>
                  <w:divBdr>
                    <w:top w:val="none" w:sz="0" w:space="0" w:color="auto"/>
                    <w:left w:val="none" w:sz="0" w:space="0" w:color="auto"/>
                    <w:bottom w:val="none" w:sz="0" w:space="0" w:color="auto"/>
                    <w:right w:val="none" w:sz="0" w:space="0" w:color="auto"/>
                  </w:divBdr>
                  <w:divsChild>
                    <w:div w:id="1463109030">
                      <w:marLeft w:val="0"/>
                      <w:marRight w:val="0"/>
                      <w:marTop w:val="0"/>
                      <w:marBottom w:val="0"/>
                      <w:divBdr>
                        <w:top w:val="none" w:sz="0" w:space="0" w:color="auto"/>
                        <w:left w:val="none" w:sz="0" w:space="0" w:color="auto"/>
                        <w:bottom w:val="none" w:sz="0" w:space="0" w:color="auto"/>
                        <w:right w:val="none" w:sz="0" w:space="0" w:color="auto"/>
                      </w:divBdr>
                    </w:div>
                  </w:divsChild>
                </w:div>
                <w:div w:id="158817901">
                  <w:marLeft w:val="0"/>
                  <w:marRight w:val="0"/>
                  <w:marTop w:val="0"/>
                  <w:marBottom w:val="0"/>
                  <w:divBdr>
                    <w:top w:val="none" w:sz="0" w:space="0" w:color="auto"/>
                    <w:left w:val="none" w:sz="0" w:space="0" w:color="auto"/>
                    <w:bottom w:val="none" w:sz="0" w:space="0" w:color="auto"/>
                    <w:right w:val="none" w:sz="0" w:space="0" w:color="auto"/>
                  </w:divBdr>
                  <w:divsChild>
                    <w:div w:id="893080132">
                      <w:marLeft w:val="0"/>
                      <w:marRight w:val="0"/>
                      <w:marTop w:val="0"/>
                      <w:marBottom w:val="0"/>
                      <w:divBdr>
                        <w:top w:val="none" w:sz="0" w:space="0" w:color="auto"/>
                        <w:left w:val="none" w:sz="0" w:space="0" w:color="auto"/>
                        <w:bottom w:val="none" w:sz="0" w:space="0" w:color="auto"/>
                        <w:right w:val="none" w:sz="0" w:space="0" w:color="auto"/>
                      </w:divBdr>
                    </w:div>
                  </w:divsChild>
                </w:div>
                <w:div w:id="164132435">
                  <w:marLeft w:val="0"/>
                  <w:marRight w:val="0"/>
                  <w:marTop w:val="0"/>
                  <w:marBottom w:val="0"/>
                  <w:divBdr>
                    <w:top w:val="none" w:sz="0" w:space="0" w:color="auto"/>
                    <w:left w:val="none" w:sz="0" w:space="0" w:color="auto"/>
                    <w:bottom w:val="none" w:sz="0" w:space="0" w:color="auto"/>
                    <w:right w:val="none" w:sz="0" w:space="0" w:color="auto"/>
                  </w:divBdr>
                  <w:divsChild>
                    <w:div w:id="580867548">
                      <w:marLeft w:val="0"/>
                      <w:marRight w:val="0"/>
                      <w:marTop w:val="0"/>
                      <w:marBottom w:val="0"/>
                      <w:divBdr>
                        <w:top w:val="none" w:sz="0" w:space="0" w:color="auto"/>
                        <w:left w:val="none" w:sz="0" w:space="0" w:color="auto"/>
                        <w:bottom w:val="none" w:sz="0" w:space="0" w:color="auto"/>
                        <w:right w:val="none" w:sz="0" w:space="0" w:color="auto"/>
                      </w:divBdr>
                    </w:div>
                  </w:divsChild>
                </w:div>
                <w:div w:id="179508360">
                  <w:marLeft w:val="0"/>
                  <w:marRight w:val="0"/>
                  <w:marTop w:val="0"/>
                  <w:marBottom w:val="0"/>
                  <w:divBdr>
                    <w:top w:val="none" w:sz="0" w:space="0" w:color="auto"/>
                    <w:left w:val="none" w:sz="0" w:space="0" w:color="auto"/>
                    <w:bottom w:val="none" w:sz="0" w:space="0" w:color="auto"/>
                    <w:right w:val="none" w:sz="0" w:space="0" w:color="auto"/>
                  </w:divBdr>
                  <w:divsChild>
                    <w:div w:id="1466922072">
                      <w:marLeft w:val="0"/>
                      <w:marRight w:val="0"/>
                      <w:marTop w:val="0"/>
                      <w:marBottom w:val="0"/>
                      <w:divBdr>
                        <w:top w:val="none" w:sz="0" w:space="0" w:color="auto"/>
                        <w:left w:val="none" w:sz="0" w:space="0" w:color="auto"/>
                        <w:bottom w:val="none" w:sz="0" w:space="0" w:color="auto"/>
                        <w:right w:val="none" w:sz="0" w:space="0" w:color="auto"/>
                      </w:divBdr>
                    </w:div>
                  </w:divsChild>
                </w:div>
                <w:div w:id="205291426">
                  <w:marLeft w:val="0"/>
                  <w:marRight w:val="0"/>
                  <w:marTop w:val="0"/>
                  <w:marBottom w:val="0"/>
                  <w:divBdr>
                    <w:top w:val="none" w:sz="0" w:space="0" w:color="auto"/>
                    <w:left w:val="none" w:sz="0" w:space="0" w:color="auto"/>
                    <w:bottom w:val="none" w:sz="0" w:space="0" w:color="auto"/>
                    <w:right w:val="none" w:sz="0" w:space="0" w:color="auto"/>
                  </w:divBdr>
                  <w:divsChild>
                    <w:div w:id="47799810">
                      <w:marLeft w:val="0"/>
                      <w:marRight w:val="0"/>
                      <w:marTop w:val="0"/>
                      <w:marBottom w:val="0"/>
                      <w:divBdr>
                        <w:top w:val="none" w:sz="0" w:space="0" w:color="auto"/>
                        <w:left w:val="none" w:sz="0" w:space="0" w:color="auto"/>
                        <w:bottom w:val="none" w:sz="0" w:space="0" w:color="auto"/>
                        <w:right w:val="none" w:sz="0" w:space="0" w:color="auto"/>
                      </w:divBdr>
                    </w:div>
                  </w:divsChild>
                </w:div>
                <w:div w:id="213808256">
                  <w:marLeft w:val="0"/>
                  <w:marRight w:val="0"/>
                  <w:marTop w:val="0"/>
                  <w:marBottom w:val="0"/>
                  <w:divBdr>
                    <w:top w:val="none" w:sz="0" w:space="0" w:color="auto"/>
                    <w:left w:val="none" w:sz="0" w:space="0" w:color="auto"/>
                    <w:bottom w:val="none" w:sz="0" w:space="0" w:color="auto"/>
                    <w:right w:val="none" w:sz="0" w:space="0" w:color="auto"/>
                  </w:divBdr>
                  <w:divsChild>
                    <w:div w:id="1549873829">
                      <w:marLeft w:val="0"/>
                      <w:marRight w:val="0"/>
                      <w:marTop w:val="0"/>
                      <w:marBottom w:val="0"/>
                      <w:divBdr>
                        <w:top w:val="none" w:sz="0" w:space="0" w:color="auto"/>
                        <w:left w:val="none" w:sz="0" w:space="0" w:color="auto"/>
                        <w:bottom w:val="none" w:sz="0" w:space="0" w:color="auto"/>
                        <w:right w:val="none" w:sz="0" w:space="0" w:color="auto"/>
                      </w:divBdr>
                    </w:div>
                  </w:divsChild>
                </w:div>
                <w:div w:id="322316080">
                  <w:marLeft w:val="0"/>
                  <w:marRight w:val="0"/>
                  <w:marTop w:val="0"/>
                  <w:marBottom w:val="0"/>
                  <w:divBdr>
                    <w:top w:val="none" w:sz="0" w:space="0" w:color="auto"/>
                    <w:left w:val="none" w:sz="0" w:space="0" w:color="auto"/>
                    <w:bottom w:val="none" w:sz="0" w:space="0" w:color="auto"/>
                    <w:right w:val="none" w:sz="0" w:space="0" w:color="auto"/>
                  </w:divBdr>
                  <w:divsChild>
                    <w:div w:id="1000349615">
                      <w:marLeft w:val="0"/>
                      <w:marRight w:val="0"/>
                      <w:marTop w:val="0"/>
                      <w:marBottom w:val="0"/>
                      <w:divBdr>
                        <w:top w:val="none" w:sz="0" w:space="0" w:color="auto"/>
                        <w:left w:val="none" w:sz="0" w:space="0" w:color="auto"/>
                        <w:bottom w:val="none" w:sz="0" w:space="0" w:color="auto"/>
                        <w:right w:val="none" w:sz="0" w:space="0" w:color="auto"/>
                      </w:divBdr>
                    </w:div>
                  </w:divsChild>
                </w:div>
                <w:div w:id="347368647">
                  <w:marLeft w:val="0"/>
                  <w:marRight w:val="0"/>
                  <w:marTop w:val="0"/>
                  <w:marBottom w:val="0"/>
                  <w:divBdr>
                    <w:top w:val="none" w:sz="0" w:space="0" w:color="auto"/>
                    <w:left w:val="none" w:sz="0" w:space="0" w:color="auto"/>
                    <w:bottom w:val="none" w:sz="0" w:space="0" w:color="auto"/>
                    <w:right w:val="none" w:sz="0" w:space="0" w:color="auto"/>
                  </w:divBdr>
                  <w:divsChild>
                    <w:div w:id="2108259911">
                      <w:marLeft w:val="0"/>
                      <w:marRight w:val="0"/>
                      <w:marTop w:val="0"/>
                      <w:marBottom w:val="0"/>
                      <w:divBdr>
                        <w:top w:val="none" w:sz="0" w:space="0" w:color="auto"/>
                        <w:left w:val="none" w:sz="0" w:space="0" w:color="auto"/>
                        <w:bottom w:val="none" w:sz="0" w:space="0" w:color="auto"/>
                        <w:right w:val="none" w:sz="0" w:space="0" w:color="auto"/>
                      </w:divBdr>
                    </w:div>
                  </w:divsChild>
                </w:div>
                <w:div w:id="370612936">
                  <w:marLeft w:val="0"/>
                  <w:marRight w:val="0"/>
                  <w:marTop w:val="0"/>
                  <w:marBottom w:val="0"/>
                  <w:divBdr>
                    <w:top w:val="none" w:sz="0" w:space="0" w:color="auto"/>
                    <w:left w:val="none" w:sz="0" w:space="0" w:color="auto"/>
                    <w:bottom w:val="none" w:sz="0" w:space="0" w:color="auto"/>
                    <w:right w:val="none" w:sz="0" w:space="0" w:color="auto"/>
                  </w:divBdr>
                  <w:divsChild>
                    <w:div w:id="1926377863">
                      <w:marLeft w:val="0"/>
                      <w:marRight w:val="0"/>
                      <w:marTop w:val="0"/>
                      <w:marBottom w:val="0"/>
                      <w:divBdr>
                        <w:top w:val="none" w:sz="0" w:space="0" w:color="auto"/>
                        <w:left w:val="none" w:sz="0" w:space="0" w:color="auto"/>
                        <w:bottom w:val="none" w:sz="0" w:space="0" w:color="auto"/>
                        <w:right w:val="none" w:sz="0" w:space="0" w:color="auto"/>
                      </w:divBdr>
                    </w:div>
                  </w:divsChild>
                </w:div>
                <w:div w:id="395006765">
                  <w:marLeft w:val="0"/>
                  <w:marRight w:val="0"/>
                  <w:marTop w:val="0"/>
                  <w:marBottom w:val="0"/>
                  <w:divBdr>
                    <w:top w:val="none" w:sz="0" w:space="0" w:color="auto"/>
                    <w:left w:val="none" w:sz="0" w:space="0" w:color="auto"/>
                    <w:bottom w:val="none" w:sz="0" w:space="0" w:color="auto"/>
                    <w:right w:val="none" w:sz="0" w:space="0" w:color="auto"/>
                  </w:divBdr>
                  <w:divsChild>
                    <w:div w:id="808861194">
                      <w:marLeft w:val="0"/>
                      <w:marRight w:val="0"/>
                      <w:marTop w:val="0"/>
                      <w:marBottom w:val="0"/>
                      <w:divBdr>
                        <w:top w:val="none" w:sz="0" w:space="0" w:color="auto"/>
                        <w:left w:val="none" w:sz="0" w:space="0" w:color="auto"/>
                        <w:bottom w:val="none" w:sz="0" w:space="0" w:color="auto"/>
                        <w:right w:val="none" w:sz="0" w:space="0" w:color="auto"/>
                      </w:divBdr>
                    </w:div>
                  </w:divsChild>
                </w:div>
                <w:div w:id="485509173">
                  <w:marLeft w:val="0"/>
                  <w:marRight w:val="0"/>
                  <w:marTop w:val="0"/>
                  <w:marBottom w:val="0"/>
                  <w:divBdr>
                    <w:top w:val="none" w:sz="0" w:space="0" w:color="auto"/>
                    <w:left w:val="none" w:sz="0" w:space="0" w:color="auto"/>
                    <w:bottom w:val="none" w:sz="0" w:space="0" w:color="auto"/>
                    <w:right w:val="none" w:sz="0" w:space="0" w:color="auto"/>
                  </w:divBdr>
                  <w:divsChild>
                    <w:div w:id="50931285">
                      <w:marLeft w:val="0"/>
                      <w:marRight w:val="0"/>
                      <w:marTop w:val="0"/>
                      <w:marBottom w:val="0"/>
                      <w:divBdr>
                        <w:top w:val="none" w:sz="0" w:space="0" w:color="auto"/>
                        <w:left w:val="none" w:sz="0" w:space="0" w:color="auto"/>
                        <w:bottom w:val="none" w:sz="0" w:space="0" w:color="auto"/>
                        <w:right w:val="none" w:sz="0" w:space="0" w:color="auto"/>
                      </w:divBdr>
                    </w:div>
                  </w:divsChild>
                </w:div>
                <w:div w:id="562719834">
                  <w:marLeft w:val="0"/>
                  <w:marRight w:val="0"/>
                  <w:marTop w:val="0"/>
                  <w:marBottom w:val="0"/>
                  <w:divBdr>
                    <w:top w:val="none" w:sz="0" w:space="0" w:color="auto"/>
                    <w:left w:val="none" w:sz="0" w:space="0" w:color="auto"/>
                    <w:bottom w:val="none" w:sz="0" w:space="0" w:color="auto"/>
                    <w:right w:val="none" w:sz="0" w:space="0" w:color="auto"/>
                  </w:divBdr>
                  <w:divsChild>
                    <w:div w:id="662392538">
                      <w:marLeft w:val="0"/>
                      <w:marRight w:val="0"/>
                      <w:marTop w:val="0"/>
                      <w:marBottom w:val="0"/>
                      <w:divBdr>
                        <w:top w:val="none" w:sz="0" w:space="0" w:color="auto"/>
                        <w:left w:val="none" w:sz="0" w:space="0" w:color="auto"/>
                        <w:bottom w:val="none" w:sz="0" w:space="0" w:color="auto"/>
                        <w:right w:val="none" w:sz="0" w:space="0" w:color="auto"/>
                      </w:divBdr>
                    </w:div>
                  </w:divsChild>
                </w:div>
                <w:div w:id="568149883">
                  <w:marLeft w:val="0"/>
                  <w:marRight w:val="0"/>
                  <w:marTop w:val="0"/>
                  <w:marBottom w:val="0"/>
                  <w:divBdr>
                    <w:top w:val="none" w:sz="0" w:space="0" w:color="auto"/>
                    <w:left w:val="none" w:sz="0" w:space="0" w:color="auto"/>
                    <w:bottom w:val="none" w:sz="0" w:space="0" w:color="auto"/>
                    <w:right w:val="none" w:sz="0" w:space="0" w:color="auto"/>
                  </w:divBdr>
                  <w:divsChild>
                    <w:div w:id="2007398149">
                      <w:marLeft w:val="0"/>
                      <w:marRight w:val="0"/>
                      <w:marTop w:val="0"/>
                      <w:marBottom w:val="0"/>
                      <w:divBdr>
                        <w:top w:val="none" w:sz="0" w:space="0" w:color="auto"/>
                        <w:left w:val="none" w:sz="0" w:space="0" w:color="auto"/>
                        <w:bottom w:val="none" w:sz="0" w:space="0" w:color="auto"/>
                        <w:right w:val="none" w:sz="0" w:space="0" w:color="auto"/>
                      </w:divBdr>
                    </w:div>
                  </w:divsChild>
                </w:div>
                <w:div w:id="579368020">
                  <w:marLeft w:val="0"/>
                  <w:marRight w:val="0"/>
                  <w:marTop w:val="0"/>
                  <w:marBottom w:val="0"/>
                  <w:divBdr>
                    <w:top w:val="none" w:sz="0" w:space="0" w:color="auto"/>
                    <w:left w:val="none" w:sz="0" w:space="0" w:color="auto"/>
                    <w:bottom w:val="none" w:sz="0" w:space="0" w:color="auto"/>
                    <w:right w:val="none" w:sz="0" w:space="0" w:color="auto"/>
                  </w:divBdr>
                  <w:divsChild>
                    <w:div w:id="1354770269">
                      <w:marLeft w:val="0"/>
                      <w:marRight w:val="0"/>
                      <w:marTop w:val="0"/>
                      <w:marBottom w:val="0"/>
                      <w:divBdr>
                        <w:top w:val="none" w:sz="0" w:space="0" w:color="auto"/>
                        <w:left w:val="none" w:sz="0" w:space="0" w:color="auto"/>
                        <w:bottom w:val="none" w:sz="0" w:space="0" w:color="auto"/>
                        <w:right w:val="none" w:sz="0" w:space="0" w:color="auto"/>
                      </w:divBdr>
                    </w:div>
                  </w:divsChild>
                </w:div>
                <w:div w:id="803692137">
                  <w:marLeft w:val="0"/>
                  <w:marRight w:val="0"/>
                  <w:marTop w:val="0"/>
                  <w:marBottom w:val="0"/>
                  <w:divBdr>
                    <w:top w:val="none" w:sz="0" w:space="0" w:color="auto"/>
                    <w:left w:val="none" w:sz="0" w:space="0" w:color="auto"/>
                    <w:bottom w:val="none" w:sz="0" w:space="0" w:color="auto"/>
                    <w:right w:val="none" w:sz="0" w:space="0" w:color="auto"/>
                  </w:divBdr>
                  <w:divsChild>
                    <w:div w:id="806969679">
                      <w:marLeft w:val="0"/>
                      <w:marRight w:val="0"/>
                      <w:marTop w:val="0"/>
                      <w:marBottom w:val="0"/>
                      <w:divBdr>
                        <w:top w:val="none" w:sz="0" w:space="0" w:color="auto"/>
                        <w:left w:val="none" w:sz="0" w:space="0" w:color="auto"/>
                        <w:bottom w:val="none" w:sz="0" w:space="0" w:color="auto"/>
                        <w:right w:val="none" w:sz="0" w:space="0" w:color="auto"/>
                      </w:divBdr>
                    </w:div>
                  </w:divsChild>
                </w:div>
                <w:div w:id="812210915">
                  <w:marLeft w:val="0"/>
                  <w:marRight w:val="0"/>
                  <w:marTop w:val="0"/>
                  <w:marBottom w:val="0"/>
                  <w:divBdr>
                    <w:top w:val="none" w:sz="0" w:space="0" w:color="auto"/>
                    <w:left w:val="none" w:sz="0" w:space="0" w:color="auto"/>
                    <w:bottom w:val="none" w:sz="0" w:space="0" w:color="auto"/>
                    <w:right w:val="none" w:sz="0" w:space="0" w:color="auto"/>
                  </w:divBdr>
                  <w:divsChild>
                    <w:div w:id="2088452425">
                      <w:marLeft w:val="0"/>
                      <w:marRight w:val="0"/>
                      <w:marTop w:val="0"/>
                      <w:marBottom w:val="0"/>
                      <w:divBdr>
                        <w:top w:val="none" w:sz="0" w:space="0" w:color="auto"/>
                        <w:left w:val="none" w:sz="0" w:space="0" w:color="auto"/>
                        <w:bottom w:val="none" w:sz="0" w:space="0" w:color="auto"/>
                        <w:right w:val="none" w:sz="0" w:space="0" w:color="auto"/>
                      </w:divBdr>
                    </w:div>
                  </w:divsChild>
                </w:div>
                <w:div w:id="852187111">
                  <w:marLeft w:val="0"/>
                  <w:marRight w:val="0"/>
                  <w:marTop w:val="0"/>
                  <w:marBottom w:val="0"/>
                  <w:divBdr>
                    <w:top w:val="none" w:sz="0" w:space="0" w:color="auto"/>
                    <w:left w:val="none" w:sz="0" w:space="0" w:color="auto"/>
                    <w:bottom w:val="none" w:sz="0" w:space="0" w:color="auto"/>
                    <w:right w:val="none" w:sz="0" w:space="0" w:color="auto"/>
                  </w:divBdr>
                  <w:divsChild>
                    <w:div w:id="1009916614">
                      <w:marLeft w:val="0"/>
                      <w:marRight w:val="0"/>
                      <w:marTop w:val="0"/>
                      <w:marBottom w:val="0"/>
                      <w:divBdr>
                        <w:top w:val="none" w:sz="0" w:space="0" w:color="auto"/>
                        <w:left w:val="none" w:sz="0" w:space="0" w:color="auto"/>
                        <w:bottom w:val="none" w:sz="0" w:space="0" w:color="auto"/>
                        <w:right w:val="none" w:sz="0" w:space="0" w:color="auto"/>
                      </w:divBdr>
                    </w:div>
                  </w:divsChild>
                </w:div>
                <w:div w:id="931864023">
                  <w:marLeft w:val="0"/>
                  <w:marRight w:val="0"/>
                  <w:marTop w:val="0"/>
                  <w:marBottom w:val="0"/>
                  <w:divBdr>
                    <w:top w:val="none" w:sz="0" w:space="0" w:color="auto"/>
                    <w:left w:val="none" w:sz="0" w:space="0" w:color="auto"/>
                    <w:bottom w:val="none" w:sz="0" w:space="0" w:color="auto"/>
                    <w:right w:val="none" w:sz="0" w:space="0" w:color="auto"/>
                  </w:divBdr>
                  <w:divsChild>
                    <w:div w:id="1590776078">
                      <w:marLeft w:val="0"/>
                      <w:marRight w:val="0"/>
                      <w:marTop w:val="0"/>
                      <w:marBottom w:val="0"/>
                      <w:divBdr>
                        <w:top w:val="none" w:sz="0" w:space="0" w:color="auto"/>
                        <w:left w:val="none" w:sz="0" w:space="0" w:color="auto"/>
                        <w:bottom w:val="none" w:sz="0" w:space="0" w:color="auto"/>
                        <w:right w:val="none" w:sz="0" w:space="0" w:color="auto"/>
                      </w:divBdr>
                    </w:div>
                  </w:divsChild>
                </w:div>
                <w:div w:id="935360174">
                  <w:marLeft w:val="0"/>
                  <w:marRight w:val="0"/>
                  <w:marTop w:val="0"/>
                  <w:marBottom w:val="0"/>
                  <w:divBdr>
                    <w:top w:val="none" w:sz="0" w:space="0" w:color="auto"/>
                    <w:left w:val="none" w:sz="0" w:space="0" w:color="auto"/>
                    <w:bottom w:val="none" w:sz="0" w:space="0" w:color="auto"/>
                    <w:right w:val="none" w:sz="0" w:space="0" w:color="auto"/>
                  </w:divBdr>
                  <w:divsChild>
                    <w:div w:id="455878763">
                      <w:marLeft w:val="0"/>
                      <w:marRight w:val="0"/>
                      <w:marTop w:val="0"/>
                      <w:marBottom w:val="0"/>
                      <w:divBdr>
                        <w:top w:val="none" w:sz="0" w:space="0" w:color="auto"/>
                        <w:left w:val="none" w:sz="0" w:space="0" w:color="auto"/>
                        <w:bottom w:val="none" w:sz="0" w:space="0" w:color="auto"/>
                        <w:right w:val="none" w:sz="0" w:space="0" w:color="auto"/>
                      </w:divBdr>
                    </w:div>
                  </w:divsChild>
                </w:div>
                <w:div w:id="937756839">
                  <w:marLeft w:val="0"/>
                  <w:marRight w:val="0"/>
                  <w:marTop w:val="0"/>
                  <w:marBottom w:val="0"/>
                  <w:divBdr>
                    <w:top w:val="none" w:sz="0" w:space="0" w:color="auto"/>
                    <w:left w:val="none" w:sz="0" w:space="0" w:color="auto"/>
                    <w:bottom w:val="none" w:sz="0" w:space="0" w:color="auto"/>
                    <w:right w:val="none" w:sz="0" w:space="0" w:color="auto"/>
                  </w:divBdr>
                  <w:divsChild>
                    <w:div w:id="268004277">
                      <w:marLeft w:val="0"/>
                      <w:marRight w:val="0"/>
                      <w:marTop w:val="0"/>
                      <w:marBottom w:val="0"/>
                      <w:divBdr>
                        <w:top w:val="none" w:sz="0" w:space="0" w:color="auto"/>
                        <w:left w:val="none" w:sz="0" w:space="0" w:color="auto"/>
                        <w:bottom w:val="none" w:sz="0" w:space="0" w:color="auto"/>
                        <w:right w:val="none" w:sz="0" w:space="0" w:color="auto"/>
                      </w:divBdr>
                    </w:div>
                  </w:divsChild>
                </w:div>
                <w:div w:id="963846330">
                  <w:marLeft w:val="0"/>
                  <w:marRight w:val="0"/>
                  <w:marTop w:val="0"/>
                  <w:marBottom w:val="0"/>
                  <w:divBdr>
                    <w:top w:val="none" w:sz="0" w:space="0" w:color="auto"/>
                    <w:left w:val="none" w:sz="0" w:space="0" w:color="auto"/>
                    <w:bottom w:val="none" w:sz="0" w:space="0" w:color="auto"/>
                    <w:right w:val="none" w:sz="0" w:space="0" w:color="auto"/>
                  </w:divBdr>
                  <w:divsChild>
                    <w:div w:id="1661694595">
                      <w:marLeft w:val="0"/>
                      <w:marRight w:val="0"/>
                      <w:marTop w:val="0"/>
                      <w:marBottom w:val="0"/>
                      <w:divBdr>
                        <w:top w:val="none" w:sz="0" w:space="0" w:color="auto"/>
                        <w:left w:val="none" w:sz="0" w:space="0" w:color="auto"/>
                        <w:bottom w:val="none" w:sz="0" w:space="0" w:color="auto"/>
                        <w:right w:val="none" w:sz="0" w:space="0" w:color="auto"/>
                      </w:divBdr>
                    </w:div>
                  </w:divsChild>
                </w:div>
                <w:div w:id="974406715">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0"/>
                      <w:marRight w:val="0"/>
                      <w:marTop w:val="0"/>
                      <w:marBottom w:val="0"/>
                      <w:divBdr>
                        <w:top w:val="none" w:sz="0" w:space="0" w:color="auto"/>
                        <w:left w:val="none" w:sz="0" w:space="0" w:color="auto"/>
                        <w:bottom w:val="none" w:sz="0" w:space="0" w:color="auto"/>
                        <w:right w:val="none" w:sz="0" w:space="0" w:color="auto"/>
                      </w:divBdr>
                    </w:div>
                  </w:divsChild>
                </w:div>
                <w:div w:id="1168134214">
                  <w:marLeft w:val="0"/>
                  <w:marRight w:val="0"/>
                  <w:marTop w:val="0"/>
                  <w:marBottom w:val="0"/>
                  <w:divBdr>
                    <w:top w:val="none" w:sz="0" w:space="0" w:color="auto"/>
                    <w:left w:val="none" w:sz="0" w:space="0" w:color="auto"/>
                    <w:bottom w:val="none" w:sz="0" w:space="0" w:color="auto"/>
                    <w:right w:val="none" w:sz="0" w:space="0" w:color="auto"/>
                  </w:divBdr>
                  <w:divsChild>
                    <w:div w:id="996224105">
                      <w:marLeft w:val="0"/>
                      <w:marRight w:val="0"/>
                      <w:marTop w:val="0"/>
                      <w:marBottom w:val="0"/>
                      <w:divBdr>
                        <w:top w:val="none" w:sz="0" w:space="0" w:color="auto"/>
                        <w:left w:val="none" w:sz="0" w:space="0" w:color="auto"/>
                        <w:bottom w:val="none" w:sz="0" w:space="0" w:color="auto"/>
                        <w:right w:val="none" w:sz="0" w:space="0" w:color="auto"/>
                      </w:divBdr>
                    </w:div>
                  </w:divsChild>
                </w:div>
                <w:div w:id="1208107658">
                  <w:marLeft w:val="0"/>
                  <w:marRight w:val="0"/>
                  <w:marTop w:val="0"/>
                  <w:marBottom w:val="0"/>
                  <w:divBdr>
                    <w:top w:val="none" w:sz="0" w:space="0" w:color="auto"/>
                    <w:left w:val="none" w:sz="0" w:space="0" w:color="auto"/>
                    <w:bottom w:val="none" w:sz="0" w:space="0" w:color="auto"/>
                    <w:right w:val="none" w:sz="0" w:space="0" w:color="auto"/>
                  </w:divBdr>
                  <w:divsChild>
                    <w:div w:id="559486516">
                      <w:marLeft w:val="0"/>
                      <w:marRight w:val="0"/>
                      <w:marTop w:val="0"/>
                      <w:marBottom w:val="0"/>
                      <w:divBdr>
                        <w:top w:val="none" w:sz="0" w:space="0" w:color="auto"/>
                        <w:left w:val="none" w:sz="0" w:space="0" w:color="auto"/>
                        <w:bottom w:val="none" w:sz="0" w:space="0" w:color="auto"/>
                        <w:right w:val="none" w:sz="0" w:space="0" w:color="auto"/>
                      </w:divBdr>
                    </w:div>
                  </w:divsChild>
                </w:div>
                <w:div w:id="1212155962">
                  <w:marLeft w:val="0"/>
                  <w:marRight w:val="0"/>
                  <w:marTop w:val="0"/>
                  <w:marBottom w:val="0"/>
                  <w:divBdr>
                    <w:top w:val="none" w:sz="0" w:space="0" w:color="auto"/>
                    <w:left w:val="none" w:sz="0" w:space="0" w:color="auto"/>
                    <w:bottom w:val="none" w:sz="0" w:space="0" w:color="auto"/>
                    <w:right w:val="none" w:sz="0" w:space="0" w:color="auto"/>
                  </w:divBdr>
                  <w:divsChild>
                    <w:div w:id="1621182711">
                      <w:marLeft w:val="0"/>
                      <w:marRight w:val="0"/>
                      <w:marTop w:val="0"/>
                      <w:marBottom w:val="0"/>
                      <w:divBdr>
                        <w:top w:val="none" w:sz="0" w:space="0" w:color="auto"/>
                        <w:left w:val="none" w:sz="0" w:space="0" w:color="auto"/>
                        <w:bottom w:val="none" w:sz="0" w:space="0" w:color="auto"/>
                        <w:right w:val="none" w:sz="0" w:space="0" w:color="auto"/>
                      </w:divBdr>
                    </w:div>
                  </w:divsChild>
                </w:div>
                <w:div w:id="1257179602">
                  <w:marLeft w:val="0"/>
                  <w:marRight w:val="0"/>
                  <w:marTop w:val="0"/>
                  <w:marBottom w:val="0"/>
                  <w:divBdr>
                    <w:top w:val="none" w:sz="0" w:space="0" w:color="auto"/>
                    <w:left w:val="none" w:sz="0" w:space="0" w:color="auto"/>
                    <w:bottom w:val="none" w:sz="0" w:space="0" w:color="auto"/>
                    <w:right w:val="none" w:sz="0" w:space="0" w:color="auto"/>
                  </w:divBdr>
                  <w:divsChild>
                    <w:div w:id="1213034132">
                      <w:marLeft w:val="0"/>
                      <w:marRight w:val="0"/>
                      <w:marTop w:val="0"/>
                      <w:marBottom w:val="0"/>
                      <w:divBdr>
                        <w:top w:val="none" w:sz="0" w:space="0" w:color="auto"/>
                        <w:left w:val="none" w:sz="0" w:space="0" w:color="auto"/>
                        <w:bottom w:val="none" w:sz="0" w:space="0" w:color="auto"/>
                        <w:right w:val="none" w:sz="0" w:space="0" w:color="auto"/>
                      </w:divBdr>
                    </w:div>
                  </w:divsChild>
                </w:div>
                <w:div w:id="1282684057">
                  <w:marLeft w:val="0"/>
                  <w:marRight w:val="0"/>
                  <w:marTop w:val="0"/>
                  <w:marBottom w:val="0"/>
                  <w:divBdr>
                    <w:top w:val="none" w:sz="0" w:space="0" w:color="auto"/>
                    <w:left w:val="none" w:sz="0" w:space="0" w:color="auto"/>
                    <w:bottom w:val="none" w:sz="0" w:space="0" w:color="auto"/>
                    <w:right w:val="none" w:sz="0" w:space="0" w:color="auto"/>
                  </w:divBdr>
                  <w:divsChild>
                    <w:div w:id="633289444">
                      <w:marLeft w:val="0"/>
                      <w:marRight w:val="0"/>
                      <w:marTop w:val="0"/>
                      <w:marBottom w:val="0"/>
                      <w:divBdr>
                        <w:top w:val="none" w:sz="0" w:space="0" w:color="auto"/>
                        <w:left w:val="none" w:sz="0" w:space="0" w:color="auto"/>
                        <w:bottom w:val="none" w:sz="0" w:space="0" w:color="auto"/>
                        <w:right w:val="none" w:sz="0" w:space="0" w:color="auto"/>
                      </w:divBdr>
                    </w:div>
                  </w:divsChild>
                </w:div>
                <w:div w:id="1286038894">
                  <w:marLeft w:val="0"/>
                  <w:marRight w:val="0"/>
                  <w:marTop w:val="0"/>
                  <w:marBottom w:val="0"/>
                  <w:divBdr>
                    <w:top w:val="none" w:sz="0" w:space="0" w:color="auto"/>
                    <w:left w:val="none" w:sz="0" w:space="0" w:color="auto"/>
                    <w:bottom w:val="none" w:sz="0" w:space="0" w:color="auto"/>
                    <w:right w:val="none" w:sz="0" w:space="0" w:color="auto"/>
                  </w:divBdr>
                  <w:divsChild>
                    <w:div w:id="904146312">
                      <w:marLeft w:val="0"/>
                      <w:marRight w:val="0"/>
                      <w:marTop w:val="0"/>
                      <w:marBottom w:val="0"/>
                      <w:divBdr>
                        <w:top w:val="none" w:sz="0" w:space="0" w:color="auto"/>
                        <w:left w:val="none" w:sz="0" w:space="0" w:color="auto"/>
                        <w:bottom w:val="none" w:sz="0" w:space="0" w:color="auto"/>
                        <w:right w:val="none" w:sz="0" w:space="0" w:color="auto"/>
                      </w:divBdr>
                    </w:div>
                  </w:divsChild>
                </w:div>
                <w:div w:id="1313635694">
                  <w:marLeft w:val="0"/>
                  <w:marRight w:val="0"/>
                  <w:marTop w:val="0"/>
                  <w:marBottom w:val="0"/>
                  <w:divBdr>
                    <w:top w:val="none" w:sz="0" w:space="0" w:color="auto"/>
                    <w:left w:val="none" w:sz="0" w:space="0" w:color="auto"/>
                    <w:bottom w:val="none" w:sz="0" w:space="0" w:color="auto"/>
                    <w:right w:val="none" w:sz="0" w:space="0" w:color="auto"/>
                  </w:divBdr>
                  <w:divsChild>
                    <w:div w:id="1857618743">
                      <w:marLeft w:val="0"/>
                      <w:marRight w:val="0"/>
                      <w:marTop w:val="0"/>
                      <w:marBottom w:val="0"/>
                      <w:divBdr>
                        <w:top w:val="none" w:sz="0" w:space="0" w:color="auto"/>
                        <w:left w:val="none" w:sz="0" w:space="0" w:color="auto"/>
                        <w:bottom w:val="none" w:sz="0" w:space="0" w:color="auto"/>
                        <w:right w:val="none" w:sz="0" w:space="0" w:color="auto"/>
                      </w:divBdr>
                    </w:div>
                  </w:divsChild>
                </w:div>
                <w:div w:id="1363557218">
                  <w:marLeft w:val="0"/>
                  <w:marRight w:val="0"/>
                  <w:marTop w:val="0"/>
                  <w:marBottom w:val="0"/>
                  <w:divBdr>
                    <w:top w:val="none" w:sz="0" w:space="0" w:color="auto"/>
                    <w:left w:val="none" w:sz="0" w:space="0" w:color="auto"/>
                    <w:bottom w:val="none" w:sz="0" w:space="0" w:color="auto"/>
                    <w:right w:val="none" w:sz="0" w:space="0" w:color="auto"/>
                  </w:divBdr>
                  <w:divsChild>
                    <w:div w:id="1758863634">
                      <w:marLeft w:val="0"/>
                      <w:marRight w:val="0"/>
                      <w:marTop w:val="0"/>
                      <w:marBottom w:val="0"/>
                      <w:divBdr>
                        <w:top w:val="none" w:sz="0" w:space="0" w:color="auto"/>
                        <w:left w:val="none" w:sz="0" w:space="0" w:color="auto"/>
                        <w:bottom w:val="none" w:sz="0" w:space="0" w:color="auto"/>
                        <w:right w:val="none" w:sz="0" w:space="0" w:color="auto"/>
                      </w:divBdr>
                    </w:div>
                  </w:divsChild>
                </w:div>
                <w:div w:id="1370107399">
                  <w:marLeft w:val="0"/>
                  <w:marRight w:val="0"/>
                  <w:marTop w:val="0"/>
                  <w:marBottom w:val="0"/>
                  <w:divBdr>
                    <w:top w:val="none" w:sz="0" w:space="0" w:color="auto"/>
                    <w:left w:val="none" w:sz="0" w:space="0" w:color="auto"/>
                    <w:bottom w:val="none" w:sz="0" w:space="0" w:color="auto"/>
                    <w:right w:val="none" w:sz="0" w:space="0" w:color="auto"/>
                  </w:divBdr>
                  <w:divsChild>
                    <w:div w:id="636037065">
                      <w:marLeft w:val="0"/>
                      <w:marRight w:val="0"/>
                      <w:marTop w:val="0"/>
                      <w:marBottom w:val="0"/>
                      <w:divBdr>
                        <w:top w:val="none" w:sz="0" w:space="0" w:color="auto"/>
                        <w:left w:val="none" w:sz="0" w:space="0" w:color="auto"/>
                        <w:bottom w:val="none" w:sz="0" w:space="0" w:color="auto"/>
                        <w:right w:val="none" w:sz="0" w:space="0" w:color="auto"/>
                      </w:divBdr>
                    </w:div>
                  </w:divsChild>
                </w:div>
                <w:div w:id="1391267238">
                  <w:marLeft w:val="0"/>
                  <w:marRight w:val="0"/>
                  <w:marTop w:val="0"/>
                  <w:marBottom w:val="0"/>
                  <w:divBdr>
                    <w:top w:val="none" w:sz="0" w:space="0" w:color="auto"/>
                    <w:left w:val="none" w:sz="0" w:space="0" w:color="auto"/>
                    <w:bottom w:val="none" w:sz="0" w:space="0" w:color="auto"/>
                    <w:right w:val="none" w:sz="0" w:space="0" w:color="auto"/>
                  </w:divBdr>
                  <w:divsChild>
                    <w:div w:id="518784683">
                      <w:marLeft w:val="0"/>
                      <w:marRight w:val="0"/>
                      <w:marTop w:val="0"/>
                      <w:marBottom w:val="0"/>
                      <w:divBdr>
                        <w:top w:val="none" w:sz="0" w:space="0" w:color="auto"/>
                        <w:left w:val="none" w:sz="0" w:space="0" w:color="auto"/>
                        <w:bottom w:val="none" w:sz="0" w:space="0" w:color="auto"/>
                        <w:right w:val="none" w:sz="0" w:space="0" w:color="auto"/>
                      </w:divBdr>
                    </w:div>
                  </w:divsChild>
                </w:div>
                <w:div w:id="1475370076">
                  <w:marLeft w:val="0"/>
                  <w:marRight w:val="0"/>
                  <w:marTop w:val="0"/>
                  <w:marBottom w:val="0"/>
                  <w:divBdr>
                    <w:top w:val="none" w:sz="0" w:space="0" w:color="auto"/>
                    <w:left w:val="none" w:sz="0" w:space="0" w:color="auto"/>
                    <w:bottom w:val="none" w:sz="0" w:space="0" w:color="auto"/>
                    <w:right w:val="none" w:sz="0" w:space="0" w:color="auto"/>
                  </w:divBdr>
                  <w:divsChild>
                    <w:div w:id="1218934551">
                      <w:marLeft w:val="0"/>
                      <w:marRight w:val="0"/>
                      <w:marTop w:val="0"/>
                      <w:marBottom w:val="0"/>
                      <w:divBdr>
                        <w:top w:val="none" w:sz="0" w:space="0" w:color="auto"/>
                        <w:left w:val="none" w:sz="0" w:space="0" w:color="auto"/>
                        <w:bottom w:val="none" w:sz="0" w:space="0" w:color="auto"/>
                        <w:right w:val="none" w:sz="0" w:space="0" w:color="auto"/>
                      </w:divBdr>
                    </w:div>
                  </w:divsChild>
                </w:div>
                <w:div w:id="1561868066">
                  <w:marLeft w:val="0"/>
                  <w:marRight w:val="0"/>
                  <w:marTop w:val="0"/>
                  <w:marBottom w:val="0"/>
                  <w:divBdr>
                    <w:top w:val="none" w:sz="0" w:space="0" w:color="auto"/>
                    <w:left w:val="none" w:sz="0" w:space="0" w:color="auto"/>
                    <w:bottom w:val="none" w:sz="0" w:space="0" w:color="auto"/>
                    <w:right w:val="none" w:sz="0" w:space="0" w:color="auto"/>
                  </w:divBdr>
                  <w:divsChild>
                    <w:div w:id="1726678005">
                      <w:marLeft w:val="0"/>
                      <w:marRight w:val="0"/>
                      <w:marTop w:val="0"/>
                      <w:marBottom w:val="0"/>
                      <w:divBdr>
                        <w:top w:val="none" w:sz="0" w:space="0" w:color="auto"/>
                        <w:left w:val="none" w:sz="0" w:space="0" w:color="auto"/>
                        <w:bottom w:val="none" w:sz="0" w:space="0" w:color="auto"/>
                        <w:right w:val="none" w:sz="0" w:space="0" w:color="auto"/>
                      </w:divBdr>
                    </w:div>
                  </w:divsChild>
                </w:div>
                <w:div w:id="1598488734">
                  <w:marLeft w:val="0"/>
                  <w:marRight w:val="0"/>
                  <w:marTop w:val="0"/>
                  <w:marBottom w:val="0"/>
                  <w:divBdr>
                    <w:top w:val="none" w:sz="0" w:space="0" w:color="auto"/>
                    <w:left w:val="none" w:sz="0" w:space="0" w:color="auto"/>
                    <w:bottom w:val="none" w:sz="0" w:space="0" w:color="auto"/>
                    <w:right w:val="none" w:sz="0" w:space="0" w:color="auto"/>
                  </w:divBdr>
                  <w:divsChild>
                    <w:div w:id="1087775959">
                      <w:marLeft w:val="0"/>
                      <w:marRight w:val="0"/>
                      <w:marTop w:val="0"/>
                      <w:marBottom w:val="0"/>
                      <w:divBdr>
                        <w:top w:val="none" w:sz="0" w:space="0" w:color="auto"/>
                        <w:left w:val="none" w:sz="0" w:space="0" w:color="auto"/>
                        <w:bottom w:val="none" w:sz="0" w:space="0" w:color="auto"/>
                        <w:right w:val="none" w:sz="0" w:space="0" w:color="auto"/>
                      </w:divBdr>
                    </w:div>
                  </w:divsChild>
                </w:div>
                <w:div w:id="1670214428">
                  <w:marLeft w:val="0"/>
                  <w:marRight w:val="0"/>
                  <w:marTop w:val="0"/>
                  <w:marBottom w:val="0"/>
                  <w:divBdr>
                    <w:top w:val="none" w:sz="0" w:space="0" w:color="auto"/>
                    <w:left w:val="none" w:sz="0" w:space="0" w:color="auto"/>
                    <w:bottom w:val="none" w:sz="0" w:space="0" w:color="auto"/>
                    <w:right w:val="none" w:sz="0" w:space="0" w:color="auto"/>
                  </w:divBdr>
                  <w:divsChild>
                    <w:div w:id="918055012">
                      <w:marLeft w:val="0"/>
                      <w:marRight w:val="0"/>
                      <w:marTop w:val="0"/>
                      <w:marBottom w:val="0"/>
                      <w:divBdr>
                        <w:top w:val="none" w:sz="0" w:space="0" w:color="auto"/>
                        <w:left w:val="none" w:sz="0" w:space="0" w:color="auto"/>
                        <w:bottom w:val="none" w:sz="0" w:space="0" w:color="auto"/>
                        <w:right w:val="none" w:sz="0" w:space="0" w:color="auto"/>
                      </w:divBdr>
                    </w:div>
                  </w:divsChild>
                </w:div>
                <w:div w:id="1755513643">
                  <w:marLeft w:val="0"/>
                  <w:marRight w:val="0"/>
                  <w:marTop w:val="0"/>
                  <w:marBottom w:val="0"/>
                  <w:divBdr>
                    <w:top w:val="none" w:sz="0" w:space="0" w:color="auto"/>
                    <w:left w:val="none" w:sz="0" w:space="0" w:color="auto"/>
                    <w:bottom w:val="none" w:sz="0" w:space="0" w:color="auto"/>
                    <w:right w:val="none" w:sz="0" w:space="0" w:color="auto"/>
                  </w:divBdr>
                  <w:divsChild>
                    <w:div w:id="575288276">
                      <w:marLeft w:val="0"/>
                      <w:marRight w:val="0"/>
                      <w:marTop w:val="0"/>
                      <w:marBottom w:val="0"/>
                      <w:divBdr>
                        <w:top w:val="none" w:sz="0" w:space="0" w:color="auto"/>
                        <w:left w:val="none" w:sz="0" w:space="0" w:color="auto"/>
                        <w:bottom w:val="none" w:sz="0" w:space="0" w:color="auto"/>
                        <w:right w:val="none" w:sz="0" w:space="0" w:color="auto"/>
                      </w:divBdr>
                    </w:div>
                  </w:divsChild>
                </w:div>
                <w:div w:id="1835562495">
                  <w:marLeft w:val="0"/>
                  <w:marRight w:val="0"/>
                  <w:marTop w:val="0"/>
                  <w:marBottom w:val="0"/>
                  <w:divBdr>
                    <w:top w:val="none" w:sz="0" w:space="0" w:color="auto"/>
                    <w:left w:val="none" w:sz="0" w:space="0" w:color="auto"/>
                    <w:bottom w:val="none" w:sz="0" w:space="0" w:color="auto"/>
                    <w:right w:val="none" w:sz="0" w:space="0" w:color="auto"/>
                  </w:divBdr>
                  <w:divsChild>
                    <w:div w:id="627053245">
                      <w:marLeft w:val="0"/>
                      <w:marRight w:val="0"/>
                      <w:marTop w:val="0"/>
                      <w:marBottom w:val="0"/>
                      <w:divBdr>
                        <w:top w:val="none" w:sz="0" w:space="0" w:color="auto"/>
                        <w:left w:val="none" w:sz="0" w:space="0" w:color="auto"/>
                        <w:bottom w:val="none" w:sz="0" w:space="0" w:color="auto"/>
                        <w:right w:val="none" w:sz="0" w:space="0" w:color="auto"/>
                      </w:divBdr>
                    </w:div>
                  </w:divsChild>
                </w:div>
                <w:div w:id="1884708872">
                  <w:marLeft w:val="0"/>
                  <w:marRight w:val="0"/>
                  <w:marTop w:val="0"/>
                  <w:marBottom w:val="0"/>
                  <w:divBdr>
                    <w:top w:val="none" w:sz="0" w:space="0" w:color="auto"/>
                    <w:left w:val="none" w:sz="0" w:space="0" w:color="auto"/>
                    <w:bottom w:val="none" w:sz="0" w:space="0" w:color="auto"/>
                    <w:right w:val="none" w:sz="0" w:space="0" w:color="auto"/>
                  </w:divBdr>
                  <w:divsChild>
                    <w:div w:id="1607688789">
                      <w:marLeft w:val="0"/>
                      <w:marRight w:val="0"/>
                      <w:marTop w:val="0"/>
                      <w:marBottom w:val="0"/>
                      <w:divBdr>
                        <w:top w:val="none" w:sz="0" w:space="0" w:color="auto"/>
                        <w:left w:val="none" w:sz="0" w:space="0" w:color="auto"/>
                        <w:bottom w:val="none" w:sz="0" w:space="0" w:color="auto"/>
                        <w:right w:val="none" w:sz="0" w:space="0" w:color="auto"/>
                      </w:divBdr>
                    </w:div>
                  </w:divsChild>
                </w:div>
                <w:div w:id="2001808118">
                  <w:marLeft w:val="0"/>
                  <w:marRight w:val="0"/>
                  <w:marTop w:val="0"/>
                  <w:marBottom w:val="0"/>
                  <w:divBdr>
                    <w:top w:val="none" w:sz="0" w:space="0" w:color="auto"/>
                    <w:left w:val="none" w:sz="0" w:space="0" w:color="auto"/>
                    <w:bottom w:val="none" w:sz="0" w:space="0" w:color="auto"/>
                    <w:right w:val="none" w:sz="0" w:space="0" w:color="auto"/>
                  </w:divBdr>
                  <w:divsChild>
                    <w:div w:id="195777848">
                      <w:marLeft w:val="0"/>
                      <w:marRight w:val="0"/>
                      <w:marTop w:val="0"/>
                      <w:marBottom w:val="0"/>
                      <w:divBdr>
                        <w:top w:val="none" w:sz="0" w:space="0" w:color="auto"/>
                        <w:left w:val="none" w:sz="0" w:space="0" w:color="auto"/>
                        <w:bottom w:val="none" w:sz="0" w:space="0" w:color="auto"/>
                        <w:right w:val="none" w:sz="0" w:space="0" w:color="auto"/>
                      </w:divBdr>
                    </w:div>
                  </w:divsChild>
                </w:div>
                <w:div w:id="2063207466">
                  <w:marLeft w:val="0"/>
                  <w:marRight w:val="0"/>
                  <w:marTop w:val="0"/>
                  <w:marBottom w:val="0"/>
                  <w:divBdr>
                    <w:top w:val="none" w:sz="0" w:space="0" w:color="auto"/>
                    <w:left w:val="none" w:sz="0" w:space="0" w:color="auto"/>
                    <w:bottom w:val="none" w:sz="0" w:space="0" w:color="auto"/>
                    <w:right w:val="none" w:sz="0" w:space="0" w:color="auto"/>
                  </w:divBdr>
                  <w:divsChild>
                    <w:div w:id="921373927">
                      <w:marLeft w:val="0"/>
                      <w:marRight w:val="0"/>
                      <w:marTop w:val="0"/>
                      <w:marBottom w:val="0"/>
                      <w:divBdr>
                        <w:top w:val="none" w:sz="0" w:space="0" w:color="auto"/>
                        <w:left w:val="none" w:sz="0" w:space="0" w:color="auto"/>
                        <w:bottom w:val="none" w:sz="0" w:space="0" w:color="auto"/>
                        <w:right w:val="none" w:sz="0" w:space="0" w:color="auto"/>
                      </w:divBdr>
                    </w:div>
                  </w:divsChild>
                </w:div>
                <w:div w:id="2071921777">
                  <w:marLeft w:val="0"/>
                  <w:marRight w:val="0"/>
                  <w:marTop w:val="0"/>
                  <w:marBottom w:val="0"/>
                  <w:divBdr>
                    <w:top w:val="none" w:sz="0" w:space="0" w:color="auto"/>
                    <w:left w:val="none" w:sz="0" w:space="0" w:color="auto"/>
                    <w:bottom w:val="none" w:sz="0" w:space="0" w:color="auto"/>
                    <w:right w:val="none" w:sz="0" w:space="0" w:color="auto"/>
                  </w:divBdr>
                  <w:divsChild>
                    <w:div w:id="696001989">
                      <w:marLeft w:val="0"/>
                      <w:marRight w:val="0"/>
                      <w:marTop w:val="0"/>
                      <w:marBottom w:val="0"/>
                      <w:divBdr>
                        <w:top w:val="none" w:sz="0" w:space="0" w:color="auto"/>
                        <w:left w:val="none" w:sz="0" w:space="0" w:color="auto"/>
                        <w:bottom w:val="none" w:sz="0" w:space="0" w:color="auto"/>
                        <w:right w:val="none" w:sz="0" w:space="0" w:color="auto"/>
                      </w:divBdr>
                    </w:div>
                  </w:divsChild>
                </w:div>
                <w:div w:id="2115005899">
                  <w:marLeft w:val="0"/>
                  <w:marRight w:val="0"/>
                  <w:marTop w:val="0"/>
                  <w:marBottom w:val="0"/>
                  <w:divBdr>
                    <w:top w:val="none" w:sz="0" w:space="0" w:color="auto"/>
                    <w:left w:val="none" w:sz="0" w:space="0" w:color="auto"/>
                    <w:bottom w:val="none" w:sz="0" w:space="0" w:color="auto"/>
                    <w:right w:val="none" w:sz="0" w:space="0" w:color="auto"/>
                  </w:divBdr>
                  <w:divsChild>
                    <w:div w:id="1818496041">
                      <w:marLeft w:val="0"/>
                      <w:marRight w:val="0"/>
                      <w:marTop w:val="0"/>
                      <w:marBottom w:val="0"/>
                      <w:divBdr>
                        <w:top w:val="none" w:sz="0" w:space="0" w:color="auto"/>
                        <w:left w:val="none" w:sz="0" w:space="0" w:color="auto"/>
                        <w:bottom w:val="none" w:sz="0" w:space="0" w:color="auto"/>
                        <w:right w:val="none" w:sz="0" w:space="0" w:color="auto"/>
                      </w:divBdr>
                    </w:div>
                  </w:divsChild>
                </w:div>
                <w:div w:id="2132047207">
                  <w:marLeft w:val="0"/>
                  <w:marRight w:val="0"/>
                  <w:marTop w:val="0"/>
                  <w:marBottom w:val="0"/>
                  <w:divBdr>
                    <w:top w:val="none" w:sz="0" w:space="0" w:color="auto"/>
                    <w:left w:val="none" w:sz="0" w:space="0" w:color="auto"/>
                    <w:bottom w:val="none" w:sz="0" w:space="0" w:color="auto"/>
                    <w:right w:val="none" w:sz="0" w:space="0" w:color="auto"/>
                  </w:divBdr>
                  <w:divsChild>
                    <w:div w:id="1830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286">
          <w:marLeft w:val="0"/>
          <w:marRight w:val="0"/>
          <w:marTop w:val="0"/>
          <w:marBottom w:val="0"/>
          <w:divBdr>
            <w:top w:val="none" w:sz="0" w:space="0" w:color="auto"/>
            <w:left w:val="none" w:sz="0" w:space="0" w:color="auto"/>
            <w:bottom w:val="none" w:sz="0" w:space="0" w:color="auto"/>
            <w:right w:val="none" w:sz="0" w:space="0" w:color="auto"/>
          </w:divBdr>
        </w:div>
        <w:div w:id="1398891635">
          <w:marLeft w:val="0"/>
          <w:marRight w:val="0"/>
          <w:marTop w:val="0"/>
          <w:marBottom w:val="0"/>
          <w:divBdr>
            <w:top w:val="none" w:sz="0" w:space="0" w:color="auto"/>
            <w:left w:val="none" w:sz="0" w:space="0" w:color="auto"/>
            <w:bottom w:val="none" w:sz="0" w:space="0" w:color="auto"/>
            <w:right w:val="none" w:sz="0" w:space="0" w:color="auto"/>
          </w:divBdr>
        </w:div>
        <w:div w:id="1442384960">
          <w:marLeft w:val="0"/>
          <w:marRight w:val="0"/>
          <w:marTop w:val="0"/>
          <w:marBottom w:val="0"/>
          <w:divBdr>
            <w:top w:val="none" w:sz="0" w:space="0" w:color="auto"/>
            <w:left w:val="none" w:sz="0" w:space="0" w:color="auto"/>
            <w:bottom w:val="none" w:sz="0" w:space="0" w:color="auto"/>
            <w:right w:val="none" w:sz="0" w:space="0" w:color="auto"/>
          </w:divBdr>
        </w:div>
        <w:div w:id="1483886254">
          <w:marLeft w:val="0"/>
          <w:marRight w:val="0"/>
          <w:marTop w:val="0"/>
          <w:marBottom w:val="0"/>
          <w:divBdr>
            <w:top w:val="none" w:sz="0" w:space="0" w:color="auto"/>
            <w:left w:val="none" w:sz="0" w:space="0" w:color="auto"/>
            <w:bottom w:val="none" w:sz="0" w:space="0" w:color="auto"/>
            <w:right w:val="none" w:sz="0" w:space="0" w:color="auto"/>
          </w:divBdr>
        </w:div>
        <w:div w:id="1483886391">
          <w:marLeft w:val="0"/>
          <w:marRight w:val="0"/>
          <w:marTop w:val="0"/>
          <w:marBottom w:val="0"/>
          <w:divBdr>
            <w:top w:val="none" w:sz="0" w:space="0" w:color="auto"/>
            <w:left w:val="none" w:sz="0" w:space="0" w:color="auto"/>
            <w:bottom w:val="none" w:sz="0" w:space="0" w:color="auto"/>
            <w:right w:val="none" w:sz="0" w:space="0" w:color="auto"/>
          </w:divBdr>
        </w:div>
        <w:div w:id="1519352814">
          <w:marLeft w:val="0"/>
          <w:marRight w:val="0"/>
          <w:marTop w:val="0"/>
          <w:marBottom w:val="0"/>
          <w:divBdr>
            <w:top w:val="none" w:sz="0" w:space="0" w:color="auto"/>
            <w:left w:val="none" w:sz="0" w:space="0" w:color="auto"/>
            <w:bottom w:val="none" w:sz="0" w:space="0" w:color="auto"/>
            <w:right w:val="none" w:sz="0" w:space="0" w:color="auto"/>
          </w:divBdr>
          <w:divsChild>
            <w:div w:id="169103886">
              <w:marLeft w:val="0"/>
              <w:marRight w:val="0"/>
              <w:marTop w:val="0"/>
              <w:marBottom w:val="0"/>
              <w:divBdr>
                <w:top w:val="none" w:sz="0" w:space="0" w:color="auto"/>
                <w:left w:val="none" w:sz="0" w:space="0" w:color="auto"/>
                <w:bottom w:val="none" w:sz="0" w:space="0" w:color="auto"/>
                <w:right w:val="none" w:sz="0" w:space="0" w:color="auto"/>
              </w:divBdr>
            </w:div>
            <w:div w:id="303588886">
              <w:marLeft w:val="0"/>
              <w:marRight w:val="0"/>
              <w:marTop w:val="0"/>
              <w:marBottom w:val="0"/>
              <w:divBdr>
                <w:top w:val="none" w:sz="0" w:space="0" w:color="auto"/>
                <w:left w:val="none" w:sz="0" w:space="0" w:color="auto"/>
                <w:bottom w:val="none" w:sz="0" w:space="0" w:color="auto"/>
                <w:right w:val="none" w:sz="0" w:space="0" w:color="auto"/>
              </w:divBdr>
            </w:div>
            <w:div w:id="467167045">
              <w:marLeft w:val="0"/>
              <w:marRight w:val="0"/>
              <w:marTop w:val="0"/>
              <w:marBottom w:val="0"/>
              <w:divBdr>
                <w:top w:val="none" w:sz="0" w:space="0" w:color="auto"/>
                <w:left w:val="none" w:sz="0" w:space="0" w:color="auto"/>
                <w:bottom w:val="none" w:sz="0" w:space="0" w:color="auto"/>
                <w:right w:val="none" w:sz="0" w:space="0" w:color="auto"/>
              </w:divBdr>
            </w:div>
            <w:div w:id="1843887994">
              <w:marLeft w:val="0"/>
              <w:marRight w:val="0"/>
              <w:marTop w:val="0"/>
              <w:marBottom w:val="0"/>
              <w:divBdr>
                <w:top w:val="none" w:sz="0" w:space="0" w:color="auto"/>
                <w:left w:val="none" w:sz="0" w:space="0" w:color="auto"/>
                <w:bottom w:val="none" w:sz="0" w:space="0" w:color="auto"/>
                <w:right w:val="none" w:sz="0" w:space="0" w:color="auto"/>
              </w:divBdr>
            </w:div>
          </w:divsChild>
        </w:div>
        <w:div w:id="1528836437">
          <w:marLeft w:val="0"/>
          <w:marRight w:val="0"/>
          <w:marTop w:val="0"/>
          <w:marBottom w:val="0"/>
          <w:divBdr>
            <w:top w:val="none" w:sz="0" w:space="0" w:color="auto"/>
            <w:left w:val="none" w:sz="0" w:space="0" w:color="auto"/>
            <w:bottom w:val="none" w:sz="0" w:space="0" w:color="auto"/>
            <w:right w:val="none" w:sz="0" w:space="0" w:color="auto"/>
          </w:divBdr>
        </w:div>
        <w:div w:id="1632705889">
          <w:marLeft w:val="0"/>
          <w:marRight w:val="0"/>
          <w:marTop w:val="0"/>
          <w:marBottom w:val="0"/>
          <w:divBdr>
            <w:top w:val="none" w:sz="0" w:space="0" w:color="auto"/>
            <w:left w:val="none" w:sz="0" w:space="0" w:color="auto"/>
            <w:bottom w:val="none" w:sz="0" w:space="0" w:color="auto"/>
            <w:right w:val="none" w:sz="0" w:space="0" w:color="auto"/>
          </w:divBdr>
        </w:div>
        <w:div w:id="1688368908">
          <w:marLeft w:val="0"/>
          <w:marRight w:val="0"/>
          <w:marTop w:val="0"/>
          <w:marBottom w:val="0"/>
          <w:divBdr>
            <w:top w:val="none" w:sz="0" w:space="0" w:color="auto"/>
            <w:left w:val="none" w:sz="0" w:space="0" w:color="auto"/>
            <w:bottom w:val="none" w:sz="0" w:space="0" w:color="auto"/>
            <w:right w:val="none" w:sz="0" w:space="0" w:color="auto"/>
          </w:divBdr>
        </w:div>
        <w:div w:id="1719626736">
          <w:marLeft w:val="0"/>
          <w:marRight w:val="0"/>
          <w:marTop w:val="0"/>
          <w:marBottom w:val="0"/>
          <w:divBdr>
            <w:top w:val="none" w:sz="0" w:space="0" w:color="auto"/>
            <w:left w:val="none" w:sz="0" w:space="0" w:color="auto"/>
            <w:bottom w:val="none" w:sz="0" w:space="0" w:color="auto"/>
            <w:right w:val="none" w:sz="0" w:space="0" w:color="auto"/>
          </w:divBdr>
        </w:div>
        <w:div w:id="1768428131">
          <w:marLeft w:val="0"/>
          <w:marRight w:val="0"/>
          <w:marTop w:val="0"/>
          <w:marBottom w:val="0"/>
          <w:divBdr>
            <w:top w:val="none" w:sz="0" w:space="0" w:color="auto"/>
            <w:left w:val="none" w:sz="0" w:space="0" w:color="auto"/>
            <w:bottom w:val="none" w:sz="0" w:space="0" w:color="auto"/>
            <w:right w:val="none" w:sz="0" w:space="0" w:color="auto"/>
          </w:divBdr>
        </w:div>
        <w:div w:id="1896045901">
          <w:marLeft w:val="0"/>
          <w:marRight w:val="0"/>
          <w:marTop w:val="0"/>
          <w:marBottom w:val="0"/>
          <w:divBdr>
            <w:top w:val="none" w:sz="0" w:space="0" w:color="auto"/>
            <w:left w:val="none" w:sz="0" w:space="0" w:color="auto"/>
            <w:bottom w:val="none" w:sz="0" w:space="0" w:color="auto"/>
            <w:right w:val="none" w:sz="0" w:space="0" w:color="auto"/>
          </w:divBdr>
        </w:div>
        <w:div w:id="1897737033">
          <w:marLeft w:val="0"/>
          <w:marRight w:val="0"/>
          <w:marTop w:val="0"/>
          <w:marBottom w:val="0"/>
          <w:divBdr>
            <w:top w:val="none" w:sz="0" w:space="0" w:color="auto"/>
            <w:left w:val="none" w:sz="0" w:space="0" w:color="auto"/>
            <w:bottom w:val="none" w:sz="0" w:space="0" w:color="auto"/>
            <w:right w:val="none" w:sz="0" w:space="0" w:color="auto"/>
          </w:divBdr>
        </w:div>
        <w:div w:id="1955094515">
          <w:marLeft w:val="0"/>
          <w:marRight w:val="0"/>
          <w:marTop w:val="0"/>
          <w:marBottom w:val="0"/>
          <w:divBdr>
            <w:top w:val="none" w:sz="0" w:space="0" w:color="auto"/>
            <w:left w:val="none" w:sz="0" w:space="0" w:color="auto"/>
            <w:bottom w:val="none" w:sz="0" w:space="0" w:color="auto"/>
            <w:right w:val="none" w:sz="0" w:space="0" w:color="auto"/>
          </w:divBdr>
        </w:div>
        <w:div w:id="1977024862">
          <w:marLeft w:val="0"/>
          <w:marRight w:val="0"/>
          <w:marTop w:val="0"/>
          <w:marBottom w:val="0"/>
          <w:divBdr>
            <w:top w:val="none" w:sz="0" w:space="0" w:color="auto"/>
            <w:left w:val="none" w:sz="0" w:space="0" w:color="auto"/>
            <w:bottom w:val="none" w:sz="0" w:space="0" w:color="auto"/>
            <w:right w:val="none" w:sz="0" w:space="0" w:color="auto"/>
          </w:divBdr>
          <w:divsChild>
            <w:div w:id="227041076">
              <w:marLeft w:val="0"/>
              <w:marRight w:val="0"/>
              <w:marTop w:val="0"/>
              <w:marBottom w:val="0"/>
              <w:divBdr>
                <w:top w:val="none" w:sz="0" w:space="0" w:color="auto"/>
                <w:left w:val="none" w:sz="0" w:space="0" w:color="auto"/>
                <w:bottom w:val="none" w:sz="0" w:space="0" w:color="auto"/>
                <w:right w:val="none" w:sz="0" w:space="0" w:color="auto"/>
              </w:divBdr>
            </w:div>
            <w:div w:id="1500580390">
              <w:marLeft w:val="0"/>
              <w:marRight w:val="0"/>
              <w:marTop w:val="0"/>
              <w:marBottom w:val="0"/>
              <w:divBdr>
                <w:top w:val="none" w:sz="0" w:space="0" w:color="auto"/>
                <w:left w:val="none" w:sz="0" w:space="0" w:color="auto"/>
                <w:bottom w:val="none" w:sz="0" w:space="0" w:color="auto"/>
                <w:right w:val="none" w:sz="0" w:space="0" w:color="auto"/>
              </w:divBdr>
            </w:div>
            <w:div w:id="1594361877">
              <w:marLeft w:val="0"/>
              <w:marRight w:val="0"/>
              <w:marTop w:val="0"/>
              <w:marBottom w:val="0"/>
              <w:divBdr>
                <w:top w:val="none" w:sz="0" w:space="0" w:color="auto"/>
                <w:left w:val="none" w:sz="0" w:space="0" w:color="auto"/>
                <w:bottom w:val="none" w:sz="0" w:space="0" w:color="auto"/>
                <w:right w:val="none" w:sz="0" w:space="0" w:color="auto"/>
              </w:divBdr>
            </w:div>
            <w:div w:id="2099786291">
              <w:marLeft w:val="0"/>
              <w:marRight w:val="0"/>
              <w:marTop w:val="0"/>
              <w:marBottom w:val="0"/>
              <w:divBdr>
                <w:top w:val="none" w:sz="0" w:space="0" w:color="auto"/>
                <w:left w:val="none" w:sz="0" w:space="0" w:color="auto"/>
                <w:bottom w:val="none" w:sz="0" w:space="0" w:color="auto"/>
                <w:right w:val="none" w:sz="0" w:space="0" w:color="auto"/>
              </w:divBdr>
            </w:div>
          </w:divsChild>
        </w:div>
        <w:div w:id="1978951778">
          <w:marLeft w:val="0"/>
          <w:marRight w:val="0"/>
          <w:marTop w:val="0"/>
          <w:marBottom w:val="0"/>
          <w:divBdr>
            <w:top w:val="none" w:sz="0" w:space="0" w:color="auto"/>
            <w:left w:val="none" w:sz="0" w:space="0" w:color="auto"/>
            <w:bottom w:val="none" w:sz="0" w:space="0" w:color="auto"/>
            <w:right w:val="none" w:sz="0" w:space="0" w:color="auto"/>
          </w:divBdr>
        </w:div>
        <w:div w:id="2113209416">
          <w:marLeft w:val="0"/>
          <w:marRight w:val="0"/>
          <w:marTop w:val="0"/>
          <w:marBottom w:val="0"/>
          <w:divBdr>
            <w:top w:val="none" w:sz="0" w:space="0" w:color="auto"/>
            <w:left w:val="none" w:sz="0" w:space="0" w:color="auto"/>
            <w:bottom w:val="none" w:sz="0" w:space="0" w:color="auto"/>
            <w:right w:val="none" w:sz="0" w:space="0" w:color="auto"/>
          </w:divBdr>
        </w:div>
      </w:divsChild>
    </w:div>
    <w:div w:id="924722788">
      <w:bodyDiv w:val="1"/>
      <w:marLeft w:val="0"/>
      <w:marRight w:val="0"/>
      <w:marTop w:val="0"/>
      <w:marBottom w:val="0"/>
      <w:divBdr>
        <w:top w:val="none" w:sz="0" w:space="0" w:color="auto"/>
        <w:left w:val="none" w:sz="0" w:space="0" w:color="auto"/>
        <w:bottom w:val="none" w:sz="0" w:space="0" w:color="auto"/>
        <w:right w:val="none" w:sz="0" w:space="0" w:color="auto"/>
      </w:divBdr>
      <w:divsChild>
        <w:div w:id="338503171">
          <w:marLeft w:val="0"/>
          <w:marRight w:val="0"/>
          <w:marTop w:val="0"/>
          <w:marBottom w:val="0"/>
          <w:divBdr>
            <w:top w:val="none" w:sz="0" w:space="0" w:color="auto"/>
            <w:left w:val="none" w:sz="0" w:space="0" w:color="auto"/>
            <w:bottom w:val="none" w:sz="0" w:space="0" w:color="auto"/>
            <w:right w:val="none" w:sz="0" w:space="0" w:color="auto"/>
          </w:divBdr>
        </w:div>
        <w:div w:id="578757675">
          <w:marLeft w:val="0"/>
          <w:marRight w:val="0"/>
          <w:marTop w:val="0"/>
          <w:marBottom w:val="0"/>
          <w:divBdr>
            <w:top w:val="none" w:sz="0" w:space="0" w:color="auto"/>
            <w:left w:val="none" w:sz="0" w:space="0" w:color="auto"/>
            <w:bottom w:val="none" w:sz="0" w:space="0" w:color="auto"/>
            <w:right w:val="none" w:sz="0" w:space="0" w:color="auto"/>
          </w:divBdr>
        </w:div>
        <w:div w:id="795804654">
          <w:marLeft w:val="0"/>
          <w:marRight w:val="0"/>
          <w:marTop w:val="0"/>
          <w:marBottom w:val="0"/>
          <w:divBdr>
            <w:top w:val="none" w:sz="0" w:space="0" w:color="auto"/>
            <w:left w:val="none" w:sz="0" w:space="0" w:color="auto"/>
            <w:bottom w:val="none" w:sz="0" w:space="0" w:color="auto"/>
            <w:right w:val="none" w:sz="0" w:space="0" w:color="auto"/>
          </w:divBdr>
        </w:div>
        <w:div w:id="878198739">
          <w:marLeft w:val="0"/>
          <w:marRight w:val="0"/>
          <w:marTop w:val="0"/>
          <w:marBottom w:val="0"/>
          <w:divBdr>
            <w:top w:val="none" w:sz="0" w:space="0" w:color="auto"/>
            <w:left w:val="none" w:sz="0" w:space="0" w:color="auto"/>
            <w:bottom w:val="none" w:sz="0" w:space="0" w:color="auto"/>
            <w:right w:val="none" w:sz="0" w:space="0" w:color="auto"/>
          </w:divBdr>
        </w:div>
        <w:div w:id="1246839013">
          <w:marLeft w:val="0"/>
          <w:marRight w:val="0"/>
          <w:marTop w:val="0"/>
          <w:marBottom w:val="0"/>
          <w:divBdr>
            <w:top w:val="none" w:sz="0" w:space="0" w:color="auto"/>
            <w:left w:val="none" w:sz="0" w:space="0" w:color="auto"/>
            <w:bottom w:val="none" w:sz="0" w:space="0" w:color="auto"/>
            <w:right w:val="none" w:sz="0" w:space="0" w:color="auto"/>
          </w:divBdr>
        </w:div>
        <w:div w:id="1532525257">
          <w:marLeft w:val="0"/>
          <w:marRight w:val="0"/>
          <w:marTop w:val="0"/>
          <w:marBottom w:val="0"/>
          <w:divBdr>
            <w:top w:val="none" w:sz="0" w:space="0" w:color="auto"/>
            <w:left w:val="none" w:sz="0" w:space="0" w:color="auto"/>
            <w:bottom w:val="none" w:sz="0" w:space="0" w:color="auto"/>
            <w:right w:val="none" w:sz="0" w:space="0" w:color="auto"/>
          </w:divBdr>
        </w:div>
        <w:div w:id="1814444985">
          <w:marLeft w:val="0"/>
          <w:marRight w:val="0"/>
          <w:marTop w:val="0"/>
          <w:marBottom w:val="0"/>
          <w:divBdr>
            <w:top w:val="none" w:sz="0" w:space="0" w:color="auto"/>
            <w:left w:val="none" w:sz="0" w:space="0" w:color="auto"/>
            <w:bottom w:val="none" w:sz="0" w:space="0" w:color="auto"/>
            <w:right w:val="none" w:sz="0" w:space="0" w:color="auto"/>
          </w:divBdr>
        </w:div>
      </w:divsChild>
    </w:div>
    <w:div w:id="1239098587">
      <w:bodyDiv w:val="1"/>
      <w:marLeft w:val="0"/>
      <w:marRight w:val="0"/>
      <w:marTop w:val="0"/>
      <w:marBottom w:val="0"/>
      <w:divBdr>
        <w:top w:val="none" w:sz="0" w:space="0" w:color="auto"/>
        <w:left w:val="none" w:sz="0" w:space="0" w:color="auto"/>
        <w:bottom w:val="none" w:sz="0" w:space="0" w:color="auto"/>
        <w:right w:val="none" w:sz="0" w:space="0" w:color="auto"/>
      </w:divBdr>
    </w:div>
    <w:div w:id="1775974092">
      <w:bodyDiv w:val="1"/>
      <w:marLeft w:val="0"/>
      <w:marRight w:val="0"/>
      <w:marTop w:val="0"/>
      <w:marBottom w:val="0"/>
      <w:divBdr>
        <w:top w:val="none" w:sz="0" w:space="0" w:color="auto"/>
        <w:left w:val="none" w:sz="0" w:space="0" w:color="auto"/>
        <w:bottom w:val="none" w:sz="0" w:space="0" w:color="auto"/>
        <w:right w:val="none" w:sz="0" w:space="0" w:color="auto"/>
      </w:divBdr>
    </w:div>
    <w:div w:id="1888566866">
      <w:bodyDiv w:val="1"/>
      <w:marLeft w:val="0"/>
      <w:marRight w:val="0"/>
      <w:marTop w:val="0"/>
      <w:marBottom w:val="0"/>
      <w:divBdr>
        <w:top w:val="none" w:sz="0" w:space="0" w:color="auto"/>
        <w:left w:val="none" w:sz="0" w:space="0" w:color="auto"/>
        <w:bottom w:val="none" w:sz="0" w:space="0" w:color="auto"/>
        <w:right w:val="none" w:sz="0" w:space="0" w:color="auto"/>
      </w:divBdr>
    </w:div>
    <w:div w:id="21307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www.xn--energifretagen-1pb.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kogforsk.se/contentassets/6c848836ec104a4ea436c11051b3d9f2/riskhantering-avseende-brand.pdf"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sv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4D1DA-17A3-4720-B758-9E9EA9DAE4CA}">
  <ds:schemaRefs>
    <ds:schemaRef ds:uri="http://schemas.microsoft.com/office/2006/metadata/properties"/>
    <ds:schemaRef ds:uri="http://schemas.microsoft.com/office/infopath/2007/PartnerControls"/>
    <ds:schemaRef ds:uri="5dbc1448-5e0d-43f9-9e91-f33f40e109f6"/>
  </ds:schemaRefs>
</ds:datastoreItem>
</file>

<file path=customXml/itemProps2.xml><?xml version="1.0" encoding="utf-8"?>
<ds:datastoreItem xmlns:ds="http://schemas.openxmlformats.org/officeDocument/2006/customXml" ds:itemID="{A3DB7446-1E04-4071-A41F-D41BEF9FD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47709-262A-4880-9E7D-8EB0285F8A23}">
  <ds:schemaRefs>
    <ds:schemaRef ds:uri="http://schemas.openxmlformats.org/officeDocument/2006/bibliography"/>
  </ds:schemaRefs>
</ds:datastoreItem>
</file>

<file path=customXml/itemProps4.xml><?xml version="1.0" encoding="utf-8"?>
<ds:datastoreItem xmlns:ds="http://schemas.openxmlformats.org/officeDocument/2006/customXml" ds:itemID="{28BC36DD-EB9F-4BB1-BBA8-CFE44D08C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6189</Words>
  <Characters>45732</Characters>
  <Application>Microsoft Office Word</Application>
  <DocSecurity>0</DocSecurity>
  <Lines>381</Lines>
  <Paragraphs>103</Paragraphs>
  <ScaleCrop>false</ScaleCrop>
  <Company>Skogforsk</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Upphandlingsföreskrifter 08</dc:title>
  <dc:subject/>
  <dc:creator>Anna Furness-Lindén</dc:creator>
  <cp:keywords/>
  <dc:description/>
  <cp:lastModifiedBy>Forsmark Victoria</cp:lastModifiedBy>
  <cp:revision>251</cp:revision>
  <cp:lastPrinted>2009-03-05T11:51:00Z</cp:lastPrinted>
  <dcterms:created xsi:type="dcterms:W3CDTF">2021-02-08T10:11:00Z</dcterms:created>
  <dcterms:modified xsi:type="dcterms:W3CDTF">2021-03-30T21:17:00Z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